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EA7F8B" w14:textId="77777777" w:rsidR="00CB00DF" w:rsidRPr="00663100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663100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002BCEB8" w14:textId="77777777" w:rsidR="00CB00DF" w:rsidRPr="00663100" w:rsidRDefault="00CB00DF" w:rsidP="001438C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663100" w:rsidRPr="00663100" w14:paraId="31069992" w14:textId="77777777" w:rsidTr="005D7B80">
        <w:trPr>
          <w:trHeight w:val="1095"/>
        </w:trPr>
        <w:tc>
          <w:tcPr>
            <w:tcW w:w="1809" w:type="dxa"/>
            <w:shd w:val="clear" w:color="auto" w:fill="D9D9D9"/>
            <w:vAlign w:val="center"/>
          </w:tcPr>
          <w:p w14:paraId="2BA60671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B51ED3A" w14:textId="77777777" w:rsidR="00CB00DF" w:rsidRPr="00663100" w:rsidRDefault="00ED4AFF" w:rsidP="00114655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联达物流科技（集团）股份有限公司与中铁集装箱运输有限责任公司新设合营企业案</w:t>
            </w:r>
          </w:p>
        </w:tc>
      </w:tr>
      <w:tr w:rsidR="00663100" w:rsidRPr="00663100" w14:paraId="099EC601" w14:textId="77777777" w:rsidTr="005D7B80">
        <w:trPr>
          <w:trHeight w:val="2115"/>
        </w:trPr>
        <w:tc>
          <w:tcPr>
            <w:tcW w:w="1809" w:type="dxa"/>
            <w:shd w:val="clear" w:color="auto" w:fill="D9D9D9"/>
            <w:vAlign w:val="center"/>
          </w:tcPr>
          <w:p w14:paraId="653E4529" w14:textId="77777777" w:rsidR="00F1624E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0F02EE8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9443B2B" w14:textId="77777777" w:rsidR="00CB00DF" w:rsidRPr="00663100" w:rsidRDefault="00ED4AFF" w:rsidP="00F06A88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联达物流科技（集团）股份有限公司（“</w:t>
            </w:r>
            <w:r w:rsidRPr="00663100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Pr="00663100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Pr="00663100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联达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”）与中铁集装箱运输有限责任公司（“</w:t>
            </w:r>
            <w:r w:rsidRPr="00663100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  <w:bdr w:val="none" w:sz="0" w:space="0" w:color="auto" w:frame="1"/>
              </w:rPr>
              <w:t>中铁集装箱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52481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设立合营企业</w:t>
            </w:r>
            <w:r w:rsidR="0052481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70332D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由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联达</w:t>
            </w:r>
            <w:r w:rsidR="0052481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持股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51%</w:t>
            </w:r>
            <w:r w:rsidR="00625337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中铁集装箱</w:t>
            </w:r>
            <w:r w:rsidR="00625337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持股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49%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CE0C0A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合营企业成立后，将主要从事铁路集装箱维修</w:t>
            </w:r>
            <w:r w:rsidR="00F06A8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服务</w:t>
            </w:r>
            <w:r w:rsidR="006017D9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15F57BD7" w14:textId="77777777" w:rsidTr="005D7B80">
        <w:trPr>
          <w:trHeight w:val="161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B1EBEA0" w14:textId="77777777" w:rsidR="00F1624E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583C4AF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3B1D4F22" w14:textId="77777777" w:rsidR="00CB00DF" w:rsidRPr="00663100" w:rsidRDefault="00CB00DF" w:rsidP="004C6FA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C6F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="002C6F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="002C6F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联达</w:t>
            </w:r>
          </w:p>
        </w:tc>
        <w:tc>
          <w:tcPr>
            <w:tcW w:w="5153" w:type="dxa"/>
          </w:tcPr>
          <w:p w14:paraId="6E7191DB" w14:textId="77777777" w:rsidR="00CB00DF" w:rsidRPr="00663100" w:rsidRDefault="002C6F40" w:rsidP="00C1252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</w:t>
            </w:r>
            <w:proofErr w:type="gramStart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达</w:t>
            </w:r>
            <w:r w:rsidR="004B7A3D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设立</w:t>
            </w:r>
            <w:proofErr w:type="gramEnd"/>
            <w:r w:rsidR="00E378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 w:rsidR="00E378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E37840" w:rsidRPr="00663100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014</w:t>
            </w:r>
            <w:r w:rsidR="00E378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E378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378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E542E7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1B02C2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注册地址为天津，</w:t>
            </w:r>
            <w:r w:rsidR="00C12529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集运多联业务、专业物流业务、仓储场站业务</w:t>
            </w:r>
            <w:r w:rsidR="002F6D0C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291039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53207181" w14:textId="77777777" w:rsidTr="005D7B80">
        <w:trPr>
          <w:trHeight w:val="1557"/>
        </w:trPr>
        <w:tc>
          <w:tcPr>
            <w:tcW w:w="1809" w:type="dxa"/>
            <w:vMerge/>
            <w:shd w:val="clear" w:color="auto" w:fill="D9D9D9"/>
            <w:vAlign w:val="center"/>
          </w:tcPr>
          <w:p w14:paraId="059CB58F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67EDE93E" w14:textId="77777777" w:rsidR="00CB00DF" w:rsidRPr="00663100" w:rsidRDefault="00CB00DF" w:rsidP="004C6FAA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2C6F40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中铁集装箱</w:t>
            </w:r>
          </w:p>
        </w:tc>
        <w:tc>
          <w:tcPr>
            <w:tcW w:w="5153" w:type="dxa"/>
          </w:tcPr>
          <w:p w14:paraId="2D19D581" w14:textId="77777777" w:rsidR="00CB00DF" w:rsidRPr="00663100" w:rsidRDefault="002C6F40" w:rsidP="007A5A45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中铁集装箱</w:t>
            </w:r>
            <w:r w:rsidR="00780CCC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设立于</w:t>
            </w:r>
            <w:r w:rsidR="001025B1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1025B1" w:rsidRPr="00663100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003</w:t>
            </w:r>
            <w:r w:rsidR="001025B1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1025B1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1025B1" w:rsidRPr="00663100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1025B1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1025B1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注册地为北京，</w:t>
            </w:r>
            <w:r w:rsidR="00DC1D36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主要从事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铁路集装箱运输</w:t>
            </w:r>
            <w:r w:rsidR="00941C84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、铁路货运代理</w:t>
            </w:r>
            <w:r w:rsidR="00941C84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、铁路集装箱资产经营管理</w:t>
            </w:r>
            <w:r w:rsidR="005625C2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7A5A45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871D08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164E686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EAF522F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6F09344" w14:textId="77777777" w:rsidR="00CB00DF" w:rsidRPr="00663100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159CD295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90802F2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65DB5A" w14:textId="3139A266" w:rsidR="00CB00DF" w:rsidRPr="00663100" w:rsidRDefault="00187CB1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2F107BFA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3C474B29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61B441B" w14:textId="5087D392" w:rsidR="00CB00DF" w:rsidRPr="00663100" w:rsidRDefault="00187CB1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3100" w:rsidRPr="00663100" w14:paraId="0B4FDB8D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2670FA31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73AF182" w14:textId="77777777" w:rsidR="00CB00DF" w:rsidRPr="00663100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663100" w:rsidRPr="00663100" w14:paraId="786DAC4A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1A6631A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37349CBC" w14:textId="77777777" w:rsidR="00CB00DF" w:rsidRPr="00663100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663100" w:rsidRPr="00663100" w14:paraId="59159E77" w14:textId="77777777" w:rsidTr="005D7B80">
        <w:trPr>
          <w:trHeight w:val="124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77847A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E21FDE2" w14:textId="77777777" w:rsidR="00CB00DF" w:rsidRPr="00663100" w:rsidRDefault="00CB00DF" w:rsidP="006908A4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由两个以上</w:t>
            </w:r>
            <w:bookmarkStart w:id="0" w:name="_GoBack"/>
            <w:bookmarkEnd w:id="0"/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的经营者共同控制的合营企业，通过集中被其中一个或一个以上经营者控制。</w:t>
            </w:r>
          </w:p>
        </w:tc>
      </w:tr>
      <w:tr w:rsidR="00663100" w:rsidRPr="00663100" w14:paraId="17D1292F" w14:textId="77777777" w:rsidTr="00E134F9">
        <w:trPr>
          <w:trHeight w:val="1692"/>
        </w:trPr>
        <w:tc>
          <w:tcPr>
            <w:tcW w:w="1809" w:type="dxa"/>
            <w:shd w:val="clear" w:color="auto" w:fill="D9D9D9"/>
            <w:vAlign w:val="center"/>
          </w:tcPr>
          <w:p w14:paraId="2D6D337E" w14:textId="77777777" w:rsidR="00CB00DF" w:rsidRPr="00663100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515D30B4" w14:textId="77777777" w:rsidR="00CB00DF" w:rsidRPr="00663100" w:rsidRDefault="00291039" w:rsidP="003F2B47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相关商品市场：</w:t>
            </w:r>
            <w:r w:rsidR="00423FEE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铁路集装箱维修服务</w:t>
            </w:r>
          </w:p>
          <w:p w14:paraId="7F22519D" w14:textId="77777777" w:rsidR="00291039" w:rsidRPr="00663100" w:rsidRDefault="00423FEE" w:rsidP="003F2B47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相关地域市场：中国市场</w:t>
            </w:r>
          </w:p>
          <w:p w14:paraId="39DE14CF" w14:textId="45A643C7" w:rsidR="0061290E" w:rsidRPr="00E134F9" w:rsidRDefault="00291039" w:rsidP="00E134F9">
            <w:pPr>
              <w:spacing w:line="500" w:lineRule="exact"/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市场份额：</w:t>
            </w:r>
            <w:r w:rsidR="00423FEE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中集</w:t>
            </w:r>
            <w:proofErr w:type="gramStart"/>
            <w:r w:rsidR="00423FEE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世</w:t>
            </w:r>
            <w:proofErr w:type="gramEnd"/>
            <w:r w:rsidR="00423FEE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联达：</w:t>
            </w:r>
            <w:r w:rsidR="005701E8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 w:rsidR="005701E8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20</w:t>
            </w:r>
            <w:r w:rsidR="005701E8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-2</w:t>
            </w:r>
            <w:r w:rsidR="005701E8">
              <w:rPr>
                <w:rFonts w:ascii="Times New Roman" w:eastAsia="仿宋" w:hAnsi="Times New Roman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3A64AF" w:rsidRPr="00663100">
              <w:rPr>
                <w:rFonts w:ascii="Times New Roman" w:eastAsia="仿宋" w:hAnsi="Times New Roman" w:hint="eastAsia"/>
                <w:kern w:val="0"/>
                <w:sz w:val="24"/>
                <w:szCs w:val="24"/>
                <w:bdr w:val="none" w:sz="0" w:space="0" w:color="auto" w:frame="1"/>
              </w:rPr>
              <w:t>%]</w:t>
            </w:r>
          </w:p>
        </w:tc>
      </w:tr>
    </w:tbl>
    <w:p w14:paraId="4E25BDB3" w14:textId="77777777" w:rsidR="000F5E24" w:rsidRPr="00663100" w:rsidRDefault="008F13C0" w:rsidP="003F2B47">
      <w:pPr>
        <w:spacing w:line="360" w:lineRule="auto"/>
        <w:rPr>
          <w:rFonts w:ascii="宋体" w:hAnsi="宋体"/>
          <w:sz w:val="28"/>
          <w:szCs w:val="28"/>
        </w:rPr>
      </w:pPr>
    </w:p>
    <w:sectPr w:rsidR="000F5E24" w:rsidRPr="00663100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D08C76" w14:textId="77777777" w:rsidR="008F13C0" w:rsidRDefault="008F13C0" w:rsidP="00460ED9">
      <w:r>
        <w:separator/>
      </w:r>
    </w:p>
  </w:endnote>
  <w:endnote w:type="continuationSeparator" w:id="0">
    <w:p w14:paraId="5F8F052A" w14:textId="77777777" w:rsidR="008F13C0" w:rsidRDefault="008F13C0" w:rsidP="00460ED9">
      <w:r>
        <w:continuationSeparator/>
      </w:r>
    </w:p>
  </w:endnote>
  <w:endnote w:type="continuationNotice" w:id="1">
    <w:p w14:paraId="25F13B8B" w14:textId="77777777" w:rsidR="008F13C0" w:rsidRDefault="008F13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-1465961607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EB5CC3" w14:textId="1B9C0D78" w:rsidR="004116A0" w:rsidRPr="004116A0" w:rsidRDefault="004116A0" w:rsidP="004116A0">
            <w:pPr>
              <w:pStyle w:val="a6"/>
              <w:jc w:val="center"/>
              <w:rPr>
                <w:rFonts w:ascii="Times New Roman" w:hAnsi="Times New Roman"/>
              </w:rPr>
            </w:pPr>
            <w:r w:rsidRPr="004116A0">
              <w:rPr>
                <w:rFonts w:ascii="Times New Roman" w:hAnsi="Times New Roman"/>
                <w:lang w:val="zh-CN"/>
              </w:rPr>
              <w:t xml:space="preserve"> </w: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4116A0">
              <w:rPr>
                <w:rFonts w:ascii="Times New Roman" w:hAnsi="Times New Roman"/>
                <w:b/>
                <w:bCs/>
              </w:rPr>
              <w:instrText>PAGE</w:instrTex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9771A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4116A0">
              <w:rPr>
                <w:rFonts w:ascii="Times New Roman" w:hAnsi="Times New Roman"/>
                <w:lang w:val="zh-CN"/>
              </w:rPr>
              <w:t xml:space="preserve"> / </w: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4116A0">
              <w:rPr>
                <w:rFonts w:ascii="Times New Roman" w:hAnsi="Times New Roman"/>
                <w:b/>
                <w:bCs/>
              </w:rPr>
              <w:instrText>NUMPAGES</w:instrTex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99771A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4116A0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BE16CA" w14:textId="77777777" w:rsidR="008F13C0" w:rsidRDefault="008F13C0" w:rsidP="00460ED9">
      <w:r>
        <w:separator/>
      </w:r>
    </w:p>
  </w:footnote>
  <w:footnote w:type="continuationSeparator" w:id="0">
    <w:p w14:paraId="507A3B7A" w14:textId="77777777" w:rsidR="008F13C0" w:rsidRDefault="008F13C0" w:rsidP="00460ED9">
      <w:r>
        <w:continuationSeparator/>
      </w:r>
    </w:p>
  </w:footnote>
  <w:footnote w:type="continuationNotice" w:id="1">
    <w:p w14:paraId="0803D76A" w14:textId="77777777" w:rsidR="008F13C0" w:rsidRDefault="008F13C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C504F"/>
    <w:multiLevelType w:val="hybridMultilevel"/>
    <w:tmpl w:val="734E1420"/>
    <w:lvl w:ilvl="0" w:tplc="7F2A0B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907D5B"/>
    <w:multiLevelType w:val="hybridMultilevel"/>
    <w:tmpl w:val="D2E4200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2847"/>
    <w:rsid w:val="00037065"/>
    <w:rsid w:val="0008120C"/>
    <w:rsid w:val="000D7EBA"/>
    <w:rsid w:val="001025B1"/>
    <w:rsid w:val="00114655"/>
    <w:rsid w:val="001164CD"/>
    <w:rsid w:val="001438C3"/>
    <w:rsid w:val="00155717"/>
    <w:rsid w:val="00156C79"/>
    <w:rsid w:val="001837A3"/>
    <w:rsid w:val="00184985"/>
    <w:rsid w:val="00185CA1"/>
    <w:rsid w:val="00187CB1"/>
    <w:rsid w:val="00193F2B"/>
    <w:rsid w:val="001A5961"/>
    <w:rsid w:val="001B02C2"/>
    <w:rsid w:val="00241A78"/>
    <w:rsid w:val="00256940"/>
    <w:rsid w:val="00291039"/>
    <w:rsid w:val="002C6F40"/>
    <w:rsid w:val="002D54B4"/>
    <w:rsid w:val="002F6D0C"/>
    <w:rsid w:val="003A64AF"/>
    <w:rsid w:val="003C0AEB"/>
    <w:rsid w:val="003F2B47"/>
    <w:rsid w:val="004116A0"/>
    <w:rsid w:val="00423FEE"/>
    <w:rsid w:val="00460ED9"/>
    <w:rsid w:val="00477D8E"/>
    <w:rsid w:val="004B7A3D"/>
    <w:rsid w:val="004C6FAA"/>
    <w:rsid w:val="004F7688"/>
    <w:rsid w:val="00524818"/>
    <w:rsid w:val="005625C2"/>
    <w:rsid w:val="005701E8"/>
    <w:rsid w:val="005941A6"/>
    <w:rsid w:val="005D7B5E"/>
    <w:rsid w:val="005D7B80"/>
    <w:rsid w:val="006017D9"/>
    <w:rsid w:val="00610060"/>
    <w:rsid w:val="0061290E"/>
    <w:rsid w:val="00625337"/>
    <w:rsid w:val="00640C99"/>
    <w:rsid w:val="006467D8"/>
    <w:rsid w:val="00663100"/>
    <w:rsid w:val="006670B3"/>
    <w:rsid w:val="006A531B"/>
    <w:rsid w:val="006C75C9"/>
    <w:rsid w:val="006F7693"/>
    <w:rsid w:val="0070332D"/>
    <w:rsid w:val="00710140"/>
    <w:rsid w:val="00780CCC"/>
    <w:rsid w:val="007A3E92"/>
    <w:rsid w:val="007A5A45"/>
    <w:rsid w:val="007F2275"/>
    <w:rsid w:val="0081580F"/>
    <w:rsid w:val="00871D08"/>
    <w:rsid w:val="008942C7"/>
    <w:rsid w:val="008F13C0"/>
    <w:rsid w:val="00915F0F"/>
    <w:rsid w:val="00916DED"/>
    <w:rsid w:val="00941C84"/>
    <w:rsid w:val="009532DF"/>
    <w:rsid w:val="00983013"/>
    <w:rsid w:val="00997019"/>
    <w:rsid w:val="0099771A"/>
    <w:rsid w:val="009A5029"/>
    <w:rsid w:val="009D38D5"/>
    <w:rsid w:val="00A53F26"/>
    <w:rsid w:val="00A87A1F"/>
    <w:rsid w:val="00AA0CC5"/>
    <w:rsid w:val="00B16AFE"/>
    <w:rsid w:val="00B20BBD"/>
    <w:rsid w:val="00B2523C"/>
    <w:rsid w:val="00B65DD5"/>
    <w:rsid w:val="00B83637"/>
    <w:rsid w:val="00BD10B6"/>
    <w:rsid w:val="00C07076"/>
    <w:rsid w:val="00C12529"/>
    <w:rsid w:val="00C64030"/>
    <w:rsid w:val="00CB00DF"/>
    <w:rsid w:val="00CD27BD"/>
    <w:rsid w:val="00CE0C0A"/>
    <w:rsid w:val="00D21403"/>
    <w:rsid w:val="00D3549D"/>
    <w:rsid w:val="00D40DB4"/>
    <w:rsid w:val="00D73C72"/>
    <w:rsid w:val="00D81C52"/>
    <w:rsid w:val="00D97925"/>
    <w:rsid w:val="00DC1D36"/>
    <w:rsid w:val="00E0592B"/>
    <w:rsid w:val="00E134F9"/>
    <w:rsid w:val="00E31738"/>
    <w:rsid w:val="00E37840"/>
    <w:rsid w:val="00E542E7"/>
    <w:rsid w:val="00E66447"/>
    <w:rsid w:val="00E86786"/>
    <w:rsid w:val="00EC089E"/>
    <w:rsid w:val="00EC75BB"/>
    <w:rsid w:val="00ED2F80"/>
    <w:rsid w:val="00ED4AFF"/>
    <w:rsid w:val="00EE3E16"/>
    <w:rsid w:val="00F06A88"/>
    <w:rsid w:val="00F1624E"/>
    <w:rsid w:val="00F22270"/>
    <w:rsid w:val="00F32F8A"/>
    <w:rsid w:val="00F4241A"/>
    <w:rsid w:val="00F810AA"/>
    <w:rsid w:val="00FB43EC"/>
    <w:rsid w:val="00FB6B40"/>
    <w:rsid w:val="00FE1C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5CE825"/>
  <w15:docId w15:val="{E99E52CC-19D8-45C4-82F3-515B12C4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03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60E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0ED9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0E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0ED9"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C75C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C75C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Jingtian</cp:lastModifiedBy>
  <cp:revision>3</cp:revision>
  <cp:lastPrinted>2021-11-17T04:17:00Z</cp:lastPrinted>
  <dcterms:created xsi:type="dcterms:W3CDTF">2018-09-29T02:33:00Z</dcterms:created>
  <dcterms:modified xsi:type="dcterms:W3CDTF">2021-12-05T07:15:00Z</dcterms:modified>
</cp:coreProperties>
</file>