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09"/>
        <w:gridCol w:w="1796"/>
        <w:gridCol w:w="5153"/>
      </w:tblGrid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:rsidR="00CB00DF" w:rsidRPr="00CB00DF" w:rsidRDefault="00B4628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泰州市城市建设投资集团有限公司</w:t>
            </w:r>
            <w:r w:rsidR="00581746" w:rsidRP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泰州金州水务有限公司等2家公司</w:t>
            </w:r>
            <w:r w:rsidR="00581746" w:rsidRP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:rsidR="00CB00DF" w:rsidRPr="00CB00DF" w:rsidRDefault="00B4628B" w:rsidP="00E72851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泰州市城市建设投资集团有限公司</w:t>
            </w:r>
            <w:r w:rsid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（以下简称“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泰州城投</w:t>
            </w:r>
            <w:r w:rsid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”）拟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对泰州金州水务有限公司（以下简称“金州水务”）和泰州金港水务有限公司（以下简称“金港水务”）进行增资，增资完成后泰州城投将分别持有金州水务和金港水务5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1.01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%的股权</w:t>
            </w:r>
            <w:r w:rsid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B4628B" w:rsidRPr="00CB00DF" w:rsidTr="00CB00DF">
        <w:trPr>
          <w:trHeight w:val="468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B4628B" w:rsidRDefault="00B4628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:rsidR="00B4628B" w:rsidRPr="00CB00DF" w:rsidRDefault="00B4628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:rsidR="00B4628B" w:rsidRPr="00CB00DF" w:rsidRDefault="00B4628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泰州城投</w:t>
            </w:r>
          </w:p>
        </w:tc>
        <w:tc>
          <w:tcPr>
            <w:tcW w:w="5153" w:type="dxa"/>
          </w:tcPr>
          <w:p w:rsidR="00B4628B" w:rsidRPr="00CB00DF" w:rsidRDefault="00B4628B" w:rsidP="00581746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泰州城投</w:t>
            </w:r>
            <w:r w:rsidRP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系依法设立、合法存续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的国有独资公司，</w:t>
            </w:r>
            <w:r w:rsidRP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主营业务为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国有资产的经营和管理</w:t>
            </w:r>
            <w:r w:rsidRPr="00581746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72851" w:rsidRPr="00CB00DF" w:rsidTr="00CB00DF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:rsidR="00E72851" w:rsidRPr="00CB00DF" w:rsidRDefault="00E72851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72851" w:rsidRPr="00CB00DF" w:rsidRDefault="00E7285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苏伊士集团</w:t>
            </w:r>
          </w:p>
        </w:tc>
        <w:tc>
          <w:tcPr>
            <w:tcW w:w="5153" w:type="dxa"/>
          </w:tcPr>
          <w:p w:rsidR="00E72851" w:rsidRDefault="00D65658" w:rsidP="00D656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苏伊士集团在法国注册成立，主营业务为</w:t>
            </w: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水务管理和废水处理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以及</w:t>
            </w: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废弃物管理服务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E72851" w:rsidRPr="00CB00DF" w:rsidTr="00CB00DF">
        <w:trPr>
          <w:trHeight w:val="468"/>
        </w:trPr>
        <w:tc>
          <w:tcPr>
            <w:tcW w:w="1809" w:type="dxa"/>
            <w:vMerge/>
            <w:shd w:val="clear" w:color="auto" w:fill="D9D9D9"/>
            <w:vAlign w:val="center"/>
          </w:tcPr>
          <w:p w:rsidR="00E72851" w:rsidRPr="00CB00DF" w:rsidRDefault="00E72851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:rsidR="00E72851" w:rsidRPr="00CB00DF" w:rsidRDefault="00E72851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3、</w:t>
            </w:r>
            <w:r w:rsidR="00D65658"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新世界发展有限公司</w:t>
            </w:r>
          </w:p>
        </w:tc>
        <w:tc>
          <w:tcPr>
            <w:tcW w:w="5153" w:type="dxa"/>
          </w:tcPr>
          <w:p w:rsidR="00E72851" w:rsidRDefault="00D65658" w:rsidP="00D65658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新世界发展有限公司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在香港注册成立，主营业务为</w:t>
            </w: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物业发展及投资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基建项目经营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D65658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酒店营运、百货经营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等。</w:t>
            </w:r>
          </w:p>
        </w:tc>
      </w:tr>
      <w:tr w:rsidR="00B4628B" w:rsidRPr="00CB00DF" w:rsidTr="00B4628B">
        <w:trPr>
          <w:trHeight w:val="1120"/>
        </w:trPr>
        <w:tc>
          <w:tcPr>
            <w:tcW w:w="1809" w:type="dxa"/>
            <w:vMerge/>
            <w:shd w:val="clear" w:color="auto" w:fill="D9D9D9"/>
            <w:vAlign w:val="center"/>
          </w:tcPr>
          <w:p w:rsidR="00B4628B" w:rsidRPr="00CB00DF" w:rsidRDefault="00B4628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B4628B" w:rsidRPr="00CB00DF" w:rsidRDefault="00E72851" w:rsidP="0027583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4、</w:t>
            </w:r>
            <w:r w:rsidR="00B462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金州水务</w:t>
            </w:r>
          </w:p>
        </w:tc>
        <w:tc>
          <w:tcPr>
            <w:tcW w:w="5153" w:type="dxa"/>
          </w:tcPr>
          <w:p w:rsidR="00B4628B" w:rsidRPr="00CB00DF" w:rsidRDefault="00B4628B" w:rsidP="0027583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金州水务系依法设立、合法存续的中外合资经营企业，主营业务为公共自来水供水服务。</w:t>
            </w:r>
          </w:p>
        </w:tc>
      </w:tr>
      <w:tr w:rsidR="00B4628B" w:rsidRPr="00CB00DF" w:rsidTr="0027583C">
        <w:trPr>
          <w:trHeight w:val="400"/>
        </w:trPr>
        <w:tc>
          <w:tcPr>
            <w:tcW w:w="1809" w:type="dxa"/>
            <w:vMerge/>
            <w:shd w:val="clear" w:color="auto" w:fill="D9D9D9"/>
            <w:vAlign w:val="center"/>
          </w:tcPr>
          <w:p w:rsidR="00B4628B" w:rsidRPr="00CB00DF" w:rsidRDefault="00B4628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  <w:vAlign w:val="center"/>
          </w:tcPr>
          <w:p w:rsidR="00B4628B" w:rsidRPr="00CB00DF" w:rsidRDefault="00E72851" w:rsidP="0027583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5、</w:t>
            </w:r>
            <w:r w:rsidR="00B462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金港水务</w:t>
            </w:r>
          </w:p>
        </w:tc>
        <w:tc>
          <w:tcPr>
            <w:tcW w:w="5153" w:type="dxa"/>
          </w:tcPr>
          <w:p w:rsidR="00B4628B" w:rsidRDefault="00B4628B" w:rsidP="0027583C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金港水务系依法设立、合法存续的外商独资企业，主营业务为公共自来水供水服务。</w:t>
            </w:r>
          </w:p>
        </w:tc>
      </w:tr>
      <w:tr w:rsidR="00CB00DF" w:rsidRPr="00CB00DF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:rsidR="00CB00DF" w:rsidRPr="00CB00DF" w:rsidRDefault="00D76B4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 2" w:char="F052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D76B4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:rsidTr="00CB00DF">
        <w:tc>
          <w:tcPr>
            <w:tcW w:w="1809" w:type="dxa"/>
            <w:shd w:val="clear" w:color="auto" w:fill="D9D9D9"/>
            <w:vAlign w:val="center"/>
          </w:tcPr>
          <w:p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:rsidR="00CB00DF" w:rsidRDefault="0027583C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7583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本次交易，相关商品市场为</w:t>
            </w:r>
            <w:r w:rsidR="005A2B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城市</w:t>
            </w:r>
            <w:r w:rsidR="005B4C2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供水</w:t>
            </w:r>
            <w:r w:rsidR="00B4628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</w:t>
            </w:r>
            <w:r w:rsidR="005A2B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，相关地域市场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="005A2BA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中国市场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:rsidR="0027583C" w:rsidRPr="00CB00DF" w:rsidRDefault="005A2BA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交易各方</w:t>
            </w:r>
            <w:r w:rsidR="0027583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</w:t>
            </w:r>
            <w:r w:rsidR="00C32E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中国城市供水市场的</w:t>
            </w:r>
            <w:r w:rsidR="00251C77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合计</w:t>
            </w:r>
            <w:r w:rsidR="00C32E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市场份额为0%-5%；</w:t>
            </w:r>
          </w:p>
        </w:tc>
      </w:tr>
    </w:tbl>
    <w:p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:rsidR="00CB00DF" w:rsidRDefault="00CB00DF" w:rsidP="00CB00DF"/>
    <w:p w:rsidR="000F5E24" w:rsidRPr="00CB00DF" w:rsidRDefault="00F5338B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338B" w:rsidRDefault="00F5338B" w:rsidP="00251C77">
      <w:r>
        <w:separator/>
      </w:r>
    </w:p>
  </w:endnote>
  <w:endnote w:type="continuationSeparator" w:id="1">
    <w:p w:rsidR="00F5338B" w:rsidRDefault="00F5338B" w:rsidP="00251C7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等线">
    <w:altName w:val="微软雅黑"/>
    <w:charset w:val="86"/>
    <w:family w:val="auto"/>
    <w:pitch w:val="variable"/>
    <w:sig w:usb0="00000000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altName w:val="Arial Unicode MS"/>
    <w:charset w:val="86"/>
    <w:family w:val="auto"/>
    <w:pitch w:val="variable"/>
    <w:sig w:usb0="00000000" w:usb1="38CF7CFA" w:usb2="00000016" w:usb3="00000000" w:csb0="0004000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338B" w:rsidRDefault="00F5338B" w:rsidP="00251C77">
      <w:r>
        <w:separator/>
      </w:r>
    </w:p>
  </w:footnote>
  <w:footnote w:type="continuationSeparator" w:id="1">
    <w:p w:rsidR="00F5338B" w:rsidRDefault="00F5338B" w:rsidP="00251C77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B00DF"/>
    <w:rsid w:val="00037065"/>
    <w:rsid w:val="000D7EBA"/>
    <w:rsid w:val="001164CD"/>
    <w:rsid w:val="001249E8"/>
    <w:rsid w:val="00155717"/>
    <w:rsid w:val="001837A3"/>
    <w:rsid w:val="00251C77"/>
    <w:rsid w:val="0027583C"/>
    <w:rsid w:val="003C0AEB"/>
    <w:rsid w:val="004F7688"/>
    <w:rsid w:val="00581746"/>
    <w:rsid w:val="005A2BAF"/>
    <w:rsid w:val="005B4C22"/>
    <w:rsid w:val="006467D8"/>
    <w:rsid w:val="006A531B"/>
    <w:rsid w:val="006F7693"/>
    <w:rsid w:val="00710140"/>
    <w:rsid w:val="00724454"/>
    <w:rsid w:val="007F2275"/>
    <w:rsid w:val="00915F0F"/>
    <w:rsid w:val="009532DF"/>
    <w:rsid w:val="00997019"/>
    <w:rsid w:val="009A5029"/>
    <w:rsid w:val="009D38D5"/>
    <w:rsid w:val="00A53F26"/>
    <w:rsid w:val="00AA0CC5"/>
    <w:rsid w:val="00B16AFE"/>
    <w:rsid w:val="00B4628B"/>
    <w:rsid w:val="00B65DD5"/>
    <w:rsid w:val="00BD10B6"/>
    <w:rsid w:val="00C07076"/>
    <w:rsid w:val="00C32E0F"/>
    <w:rsid w:val="00CB00DF"/>
    <w:rsid w:val="00D65658"/>
    <w:rsid w:val="00D73C72"/>
    <w:rsid w:val="00D76B4F"/>
    <w:rsid w:val="00E0592B"/>
    <w:rsid w:val="00E31738"/>
    <w:rsid w:val="00E72851"/>
    <w:rsid w:val="00E86786"/>
    <w:rsid w:val="00E9582E"/>
    <w:rsid w:val="00ED2F80"/>
    <w:rsid w:val="00F1624E"/>
    <w:rsid w:val="00F32F8A"/>
    <w:rsid w:val="00F3463C"/>
    <w:rsid w:val="00F5338B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251C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251C77"/>
    <w:rPr>
      <w:rFonts w:ascii="Calibri" w:eastAsia="宋体" w:hAnsi="Calibri" w:cs="Times New Roman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251C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251C77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171</Words>
  <Characters>977</Characters>
  <Application>Microsoft Office Word</Application>
  <DocSecurity>0</DocSecurity>
  <Lines>8</Lines>
  <Paragraphs>2</Paragraphs>
  <ScaleCrop>false</ScaleCrop>
  <Company/>
  <LinksUpToDate>false</LinksUpToDate>
  <CharactersWithSpaces>1146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肖迪</cp:lastModifiedBy>
  <cp:revision>12</cp:revision>
  <dcterms:created xsi:type="dcterms:W3CDTF">2018-09-29T02:33:00Z</dcterms:created>
  <dcterms:modified xsi:type="dcterms:W3CDTF">2019-09-04T09:56:00Z</dcterms:modified>
</cp:coreProperties>
</file>