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DF" w:rsidRDefault="00CB00DF" w:rsidP="0014430C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14430C" w:rsidRPr="0014430C" w:rsidRDefault="0014430C" w:rsidP="0014430C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59384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938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法国电力集团收购国家能源集团东台海上风电有限公司股权案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356121" w:rsidRDefault="00AD6391" w:rsidP="00AD639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D639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法国电力集团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AD6391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法电集团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”）通过其子公司与</w:t>
            </w:r>
            <w:r w:rsidRPr="00AD639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神华新能源有限责任公司（“</w:t>
            </w:r>
            <w:r w:rsidRPr="00AD6391"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神华新能源</w:t>
            </w:r>
            <w:r w:rsidRPr="00AD639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AD639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及其关联公司签署了</w:t>
            </w:r>
            <w:r w:rsidRPr="00AD639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《认购协议》。根据该协议，</w:t>
            </w:r>
            <w:r w:rsidR="005938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法国电力集团</w:t>
            </w:r>
            <w:r w:rsidR="00593847" w:rsidRPr="005938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通过其子公司</w:t>
            </w:r>
            <w:r w:rsidR="00593847" w:rsidRPr="005938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认购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国家能源集团东台海上风电有限责任公司（“</w:t>
            </w:r>
            <w:r w:rsidRPr="00AD6391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5938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593847" w:rsidRPr="005938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部分</w:t>
            </w:r>
            <w:r w:rsidR="00593847" w:rsidRPr="005938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股权（“</w:t>
            </w:r>
            <w:r w:rsidR="00593847" w:rsidRPr="00593847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拟议交易</w:t>
            </w:r>
            <w:r w:rsidR="00593847" w:rsidRPr="005938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”）。</w:t>
            </w:r>
          </w:p>
          <w:p w:rsidR="00CB00DF" w:rsidRPr="00CB00DF" w:rsidRDefault="00593847" w:rsidP="00AD639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938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拟议交易完成后，</w:t>
            </w:r>
            <w:r w:rsidR="00AD639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目标公司将由神华新能源</w:t>
            </w:r>
            <w:proofErr w:type="gramStart"/>
            <w:r w:rsidR="003561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AD639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</w:t>
            </w:r>
            <w:r w:rsidRPr="005938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电集团</w:t>
            </w:r>
            <w:proofErr w:type="gramEnd"/>
            <w:r w:rsidR="00AD639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通过各自的关联公司共同控制。</w:t>
            </w:r>
          </w:p>
        </w:tc>
      </w:tr>
      <w:tr w:rsidR="00CB00DF" w:rsidRPr="00356121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356121" w:rsidRDefault="00CB00DF" w:rsidP="00AD639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561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proofErr w:type="gramStart"/>
            <w:r w:rsidR="00593847" w:rsidRPr="003561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法电集团</w:t>
            </w:r>
            <w:proofErr w:type="gramEnd"/>
          </w:p>
        </w:tc>
        <w:tc>
          <w:tcPr>
            <w:tcW w:w="5153" w:type="dxa"/>
          </w:tcPr>
          <w:p w:rsidR="00CB00DF" w:rsidRPr="00CB00DF" w:rsidRDefault="00356121" w:rsidP="0035612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法电集团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的业务涵盖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发电、配电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35612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发电厂设计、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35612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建造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35612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能源交易和运输，并积极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各种</w:t>
            </w:r>
            <w:r w:rsidRPr="0035612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发电技术。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356121" w:rsidRDefault="00CB00DF" w:rsidP="00AD639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561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AD6391" w:rsidRPr="003561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神华新能源</w:t>
            </w:r>
          </w:p>
        </w:tc>
        <w:tc>
          <w:tcPr>
            <w:tcW w:w="5153" w:type="dxa"/>
          </w:tcPr>
          <w:p w:rsidR="00CB00DF" w:rsidRPr="00CB00DF" w:rsidRDefault="00593847" w:rsidP="00AD639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神华新能源有限责任公司是</w:t>
            </w:r>
            <w:r w:rsidRPr="005938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国家能源投资集团有限责任公司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的子公司。</w:t>
            </w:r>
            <w:r w:rsidR="00AD639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Pr="005938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主要从事煤炭、电力、运输、化工、科技环保</w:t>
            </w:r>
            <w:bookmarkStart w:id="0" w:name="_GoBack"/>
            <w:bookmarkEnd w:id="0"/>
            <w:r w:rsidRPr="005938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、金融业务。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59384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8448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59384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Default="0059384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93847"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</w:t>
            </w:r>
            <w:r w:rsidRPr="00593847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发电市场</w:t>
            </w:r>
          </w:p>
          <w:p w:rsidR="00593847" w:rsidRDefault="0059384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93847"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</w:t>
            </w:r>
            <w:r w:rsidRPr="00593847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</w:p>
          <w:p w:rsidR="00593847" w:rsidRPr="00593847" w:rsidRDefault="00593847" w:rsidP="006908A4">
            <w:pPr>
              <w:spacing w:line="500" w:lineRule="exact"/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93847"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</w:t>
            </w:r>
            <w:r w:rsidRPr="00593847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593847" w:rsidRPr="003C675D" w:rsidRDefault="0059384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3C675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法电集团</w:t>
            </w:r>
            <w:proofErr w:type="gramEnd"/>
            <w:r w:rsidRPr="003C675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：【</w:t>
            </w:r>
            <w:r w:rsidR="003C675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0%—5%</w:t>
            </w:r>
            <w:r w:rsidRPr="003C675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】</w:t>
            </w:r>
          </w:p>
          <w:p w:rsidR="00593847" w:rsidRDefault="00AD639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神华新能源</w:t>
            </w:r>
            <w:r w:rsidR="00593847" w:rsidRPr="003C675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：【1</w:t>
            </w:r>
            <w:r w:rsidR="00593847" w:rsidRPr="003C675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593847" w:rsidRPr="003C675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—1</w:t>
            </w:r>
            <w:r w:rsidR="00593847" w:rsidRPr="003C675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593847" w:rsidRPr="003C675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%】</w:t>
            </w:r>
          </w:p>
          <w:p w:rsidR="003C675D" w:rsidRPr="003C675D" w:rsidRDefault="003C675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3C675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【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0%—5%</w:t>
            </w:r>
            <w:r w:rsidRPr="003C675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】</w:t>
            </w:r>
          </w:p>
          <w:p w:rsidR="00593847" w:rsidRPr="00CB00DF" w:rsidRDefault="0059384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C675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合计份额</w:t>
            </w:r>
            <w:r w:rsidRPr="003C675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3C675D" w:rsidRPr="003C675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【1</w:t>
            </w:r>
            <w:r w:rsidR="003C675D" w:rsidRPr="003C675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3C675D" w:rsidRPr="003C675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—1</w:t>
            </w:r>
            <w:r w:rsidR="003C675D" w:rsidRPr="003C675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3C675D" w:rsidRPr="003C675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%】</w:t>
            </w:r>
          </w:p>
        </w:tc>
      </w:tr>
    </w:tbl>
    <w:p w:rsidR="000F5E24" w:rsidRPr="00CB00DF" w:rsidRDefault="00356121"/>
    <w:sectPr w:rsidR="000F5E24" w:rsidRPr="00CB00DF" w:rsidSect="00ED21B1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675D" w:rsidRDefault="003C675D" w:rsidP="003C675D">
      <w:r>
        <w:separator/>
      </w:r>
    </w:p>
  </w:endnote>
  <w:endnote w:type="continuationSeparator" w:id="0">
    <w:p w:rsidR="003C675D" w:rsidRDefault="003C675D" w:rsidP="003C6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5957236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DE028A" w:rsidRDefault="00DE028A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612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612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E028A" w:rsidRDefault="00DE028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675D" w:rsidRDefault="003C675D" w:rsidP="003C675D">
      <w:r>
        <w:separator/>
      </w:r>
    </w:p>
  </w:footnote>
  <w:footnote w:type="continuationSeparator" w:id="0">
    <w:p w:rsidR="003C675D" w:rsidRDefault="003C675D" w:rsidP="003C67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D7EBA"/>
    <w:rsid w:val="001164CD"/>
    <w:rsid w:val="0014430C"/>
    <w:rsid w:val="00155717"/>
    <w:rsid w:val="001837A3"/>
    <w:rsid w:val="00356121"/>
    <w:rsid w:val="003C0AEB"/>
    <w:rsid w:val="003C675D"/>
    <w:rsid w:val="004F7688"/>
    <w:rsid w:val="00532A6A"/>
    <w:rsid w:val="005828AF"/>
    <w:rsid w:val="00593847"/>
    <w:rsid w:val="006467D8"/>
    <w:rsid w:val="006A531B"/>
    <w:rsid w:val="006F7693"/>
    <w:rsid w:val="00710140"/>
    <w:rsid w:val="007F2275"/>
    <w:rsid w:val="00915F0F"/>
    <w:rsid w:val="009532DF"/>
    <w:rsid w:val="00997019"/>
    <w:rsid w:val="009A5029"/>
    <w:rsid w:val="009D38D5"/>
    <w:rsid w:val="00A53F26"/>
    <w:rsid w:val="00A81E97"/>
    <w:rsid w:val="00AA0CC5"/>
    <w:rsid w:val="00AD6391"/>
    <w:rsid w:val="00B16AFE"/>
    <w:rsid w:val="00B65DD5"/>
    <w:rsid w:val="00BD10B6"/>
    <w:rsid w:val="00C07076"/>
    <w:rsid w:val="00CB00DF"/>
    <w:rsid w:val="00D73C72"/>
    <w:rsid w:val="00DE028A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F4E0A73E-6DA4-46D8-BD5A-EA1F12C2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C67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C675D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C67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C675D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Jun He</cp:lastModifiedBy>
  <cp:revision>7</cp:revision>
  <dcterms:created xsi:type="dcterms:W3CDTF">2020-02-16T07:33:00Z</dcterms:created>
  <dcterms:modified xsi:type="dcterms:W3CDTF">2020-02-25T08:46:00Z</dcterms:modified>
</cp:coreProperties>
</file>