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0ACADA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7B14D725" w14:textId="77777777" w:rsidR="00094095" w:rsidRDefault="00094095" w:rsidP="00094095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698EB15B" w14:textId="77777777"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2D60" w14:paraId="2254059A" w14:textId="77777777" w:rsidTr="002F2D60">
        <w:tc>
          <w:tcPr>
            <w:tcW w:w="1809" w:type="dxa"/>
            <w:shd w:val="clear" w:color="auto" w:fill="D9D9D9"/>
          </w:tcPr>
          <w:p w14:paraId="2236E746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14:paraId="2F531B88" w14:textId="77777777" w:rsidR="00094095" w:rsidRPr="002F2D60" w:rsidRDefault="0070033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维科技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术股份有限公司</w:t>
            </w:r>
            <w:r w:rsidR="00886D57" w:rsidRPr="00886D57">
              <w:rPr>
                <w:rFonts w:ascii="仿宋_GB2312" w:eastAsia="仿宋_GB2312" w:hAnsi="Times New Roman" w:hint="eastAsia"/>
                <w:sz w:val="28"/>
                <w:szCs w:val="28"/>
              </w:rPr>
              <w:t>与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株式会社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LG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化学等经营者</w:t>
            </w:r>
            <w:r w:rsidR="00886D57" w:rsidRPr="00886D57">
              <w:rPr>
                <w:rFonts w:ascii="仿宋_GB2312" w:eastAsia="仿宋_GB2312" w:hAnsi="Times New Roman" w:hint="eastAsia"/>
                <w:sz w:val="28"/>
                <w:szCs w:val="28"/>
              </w:rPr>
              <w:t>新设合营企业案</w:t>
            </w:r>
          </w:p>
        </w:tc>
      </w:tr>
      <w:tr w:rsidR="00094095" w:rsidRPr="002F2D60" w14:paraId="43443A4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0C67AC95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0054761F" w14:textId="77777777" w:rsidR="00094095" w:rsidRPr="002F2D60" w:rsidRDefault="00886D57" w:rsidP="004E3483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 w:rsidRPr="00886D57">
              <w:rPr>
                <w:rFonts w:ascii="仿宋_GB2312" w:eastAsia="仿宋_GB2312" w:hAnsi="Times New Roman" w:hint="eastAsia"/>
                <w:sz w:val="28"/>
                <w:szCs w:val="28"/>
              </w:rPr>
              <w:t>维科技</w:t>
            </w:r>
            <w:proofErr w:type="gramEnd"/>
            <w:r w:rsidRPr="00886D57">
              <w:rPr>
                <w:rFonts w:ascii="仿宋_GB2312" w:eastAsia="仿宋_GB2312" w:hAnsi="Times New Roman" w:hint="eastAsia"/>
                <w:sz w:val="28"/>
                <w:szCs w:val="28"/>
              </w:rPr>
              <w:t>术股份有限公司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（以下简称“维科技术”）</w:t>
            </w:r>
            <w:r w:rsidR="00C92BCC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C92BCC" w:rsidRPr="009E50C1">
              <w:rPr>
                <w:rFonts w:ascii="仿宋_GB2312" w:eastAsia="仿宋_GB2312" w:hAnsi="Times New Roman" w:hint="eastAsia"/>
                <w:sz w:val="28"/>
                <w:szCs w:val="28"/>
              </w:rPr>
              <w:t>株式会社LG化学</w:t>
            </w:r>
            <w:r w:rsidR="00C92BCC">
              <w:rPr>
                <w:rFonts w:ascii="仿宋_GB2312" w:eastAsia="仿宋_GB2312" w:hAnsi="Times New Roman" w:hint="eastAsia"/>
                <w:sz w:val="28"/>
                <w:szCs w:val="28"/>
              </w:rPr>
              <w:t>（以下简称“L</w:t>
            </w:r>
            <w:r w:rsidR="00C92BCC">
              <w:rPr>
                <w:rFonts w:ascii="仿宋_GB2312" w:eastAsia="仿宋_GB2312" w:hAnsi="Times New Roman"/>
                <w:sz w:val="28"/>
                <w:szCs w:val="28"/>
              </w:rPr>
              <w:t>G</w:t>
            </w:r>
            <w:r w:rsidR="00C92BCC">
              <w:rPr>
                <w:rFonts w:ascii="仿宋_GB2312" w:eastAsia="仿宋_GB2312" w:hAnsi="Times New Roman" w:hint="eastAsia"/>
                <w:sz w:val="28"/>
                <w:szCs w:val="28"/>
              </w:rPr>
              <w:t>化学”）与</w:t>
            </w:r>
            <w:r w:rsidR="00C92BCC" w:rsidRPr="00C92BCC">
              <w:rPr>
                <w:rFonts w:ascii="仿宋_GB2312" w:eastAsia="仿宋_GB2312" w:hAnsi="Times New Roman" w:hint="eastAsia"/>
                <w:sz w:val="28"/>
                <w:szCs w:val="28"/>
              </w:rPr>
              <w:t>南昌市新建区</w:t>
            </w:r>
            <w:proofErr w:type="gramStart"/>
            <w:r w:rsidR="00C92BCC" w:rsidRPr="00C92BCC">
              <w:rPr>
                <w:rFonts w:ascii="仿宋_GB2312" w:eastAsia="仿宋_GB2312" w:hAnsi="Times New Roman" w:hint="eastAsia"/>
                <w:sz w:val="28"/>
                <w:szCs w:val="28"/>
              </w:rPr>
              <w:t>天聚投资</w:t>
            </w:r>
            <w:proofErr w:type="gramEnd"/>
            <w:r w:rsidR="00C92BCC" w:rsidRPr="00C92BCC">
              <w:rPr>
                <w:rFonts w:ascii="仿宋_GB2312" w:eastAsia="仿宋_GB2312" w:hAnsi="Times New Roman" w:hint="eastAsia"/>
                <w:sz w:val="28"/>
                <w:szCs w:val="28"/>
              </w:rPr>
              <w:t>有限公司</w:t>
            </w:r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（以下简称“天聚投资”）</w:t>
            </w:r>
            <w:r w:rsidR="00E5763C">
              <w:rPr>
                <w:rFonts w:ascii="仿宋_GB2312" w:eastAsia="仿宋_GB2312" w:hAnsi="Times New Roman" w:hint="eastAsia"/>
                <w:sz w:val="28"/>
                <w:szCs w:val="28"/>
              </w:rPr>
              <w:t>拟在中国</w:t>
            </w:r>
            <w:r w:rsidR="00CB2762">
              <w:rPr>
                <w:rFonts w:ascii="仿宋_GB2312" w:eastAsia="仿宋_GB2312" w:hAnsi="Times New Roman" w:hint="eastAsia"/>
                <w:sz w:val="28"/>
                <w:szCs w:val="28"/>
              </w:rPr>
              <w:t>共同出资设立</w:t>
            </w:r>
            <w:r w:rsidR="00E5763C">
              <w:rPr>
                <w:rFonts w:ascii="仿宋_GB2312" w:eastAsia="仿宋_GB2312" w:hAnsi="Times New Roman" w:hint="eastAsia"/>
                <w:sz w:val="28"/>
                <w:szCs w:val="28"/>
              </w:rPr>
              <w:t>一家</w:t>
            </w:r>
            <w:r w:rsidR="00CB2762">
              <w:rPr>
                <w:rFonts w:ascii="仿宋_GB2312" w:eastAsia="仿宋_GB2312" w:hAnsi="Times New Roman" w:hint="eastAsia"/>
                <w:sz w:val="28"/>
                <w:szCs w:val="28"/>
              </w:rPr>
              <w:t>合资公司</w:t>
            </w:r>
            <w:r w:rsidR="00EF25B9" w:rsidRPr="00EF25B9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r w:rsidR="009E50C1">
              <w:rPr>
                <w:rFonts w:ascii="仿宋_GB2312" w:eastAsia="仿宋_GB2312" w:hAnsi="Times New Roman" w:hint="eastAsia"/>
                <w:sz w:val="28"/>
                <w:szCs w:val="28"/>
              </w:rPr>
              <w:t>交易完成后，</w:t>
            </w:r>
            <w:proofErr w:type="gramStart"/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维科技</w:t>
            </w:r>
            <w:proofErr w:type="gramEnd"/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术持有合资公司4</w:t>
            </w:r>
            <w:r w:rsidR="00B10FB5">
              <w:rPr>
                <w:rFonts w:ascii="仿宋_GB2312" w:eastAsia="仿宋_GB2312" w:hAnsi="Times New Roman"/>
                <w:sz w:val="28"/>
                <w:szCs w:val="28"/>
              </w:rPr>
              <w:t>2</w:t>
            </w:r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%股权，</w:t>
            </w:r>
            <w:r w:rsidR="00C640AE">
              <w:rPr>
                <w:rFonts w:ascii="仿宋_GB2312" w:eastAsia="仿宋_GB2312" w:hAnsi="Times New Roman" w:hint="eastAsia"/>
                <w:sz w:val="28"/>
                <w:szCs w:val="28"/>
              </w:rPr>
              <w:t>L</w:t>
            </w:r>
            <w:r w:rsidR="00C640AE">
              <w:rPr>
                <w:rFonts w:ascii="仿宋_GB2312" w:eastAsia="仿宋_GB2312" w:hAnsi="Times New Roman"/>
                <w:sz w:val="28"/>
                <w:szCs w:val="28"/>
              </w:rPr>
              <w:t>G</w:t>
            </w:r>
            <w:r w:rsidR="00C640AE">
              <w:rPr>
                <w:rFonts w:ascii="仿宋_GB2312" w:eastAsia="仿宋_GB2312" w:hAnsi="Times New Roman" w:hint="eastAsia"/>
                <w:sz w:val="28"/>
                <w:szCs w:val="28"/>
              </w:rPr>
              <w:t>化学持有</w:t>
            </w:r>
            <w:r w:rsidR="00C640AE" w:rsidRPr="00EF25B9">
              <w:rPr>
                <w:rFonts w:ascii="仿宋_GB2312" w:eastAsia="仿宋_GB2312" w:hAnsi="Times New Roman" w:hint="eastAsia"/>
                <w:sz w:val="28"/>
                <w:szCs w:val="28"/>
              </w:rPr>
              <w:t>合资公司</w:t>
            </w:r>
            <w:r w:rsidR="002E6812">
              <w:rPr>
                <w:rFonts w:ascii="仿宋_GB2312" w:eastAsia="仿宋_GB2312" w:hAnsi="Times New Roman" w:hint="eastAsia"/>
                <w:sz w:val="28"/>
                <w:szCs w:val="28"/>
              </w:rPr>
              <w:t>3</w:t>
            </w:r>
            <w:r w:rsidR="002E6812">
              <w:rPr>
                <w:rFonts w:ascii="仿宋_GB2312" w:eastAsia="仿宋_GB2312" w:hAnsi="Times New Roman"/>
                <w:sz w:val="28"/>
                <w:szCs w:val="28"/>
              </w:rPr>
              <w:t>4</w:t>
            </w:r>
            <w:r w:rsidR="00C640AE" w:rsidRPr="00EF25B9">
              <w:rPr>
                <w:rFonts w:ascii="仿宋_GB2312" w:eastAsia="仿宋_GB2312" w:hAnsi="Times New Roman" w:hint="eastAsia"/>
                <w:sz w:val="28"/>
                <w:szCs w:val="28"/>
              </w:rPr>
              <w:t>%</w:t>
            </w:r>
            <w:r w:rsidR="00C640AE">
              <w:rPr>
                <w:rFonts w:ascii="仿宋_GB2312" w:eastAsia="仿宋_GB2312" w:hAnsi="Times New Roman" w:hint="eastAsia"/>
                <w:sz w:val="28"/>
                <w:szCs w:val="28"/>
              </w:rPr>
              <w:t>的股权，</w:t>
            </w:r>
            <w:proofErr w:type="gramStart"/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天聚投资</w:t>
            </w:r>
            <w:proofErr w:type="gramEnd"/>
            <w:r w:rsidR="00EF25B9" w:rsidRPr="00EF25B9">
              <w:rPr>
                <w:rFonts w:ascii="仿宋_GB2312" w:eastAsia="仿宋_GB2312" w:hAnsi="Times New Roman" w:hint="eastAsia"/>
                <w:sz w:val="28"/>
                <w:szCs w:val="28"/>
              </w:rPr>
              <w:t>持有合资公司</w:t>
            </w:r>
            <w:r w:rsidR="00B10FB5">
              <w:rPr>
                <w:rFonts w:ascii="仿宋_GB2312" w:eastAsia="仿宋_GB2312" w:hAnsi="Times New Roman"/>
                <w:sz w:val="28"/>
                <w:szCs w:val="28"/>
              </w:rPr>
              <w:t>24</w:t>
            </w:r>
            <w:r w:rsidR="00EF25B9" w:rsidRPr="00EF25B9">
              <w:rPr>
                <w:rFonts w:ascii="仿宋_GB2312" w:eastAsia="仿宋_GB2312" w:hAnsi="Times New Roman" w:hint="eastAsia"/>
                <w:sz w:val="28"/>
                <w:szCs w:val="28"/>
              </w:rPr>
              <w:t>%的股权</w:t>
            </w:r>
            <w:r w:rsidR="00367687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  <w:proofErr w:type="gramStart"/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维科技</w:t>
            </w:r>
            <w:proofErr w:type="gramEnd"/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术</w:t>
            </w:r>
            <w:r w:rsidR="00700335">
              <w:rPr>
                <w:rFonts w:ascii="仿宋_GB2312" w:eastAsia="仿宋_GB2312" w:hAnsi="Times New Roman" w:hint="eastAsia"/>
                <w:sz w:val="28"/>
                <w:szCs w:val="28"/>
              </w:rPr>
              <w:t>和</w:t>
            </w:r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L</w:t>
            </w:r>
            <w:r w:rsidR="00B10FB5">
              <w:rPr>
                <w:rFonts w:ascii="仿宋_GB2312" w:eastAsia="仿宋_GB2312" w:hAnsi="Times New Roman"/>
                <w:sz w:val="28"/>
                <w:szCs w:val="28"/>
              </w:rPr>
              <w:t>G</w:t>
            </w:r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化学</w:t>
            </w:r>
            <w:r w:rsidR="00E5763C">
              <w:rPr>
                <w:rFonts w:ascii="仿宋_GB2312" w:eastAsia="仿宋_GB2312" w:hAnsi="Times New Roman" w:hint="eastAsia"/>
                <w:sz w:val="28"/>
                <w:szCs w:val="28"/>
              </w:rPr>
              <w:t>对合资公司形成共同控制</w:t>
            </w:r>
            <w:r w:rsidR="004E3483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F2D60" w14:paraId="5781FF59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2B7BDC42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9BD8F84" w14:textId="77777777" w:rsidR="00094095" w:rsidRPr="002F2D60" w:rsidRDefault="00094095" w:rsidP="00CB276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proofErr w:type="gramStart"/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维科技</w:t>
            </w:r>
            <w:proofErr w:type="gramEnd"/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术</w:t>
            </w:r>
          </w:p>
        </w:tc>
        <w:tc>
          <w:tcPr>
            <w:tcW w:w="5153" w:type="dxa"/>
          </w:tcPr>
          <w:p w14:paraId="083795FF" w14:textId="77777777" w:rsidR="00094095" w:rsidRPr="002F2D60" w:rsidRDefault="00066E3C" w:rsidP="009E50C1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维科技术成立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于1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993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年，主要</w:t>
            </w:r>
            <w:r w:rsidRPr="00A641C2">
              <w:rPr>
                <w:rFonts w:ascii="仿宋_GB2312" w:eastAsia="仿宋_GB2312" w:hAnsi="Times New Roman" w:hint="eastAsia"/>
                <w:sz w:val="28"/>
                <w:szCs w:val="28"/>
              </w:rPr>
              <w:t>以锂电池为主业，</w:t>
            </w:r>
            <w:r w:rsidRPr="00B85BBF">
              <w:rPr>
                <w:rFonts w:ascii="仿宋_GB2312" w:eastAsia="仿宋_GB2312" w:hAnsi="Times New Roman" w:hint="eastAsia"/>
                <w:sz w:val="28"/>
                <w:szCs w:val="28"/>
              </w:rPr>
              <w:t>集锂离子电池研发、制造、销售及服务于一体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2F2D60" w14:paraId="7D73F770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312DDD83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797BECF" w14:textId="77777777" w:rsidR="00094095" w:rsidRPr="002F2D60" w:rsidRDefault="00094095" w:rsidP="00CB2762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</w:t>
            </w:r>
            <w:r w:rsidR="002E6812">
              <w:rPr>
                <w:rFonts w:ascii="仿宋_GB2312" w:eastAsia="仿宋_GB2312" w:hAnsi="Times New Roman" w:hint="eastAsia"/>
                <w:sz w:val="28"/>
                <w:szCs w:val="28"/>
              </w:rPr>
              <w:t>、</w:t>
            </w:r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L</w:t>
            </w:r>
            <w:r w:rsidR="00B10FB5">
              <w:rPr>
                <w:rFonts w:ascii="仿宋_GB2312" w:eastAsia="仿宋_GB2312" w:hAnsi="Times New Roman"/>
                <w:sz w:val="28"/>
                <w:szCs w:val="28"/>
              </w:rPr>
              <w:t>G</w:t>
            </w:r>
            <w:r w:rsidR="00B10FB5">
              <w:rPr>
                <w:rFonts w:ascii="仿宋_GB2312" w:eastAsia="仿宋_GB2312" w:hAnsi="Times New Roman" w:hint="eastAsia"/>
                <w:sz w:val="28"/>
                <w:szCs w:val="28"/>
              </w:rPr>
              <w:t>化学</w:t>
            </w:r>
          </w:p>
        </w:tc>
        <w:tc>
          <w:tcPr>
            <w:tcW w:w="5153" w:type="dxa"/>
          </w:tcPr>
          <w:p w14:paraId="237FEB56" w14:textId="77777777" w:rsidR="00094095" w:rsidRPr="002F2D60" w:rsidRDefault="00066E3C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E50C1">
              <w:rPr>
                <w:rFonts w:ascii="仿宋_GB2312" w:eastAsia="仿宋_GB2312" w:hAnsi="Times New Roman" w:hint="eastAsia"/>
                <w:sz w:val="28"/>
                <w:szCs w:val="28"/>
              </w:rPr>
              <w:t>LG化学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成立于2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001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年，</w:t>
            </w:r>
            <w:r w:rsidRPr="009E50C1">
              <w:rPr>
                <w:rFonts w:ascii="仿宋_GB2312" w:eastAsia="仿宋_GB2312" w:hAnsi="Times New Roman" w:hint="eastAsia"/>
                <w:sz w:val="28"/>
                <w:szCs w:val="28"/>
              </w:rPr>
              <w:t>集中培养以信息电子材料和电池为主的未来关键事业领域，同时通过积极打入新材料事业领域，努力发展成为向顾客提供创新材料和解决方案的跨国企业。</w:t>
            </w:r>
          </w:p>
        </w:tc>
      </w:tr>
      <w:tr w:rsidR="00094095" w:rsidRPr="002F2D60" w14:paraId="53EEDCBA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64E8828A" w14:textId="77777777" w:rsidR="00094095" w:rsidRPr="002F2D60" w:rsidRDefault="00094095" w:rsidP="00BB237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 w:rsidR="005F167B"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46E4D5E7" w14:textId="77777777" w:rsidR="00094095" w:rsidRPr="002F2D60" w:rsidRDefault="00B85BBF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D22AAF">
              <w:rPr>
                <w:rFonts w:eastAsia="黑体"/>
                <w:sz w:val="28"/>
                <w:szCs w:val="21"/>
              </w:rPr>
              <w:sym w:font="Wingdings" w:char="F0FE"/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F2D60" w14:paraId="01E1A224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0D96B54C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9B5E366" w14:textId="77777777" w:rsidR="00094095" w:rsidRPr="002F2D60" w:rsidRDefault="00B85BBF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F2D60" w14:paraId="1E59B262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815E9A3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BB0F2A7" w14:textId="77777777" w:rsidR="00094095" w:rsidRPr="002F2D60" w:rsidRDefault="00A71644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094095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094095" w:rsidRPr="002F2D60" w14:paraId="6F4CDEEC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721D188A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1435626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F2D60" w14:paraId="17E3CD3A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7310EBE2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B362985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F2D60" w14:paraId="36BB5E0F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1944F1EE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501F25C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F2D60" w14:paraId="5BD6E358" w14:textId="77777777" w:rsidTr="002F2D60">
        <w:tc>
          <w:tcPr>
            <w:tcW w:w="1809" w:type="dxa"/>
            <w:shd w:val="clear" w:color="auto" w:fill="D9D9D9"/>
          </w:tcPr>
          <w:p w14:paraId="4D14267D" w14:textId="77777777" w:rsidR="00094095" w:rsidRPr="002F2D60" w:rsidRDefault="00094095" w:rsidP="002F2D60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bookmarkStart w:id="0" w:name="_Hlk514061810"/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1915565D" w14:textId="77777777" w:rsidR="00197B0E" w:rsidRDefault="00197B0E" w:rsidP="0015427B">
            <w:pPr>
              <w:pStyle w:val="ab"/>
              <w:ind w:firstLineChars="0" w:firstLine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本次集中的相关市场为：</w:t>
            </w:r>
          </w:p>
          <w:p w14:paraId="629EF62A" w14:textId="77777777" w:rsidR="00A32FC6" w:rsidRDefault="00B85BBF" w:rsidP="0015427B">
            <w:pPr>
              <w:pStyle w:val="ab"/>
              <w:ind w:firstLineChars="0" w:firstLine="0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中国消费类产品</w:t>
            </w:r>
            <w:proofErr w:type="gramStart"/>
            <w:r w:rsidR="00A32FC6">
              <w:rPr>
                <w:rFonts w:ascii="仿宋_GB2312" w:eastAsia="仿宋_GB2312" w:hAnsi="Times New Roman" w:hint="eastAsia"/>
                <w:sz w:val="28"/>
                <w:szCs w:val="28"/>
              </w:rPr>
              <w:t>锂离子电</w:t>
            </w:r>
            <w:proofErr w:type="gramEnd"/>
            <w:r w:rsidR="00A32FC6">
              <w:rPr>
                <w:rFonts w:ascii="仿宋_GB2312" w:eastAsia="仿宋_GB2312" w:hAnsi="Times New Roman" w:hint="eastAsia"/>
                <w:sz w:val="28"/>
                <w:szCs w:val="28"/>
              </w:rPr>
              <w:t>芯市场</w:t>
            </w:r>
          </w:p>
          <w:p w14:paraId="075694EF" w14:textId="1C62F619" w:rsidR="00A32FC6" w:rsidRDefault="00A32FC6" w:rsidP="0015427B">
            <w:pPr>
              <w:pStyle w:val="ab"/>
              <w:ind w:firstLineChars="0" w:firstLine="0"/>
              <w:rPr>
                <w:rFonts w:ascii="仿宋_GB2312" w:eastAsia="仿宋_GB2312" w:hAnsi="Times New Roman"/>
                <w:sz w:val="28"/>
                <w:szCs w:val="28"/>
              </w:rPr>
            </w:pPr>
            <w:proofErr w:type="gramStart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维科技</w:t>
            </w:r>
            <w:proofErr w:type="gramEnd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术</w:t>
            </w:r>
            <w:r w:rsidR="0015427B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r w:rsidR="0015427B">
              <w:rPr>
                <w:rFonts w:ascii="仿宋_GB2312" w:eastAsia="仿宋_GB2312" w:hAnsi="Times New Roman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[0-5]%</w:t>
            </w:r>
          </w:p>
          <w:p w14:paraId="1F9C48FA" w14:textId="7D7064DB" w:rsidR="00066E3C" w:rsidRDefault="00066E3C" w:rsidP="0015427B">
            <w:pPr>
              <w:pStyle w:val="ab"/>
              <w:ind w:firstLineChars="0" w:firstLine="0"/>
              <w:rPr>
                <w:rFonts w:ascii="仿宋_GB2312" w:eastAsia="仿宋_GB2312" w:hAnsi="Times New Roman"/>
                <w:sz w:val="28"/>
                <w:szCs w:val="28"/>
              </w:rPr>
            </w:pPr>
            <w:bookmarkStart w:id="1" w:name="_GoBack"/>
            <w:bookmarkEnd w:id="1"/>
            <w:r>
              <w:rPr>
                <w:rFonts w:ascii="仿宋_GB2312" w:eastAsia="仿宋_GB2312" w:hAnsi="Times New Roman" w:hint="eastAsia"/>
                <w:sz w:val="28"/>
                <w:szCs w:val="28"/>
              </w:rPr>
              <w:t>L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G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化学</w:t>
            </w:r>
            <w:r w:rsidR="0015427B">
              <w:rPr>
                <w:rFonts w:ascii="仿宋_GB2312" w:eastAsia="仿宋_GB2312" w:hAnsi="Times New Roman" w:hint="eastAsia"/>
                <w:sz w:val="28"/>
                <w:szCs w:val="28"/>
              </w:rPr>
              <w:t xml:space="preserve"> </w:t>
            </w:r>
            <w:r w:rsidR="0015427B">
              <w:rPr>
                <w:rFonts w:ascii="仿宋_GB2312" w:eastAsia="仿宋_GB2312" w:hAnsi="Times New Roman"/>
                <w:sz w:val="28"/>
                <w:szCs w:val="28"/>
              </w:rPr>
              <w:t xml:space="preserve">  </w:t>
            </w:r>
            <w:r>
              <w:rPr>
                <w:rFonts w:ascii="仿宋_GB2312" w:eastAsia="仿宋_GB2312" w:hAnsi="Times New Roman"/>
                <w:sz w:val="28"/>
                <w:szCs w:val="28"/>
              </w:rPr>
              <w:t>[5-10]%</w:t>
            </w:r>
          </w:p>
          <w:p w14:paraId="49A8627B" w14:textId="77777777" w:rsidR="00066E3C" w:rsidRPr="002F2D60" w:rsidRDefault="00066E3C" w:rsidP="00A32FC6">
            <w:pPr>
              <w:pStyle w:val="ab"/>
              <w:ind w:left="420" w:firstLineChars="0" w:firstLine="0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</w:tr>
      <w:bookmarkEnd w:id="0"/>
    </w:tbl>
    <w:p w14:paraId="5DDC9EED" w14:textId="77777777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73C9E2E1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334936" w14:textId="77777777" w:rsidR="004063B5" w:rsidRDefault="004063B5" w:rsidP="00094095">
      <w:r>
        <w:separator/>
      </w:r>
    </w:p>
  </w:endnote>
  <w:endnote w:type="continuationSeparator" w:id="0">
    <w:p w14:paraId="5B310023" w14:textId="77777777" w:rsidR="004063B5" w:rsidRDefault="004063B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3B9868" w14:textId="77777777" w:rsidR="004063B5" w:rsidRDefault="004063B5" w:rsidP="00094095">
      <w:r>
        <w:separator/>
      </w:r>
    </w:p>
  </w:footnote>
  <w:footnote w:type="continuationSeparator" w:id="0">
    <w:p w14:paraId="703F3385" w14:textId="77777777" w:rsidR="004063B5" w:rsidRDefault="004063B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D32E59"/>
    <w:multiLevelType w:val="hybridMultilevel"/>
    <w:tmpl w:val="A1A831A0"/>
    <w:lvl w:ilvl="0" w:tplc="E6F0190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FC63F47"/>
    <w:multiLevelType w:val="hybridMultilevel"/>
    <w:tmpl w:val="49F0E156"/>
    <w:lvl w:ilvl="0" w:tplc="30885564">
      <w:start w:val="1"/>
      <w:numFmt w:val="japaneseCounting"/>
      <w:lvlText w:val="%1、"/>
      <w:lvlJc w:val="left"/>
      <w:pPr>
        <w:ind w:left="840" w:hanging="840"/>
      </w:pPr>
      <w:rPr>
        <w:rFonts w:ascii="宋体" w:eastAsia="宋体" w:hAnsi="宋体"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1D25CEA"/>
    <w:multiLevelType w:val="hybridMultilevel"/>
    <w:tmpl w:val="8FF64E28"/>
    <w:lvl w:ilvl="0" w:tplc="E6F0190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94095"/>
    <w:rsid w:val="000605DC"/>
    <w:rsid w:val="00066E3C"/>
    <w:rsid w:val="00094095"/>
    <w:rsid w:val="000A5E7F"/>
    <w:rsid w:val="000C224C"/>
    <w:rsid w:val="001504C2"/>
    <w:rsid w:val="0015427B"/>
    <w:rsid w:val="00173F75"/>
    <w:rsid w:val="00180B1C"/>
    <w:rsid w:val="00197B0E"/>
    <w:rsid w:val="001A16B1"/>
    <w:rsid w:val="001C5E12"/>
    <w:rsid w:val="002105E9"/>
    <w:rsid w:val="00245776"/>
    <w:rsid w:val="00264438"/>
    <w:rsid w:val="002B4665"/>
    <w:rsid w:val="002E6812"/>
    <w:rsid w:val="002F2D60"/>
    <w:rsid w:val="00307976"/>
    <w:rsid w:val="00367687"/>
    <w:rsid w:val="00377285"/>
    <w:rsid w:val="003A2B4F"/>
    <w:rsid w:val="003F7EB5"/>
    <w:rsid w:val="004063B5"/>
    <w:rsid w:val="0045029D"/>
    <w:rsid w:val="00451857"/>
    <w:rsid w:val="00462174"/>
    <w:rsid w:val="004E3483"/>
    <w:rsid w:val="005033B3"/>
    <w:rsid w:val="005A1CD3"/>
    <w:rsid w:val="005F167B"/>
    <w:rsid w:val="00621158"/>
    <w:rsid w:val="00687623"/>
    <w:rsid w:val="006B6199"/>
    <w:rsid w:val="006F5681"/>
    <w:rsid w:val="00700335"/>
    <w:rsid w:val="007071F8"/>
    <w:rsid w:val="00863B01"/>
    <w:rsid w:val="00886D57"/>
    <w:rsid w:val="008D3287"/>
    <w:rsid w:val="009E50C1"/>
    <w:rsid w:val="00A32FC6"/>
    <w:rsid w:val="00A641C2"/>
    <w:rsid w:val="00A71644"/>
    <w:rsid w:val="00A74B8C"/>
    <w:rsid w:val="00B10FB5"/>
    <w:rsid w:val="00B11141"/>
    <w:rsid w:val="00B14981"/>
    <w:rsid w:val="00B85BBF"/>
    <w:rsid w:val="00B93A0B"/>
    <w:rsid w:val="00BA0750"/>
    <w:rsid w:val="00BB2377"/>
    <w:rsid w:val="00C640AE"/>
    <w:rsid w:val="00C66AC8"/>
    <w:rsid w:val="00C9068E"/>
    <w:rsid w:val="00C92BCC"/>
    <w:rsid w:val="00CB2762"/>
    <w:rsid w:val="00CE2808"/>
    <w:rsid w:val="00D21777"/>
    <w:rsid w:val="00D22AAF"/>
    <w:rsid w:val="00D43C1A"/>
    <w:rsid w:val="00D44F96"/>
    <w:rsid w:val="00D66E21"/>
    <w:rsid w:val="00E37FF5"/>
    <w:rsid w:val="00E52535"/>
    <w:rsid w:val="00E5763C"/>
    <w:rsid w:val="00E77EA5"/>
    <w:rsid w:val="00ED211F"/>
    <w:rsid w:val="00ED21B1"/>
    <w:rsid w:val="00EF25B9"/>
    <w:rsid w:val="00F057AB"/>
    <w:rsid w:val="00F87C1F"/>
    <w:rsid w:val="00F90A6B"/>
    <w:rsid w:val="00FA6C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517B19"/>
  <w15:chartTrackingRefBased/>
  <w15:docId w15:val="{E44A87B8-8BE2-4EEE-AFCD-2DD049B49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customStyle="1" w:styleId="ab">
    <w:name w:val="列出段落"/>
    <w:basedOn w:val="a"/>
    <w:uiPriority w:val="34"/>
    <w:qFormat/>
    <w:rsid w:val="007071F8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886D57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rsid w:val="00886D57"/>
    <w:rPr>
      <w:kern w:val="2"/>
      <w:sz w:val="18"/>
      <w:szCs w:val="18"/>
    </w:rPr>
  </w:style>
  <w:style w:type="character" w:styleId="ae">
    <w:name w:val="annotation reference"/>
    <w:uiPriority w:val="99"/>
    <w:semiHidden/>
    <w:unhideWhenUsed/>
    <w:rsid w:val="00700335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700335"/>
    <w:pPr>
      <w:jc w:val="left"/>
    </w:pPr>
  </w:style>
  <w:style w:type="character" w:customStyle="1" w:styleId="af0">
    <w:name w:val="批注文字 字符"/>
    <w:link w:val="af"/>
    <w:uiPriority w:val="99"/>
    <w:semiHidden/>
    <w:rsid w:val="00700335"/>
    <w:rPr>
      <w:kern w:val="2"/>
      <w:sz w:val="21"/>
      <w:szCs w:val="22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00335"/>
    <w:rPr>
      <w:b/>
      <w:bCs/>
    </w:rPr>
  </w:style>
  <w:style w:type="character" w:customStyle="1" w:styleId="af2">
    <w:name w:val="批注主题 字符"/>
    <w:link w:val="af1"/>
    <w:uiPriority w:val="99"/>
    <w:semiHidden/>
    <w:rsid w:val="00700335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3EF92A-63C5-4D3A-87E6-1059E9BBA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AnJie</cp:lastModifiedBy>
  <cp:revision>3</cp:revision>
  <cp:lastPrinted>2014-10-08T02:48:00Z</cp:lastPrinted>
  <dcterms:created xsi:type="dcterms:W3CDTF">2020-03-11T02:49:00Z</dcterms:created>
  <dcterms:modified xsi:type="dcterms:W3CDTF">2020-03-11T02:51:00Z</dcterms:modified>
</cp:coreProperties>
</file>