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852B9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1E6A7F37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769F2C21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57F55" w:rsidRPr="00CB00DF" w14:paraId="59EBC9B3" w14:textId="77777777" w:rsidTr="00651F81">
        <w:tc>
          <w:tcPr>
            <w:tcW w:w="1809" w:type="dxa"/>
            <w:shd w:val="clear" w:color="auto" w:fill="D9D9D9"/>
            <w:vAlign w:val="center"/>
          </w:tcPr>
          <w:p w14:paraId="536CF54F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60BB357" w14:textId="77777777" w:rsidR="00B57F55" w:rsidRPr="00C64ACE" w:rsidRDefault="00B57F55" w:rsidP="00C64AC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广东万和新电气股份有限公司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（“万和电气”）</w:t>
            </w: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收购广东万博电气有限公司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（“万博电气”）</w:t>
            </w: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B57F55" w:rsidRPr="00CB00DF" w14:paraId="11DB996F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5A5C19A" w14:textId="77777777" w:rsidR="00B57F55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301082A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59A2F737" w14:textId="77777777" w:rsidR="001746CD" w:rsidRDefault="00B57F55" w:rsidP="001746C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本交易是由万和电气收购</w:t>
            </w:r>
            <w:r w:rsidR="001746CD" w:rsidRPr="001746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罗伯特·博世投资荷兰有限公司(简称“博世荷兰”)</w:t>
            </w: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所持万博电气40%的股权及</w:t>
            </w:r>
            <w:r w:rsidR="001746CD" w:rsidRPr="001746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博世(中国)投资有限公司（简称“博世中国”）</w:t>
            </w: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所持万博电气10%的股权。</w:t>
            </w:r>
          </w:p>
          <w:p w14:paraId="5BF2EF85" w14:textId="77777777" w:rsidR="00B57F55" w:rsidRPr="00CB00DF" w:rsidRDefault="00B57F55" w:rsidP="001746C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本交易完成后</w:t>
            </w:r>
            <w:r w:rsidR="001746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万和电气单独持有万博电气100%的股权。</w:t>
            </w:r>
          </w:p>
        </w:tc>
      </w:tr>
      <w:tr w:rsidR="00B57F55" w:rsidRPr="00CB00DF" w14:paraId="45406B99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09A022E" w14:textId="77777777" w:rsidR="00B57F55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F5263CC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36CB4EB8" w14:textId="77777777" w:rsidR="00B57F55" w:rsidRPr="00CB00DF" w:rsidRDefault="00B57F55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万和电气</w:t>
            </w:r>
          </w:p>
        </w:tc>
        <w:tc>
          <w:tcPr>
            <w:tcW w:w="5153" w:type="dxa"/>
          </w:tcPr>
          <w:p w14:paraId="1E0E0A55" w14:textId="3A416D50" w:rsidR="00DB58EE" w:rsidRPr="004C7FA8" w:rsidRDefault="00B57F55" w:rsidP="0067273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万和电气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P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一家于深圳证券交易所上市的中国公司。</w:t>
            </w:r>
            <w:r w:rsidR="000B6EE3" w:rsidRPr="004C7F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万和电气及其子公司</w:t>
            </w:r>
            <w:r w:rsidR="004C7F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0B6EE3" w:rsidRPr="004C7F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燃气热水器、厨房电器（包括烟机、灶具、消毒柜等）等产品制造及销售的企业。其主要业务板块属于生活热水、生活厨电、家用小家电等。此外，万和电气还从事燃气热水器、燃气采暖炉、烤炉等产品的生产和销售。</w:t>
            </w:r>
          </w:p>
          <w:p w14:paraId="479BF630" w14:textId="4E671F77" w:rsidR="00B57F55" w:rsidRPr="00B57F55" w:rsidRDefault="000B6EE3" w:rsidP="0067273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C7F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然而，万和电气及其子公司均不生产电热水器、热泵热水器和太阳能热水器，仅从事电热水器、热泵热水器和太阳能热水器的销售。</w:t>
            </w:r>
          </w:p>
        </w:tc>
      </w:tr>
      <w:tr w:rsidR="00B57F55" w:rsidRPr="00CB00DF" w14:paraId="561FE71A" w14:textId="77777777" w:rsidTr="001A3901">
        <w:trPr>
          <w:trHeight w:val="1010"/>
        </w:trPr>
        <w:tc>
          <w:tcPr>
            <w:tcW w:w="1809" w:type="dxa"/>
            <w:vMerge/>
            <w:shd w:val="clear" w:color="auto" w:fill="D9D9D9"/>
            <w:vAlign w:val="center"/>
          </w:tcPr>
          <w:p w14:paraId="536CB674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CA0733C" w14:textId="77777777" w:rsidR="00B57F55" w:rsidRPr="00CB00DF" w:rsidRDefault="00B57F55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万博电气</w:t>
            </w:r>
          </w:p>
        </w:tc>
        <w:tc>
          <w:tcPr>
            <w:tcW w:w="5153" w:type="dxa"/>
          </w:tcPr>
          <w:p w14:paraId="02717847" w14:textId="148D2CB2" w:rsidR="00B57F55" w:rsidRPr="00CB00DF" w:rsidRDefault="00C64ACE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万博电气</w:t>
            </w:r>
            <w:r w:rsidR="004C7FA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为万和电气和博世荷兰及博世中国的合资公司。其</w:t>
            </w:r>
            <w:r w:rsidR="008F3F23" w:rsidRPr="00C64AC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</w:t>
            </w:r>
            <w:r w:rsidR="008F3F2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15235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研发和生产电热水器，也少量生产热泵热水器和太阳能热水器。</w:t>
            </w:r>
          </w:p>
        </w:tc>
      </w:tr>
      <w:tr w:rsidR="00B57F55" w:rsidRPr="00CB00DF" w14:paraId="058E2226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0F1A9D7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20D5BF8" w14:textId="30FD7774" w:rsidR="00B57F55" w:rsidRPr="00CB00DF" w:rsidRDefault="00544265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B57F55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B57F55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B57F55" w:rsidRPr="00CB00DF" w14:paraId="39CBBF36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8C0B265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3889512" w14:textId="52042169" w:rsidR="00B57F55" w:rsidRPr="00CB00DF" w:rsidRDefault="00544265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B57F55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B57F55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B57F55" w:rsidRPr="00CB00DF" w14:paraId="1A80F6C1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8735521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B95BD03" w14:textId="50A11010" w:rsidR="00B57F55" w:rsidRPr="00CB00DF" w:rsidRDefault="00756C2A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F74">
              <w:rPr>
                <w:rFonts w:ascii="黑体" w:eastAsia="黑体" w:hint="eastAsia"/>
                <w:szCs w:val="21"/>
              </w:rPr>
              <w:sym w:font="Wingdings" w:char="F0FE"/>
            </w:r>
            <w:r w:rsidR="00B57F55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B57F5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B57F55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B57F55" w:rsidRPr="00CB00DF" w14:paraId="1A456B7B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0871BB5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A3EE78A" w14:textId="77777777" w:rsidR="00B57F55" w:rsidRPr="00CB00DF" w:rsidRDefault="00B57F55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B57F55" w:rsidRPr="00CB00DF" w14:paraId="40C6AE43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439190F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D834A50" w14:textId="77777777" w:rsidR="00B57F55" w:rsidRPr="00CB00DF" w:rsidRDefault="00B57F55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B57F55" w:rsidRPr="00CB00DF" w14:paraId="4093D352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11819F5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4A888C6" w14:textId="77777777" w:rsidR="00B57F55" w:rsidRPr="00CB00DF" w:rsidRDefault="00B57F55" w:rsidP="00B57F5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F74">
              <w:rPr>
                <w:rFonts w:ascii="黑体" w:eastAsia="黑体" w:hint="eastAsia"/>
                <w:szCs w:val="21"/>
              </w:rPr>
              <w:sym w:font="Wingdings" w:char="F0FE"/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B57F55" w:rsidRPr="00CB00DF" w14:paraId="1841F6B6" w14:textId="77777777" w:rsidTr="00CB00DF">
        <w:tc>
          <w:tcPr>
            <w:tcW w:w="1809" w:type="dxa"/>
            <w:shd w:val="clear" w:color="auto" w:fill="D9D9D9"/>
            <w:vAlign w:val="center"/>
          </w:tcPr>
          <w:p w14:paraId="021EBDE5" w14:textId="77777777" w:rsidR="00B57F55" w:rsidRPr="00CB00DF" w:rsidRDefault="00B57F55" w:rsidP="00B57F5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067AA25" w14:textId="65521264" w:rsidR="001746CD" w:rsidRPr="001746CD" w:rsidRDefault="001746CD" w:rsidP="001746C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46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相关产品市场：家用电热水器</w:t>
            </w:r>
            <w:bookmarkStart w:id="0" w:name="_GoBack"/>
            <w:bookmarkEnd w:id="0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53F730DF" w14:textId="4EA88591" w:rsidR="001746CD" w:rsidRPr="001746CD" w:rsidRDefault="00544265" w:rsidP="001746C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</w:t>
            </w:r>
            <w:r w:rsidR="001746CD" w:rsidRPr="001746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市场：中国</w:t>
            </w:r>
          </w:p>
          <w:p w14:paraId="4D1ACD47" w14:textId="1096FC7C" w:rsidR="00B57F55" w:rsidRPr="00CB00DF" w:rsidRDefault="001746CD" w:rsidP="00BE52B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746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合并市场份额（201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746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年）：</w:t>
            </w:r>
            <w:r w:rsidR="005442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BE52B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="0054426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</w:tc>
      </w:tr>
    </w:tbl>
    <w:p w14:paraId="35A25665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2FD935F6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3AF7ECF8" w14:textId="77777777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544AAE53" w14:textId="77777777"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500E83E3" w14:textId="77777777" w:rsidR="00CB00DF" w:rsidRDefault="00CB00DF" w:rsidP="00CB00DF"/>
    <w:p w14:paraId="57E67E38" w14:textId="77777777" w:rsidR="000F5E24" w:rsidRPr="00CB00DF" w:rsidRDefault="000E6DF2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C88719" w14:textId="77777777" w:rsidR="000E6DF2" w:rsidRDefault="000E6DF2" w:rsidP="00152351">
      <w:r>
        <w:separator/>
      </w:r>
    </w:p>
  </w:endnote>
  <w:endnote w:type="continuationSeparator" w:id="0">
    <w:p w14:paraId="73A72FA5" w14:textId="77777777" w:rsidR="000E6DF2" w:rsidRDefault="000E6DF2" w:rsidP="00152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1" w:csb1="00000000"/>
  </w:font>
  <w:font w:name="方正仿宋_GBK">
    <w:altName w:val="宋体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FC8048" w14:textId="77777777" w:rsidR="000E6DF2" w:rsidRDefault="000E6DF2" w:rsidP="00152351">
      <w:r>
        <w:separator/>
      </w:r>
    </w:p>
  </w:footnote>
  <w:footnote w:type="continuationSeparator" w:id="0">
    <w:p w14:paraId="2F29A86F" w14:textId="77777777" w:rsidR="000E6DF2" w:rsidRDefault="000E6DF2" w:rsidP="00152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B6EE3"/>
    <w:rsid w:val="000C7A82"/>
    <w:rsid w:val="000D7EBA"/>
    <w:rsid w:val="000E6DF2"/>
    <w:rsid w:val="001164CD"/>
    <w:rsid w:val="00152351"/>
    <w:rsid w:val="00155717"/>
    <w:rsid w:val="00171A03"/>
    <w:rsid w:val="001746CD"/>
    <w:rsid w:val="001837A3"/>
    <w:rsid w:val="00247380"/>
    <w:rsid w:val="002B5C37"/>
    <w:rsid w:val="003C0AEB"/>
    <w:rsid w:val="004C7FA8"/>
    <w:rsid w:val="004F7688"/>
    <w:rsid w:val="00522C2F"/>
    <w:rsid w:val="00544265"/>
    <w:rsid w:val="00552DED"/>
    <w:rsid w:val="005547D5"/>
    <w:rsid w:val="006212FC"/>
    <w:rsid w:val="00626F28"/>
    <w:rsid w:val="006409CD"/>
    <w:rsid w:val="006467D8"/>
    <w:rsid w:val="00672736"/>
    <w:rsid w:val="006A531B"/>
    <w:rsid w:val="006E7B3A"/>
    <w:rsid w:val="006F7693"/>
    <w:rsid w:val="00710140"/>
    <w:rsid w:val="00756C2A"/>
    <w:rsid w:val="007F2275"/>
    <w:rsid w:val="008B75DC"/>
    <w:rsid w:val="008F3F23"/>
    <w:rsid w:val="00915F0F"/>
    <w:rsid w:val="00934A88"/>
    <w:rsid w:val="00946302"/>
    <w:rsid w:val="009532DF"/>
    <w:rsid w:val="00997019"/>
    <w:rsid w:val="009A5029"/>
    <w:rsid w:val="009B2D18"/>
    <w:rsid w:val="009D38D5"/>
    <w:rsid w:val="00A53F26"/>
    <w:rsid w:val="00A731AB"/>
    <w:rsid w:val="00AA0CC5"/>
    <w:rsid w:val="00B16AFE"/>
    <w:rsid w:val="00B57F55"/>
    <w:rsid w:val="00B65DD5"/>
    <w:rsid w:val="00BC5ED0"/>
    <w:rsid w:val="00BD10B6"/>
    <w:rsid w:val="00BE52BB"/>
    <w:rsid w:val="00C07076"/>
    <w:rsid w:val="00C64ACE"/>
    <w:rsid w:val="00CB00DF"/>
    <w:rsid w:val="00CB1D3C"/>
    <w:rsid w:val="00CC72B1"/>
    <w:rsid w:val="00D73C72"/>
    <w:rsid w:val="00DB58EE"/>
    <w:rsid w:val="00E0592B"/>
    <w:rsid w:val="00E31738"/>
    <w:rsid w:val="00E86786"/>
    <w:rsid w:val="00ED2F80"/>
    <w:rsid w:val="00F1624E"/>
    <w:rsid w:val="00F21498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8EA464"/>
  <w15:docId w15:val="{7F82CA57-09F6-4BBD-8714-12496EC9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B5C37"/>
    <w:rPr>
      <w:sz w:val="21"/>
      <w:szCs w:val="21"/>
    </w:rPr>
  </w:style>
  <w:style w:type="paragraph" w:styleId="a4">
    <w:name w:val="annotation text"/>
    <w:basedOn w:val="a"/>
    <w:link w:val="Char"/>
    <w:uiPriority w:val="99"/>
    <w:semiHidden/>
    <w:unhideWhenUsed/>
    <w:rsid w:val="002B5C37"/>
    <w:pPr>
      <w:jc w:val="left"/>
    </w:pPr>
  </w:style>
  <w:style w:type="character" w:customStyle="1" w:styleId="Char">
    <w:name w:val="批注文字 Char"/>
    <w:basedOn w:val="a0"/>
    <w:link w:val="a4"/>
    <w:uiPriority w:val="99"/>
    <w:semiHidden/>
    <w:rsid w:val="002B5C37"/>
    <w:rPr>
      <w:rFonts w:ascii="Calibri" w:eastAsia="宋体" w:hAnsi="Calibri" w:cs="Times New Roman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2B5C37"/>
    <w:rPr>
      <w:b/>
      <w:bCs/>
    </w:rPr>
  </w:style>
  <w:style w:type="character" w:customStyle="1" w:styleId="Char0">
    <w:name w:val="批注主题 Char"/>
    <w:basedOn w:val="Char"/>
    <w:link w:val="a5"/>
    <w:uiPriority w:val="99"/>
    <w:semiHidden/>
    <w:rsid w:val="002B5C37"/>
    <w:rPr>
      <w:rFonts w:ascii="Calibri" w:eastAsia="宋体" w:hAnsi="Calibri" w:cs="Times New Roman"/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2B5C37"/>
    <w:rPr>
      <w:rFonts w:ascii="Times New Roman" w:hAnsi="Times New Roma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B5C37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Char2"/>
    <w:uiPriority w:val="99"/>
    <w:unhideWhenUsed/>
    <w:rsid w:val="001523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7"/>
    <w:uiPriority w:val="99"/>
    <w:rsid w:val="00152351"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Char3"/>
    <w:uiPriority w:val="99"/>
    <w:unhideWhenUsed/>
    <w:rsid w:val="001523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8"/>
    <w:uiPriority w:val="99"/>
    <w:rsid w:val="0015235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陈秋明/恒都</cp:lastModifiedBy>
  <cp:revision>3</cp:revision>
  <cp:lastPrinted>2020-07-23T06:24:00Z</cp:lastPrinted>
  <dcterms:created xsi:type="dcterms:W3CDTF">2020-08-21T07:44:00Z</dcterms:created>
  <dcterms:modified xsi:type="dcterms:W3CDTF">2020-08-21T07:45:00Z</dcterms:modified>
</cp:coreProperties>
</file>