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F4EB00" w14:textId="77777777" w:rsidR="00143EBB" w:rsidRPr="00773E9E" w:rsidRDefault="00800C3E" w:rsidP="00773E9E">
      <w:pPr>
        <w:spacing w:line="440" w:lineRule="exact"/>
        <w:jc w:val="center"/>
        <w:rPr>
          <w:rFonts w:ascii="Times New Roman" w:eastAsia="楷体_GB2312" w:hAnsi="Times New Roman"/>
          <w:b/>
          <w:sz w:val="24"/>
          <w:szCs w:val="24"/>
        </w:rPr>
      </w:pPr>
      <w:bookmarkStart w:id="0" w:name="_GoBack"/>
      <w:bookmarkEnd w:id="0"/>
      <w:r w:rsidRPr="00773E9E">
        <w:rPr>
          <w:rFonts w:ascii="Times New Roman" w:eastAsia="楷体_GB2312" w:hAnsi="Times New Roman"/>
          <w:b/>
          <w:sz w:val="24"/>
          <w:szCs w:val="24"/>
        </w:rPr>
        <w:t>经营者集中简易案件公示表</w:t>
      </w:r>
    </w:p>
    <w:p w14:paraId="16E8413C" w14:textId="77777777" w:rsidR="00143EBB" w:rsidRPr="00773E9E" w:rsidRDefault="00143EBB">
      <w:pPr>
        <w:spacing w:line="440" w:lineRule="exact"/>
        <w:rPr>
          <w:rFonts w:ascii="Times New Roman" w:eastAsia="楷体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E817BF" w:rsidRPr="00773E9E" w14:paraId="13B66683" w14:textId="77777777">
        <w:tc>
          <w:tcPr>
            <w:tcW w:w="1809" w:type="dxa"/>
            <w:shd w:val="clear" w:color="auto" w:fill="D9D9D9"/>
            <w:vAlign w:val="center"/>
          </w:tcPr>
          <w:p w14:paraId="671B534A" w14:textId="77777777" w:rsidR="00143EBB" w:rsidRPr="00773E9E" w:rsidRDefault="00800C3E">
            <w:pPr>
              <w:spacing w:line="500" w:lineRule="exact"/>
              <w:jc w:val="center"/>
              <w:rPr>
                <w:rFonts w:ascii="Times New Roman" w:eastAsia="楷体_GB2312" w:hAnsi="Times New Roman"/>
                <w:kern w:val="0"/>
                <w:sz w:val="24"/>
                <w:szCs w:val="24"/>
              </w:rPr>
            </w:pPr>
            <w:r w:rsidRPr="00773E9E">
              <w:rPr>
                <w:rFonts w:ascii="Times New Roman" w:eastAsia="楷体_GB2312" w:hAnsi="Times New Roman"/>
                <w:kern w:val="0"/>
                <w:sz w:val="24"/>
                <w:szCs w:val="24"/>
              </w:rPr>
              <w:t>案件名称</w:t>
            </w:r>
          </w:p>
        </w:tc>
        <w:tc>
          <w:tcPr>
            <w:tcW w:w="6949" w:type="dxa"/>
            <w:gridSpan w:val="2"/>
            <w:vAlign w:val="center"/>
          </w:tcPr>
          <w:p w14:paraId="1E573C70" w14:textId="77777777" w:rsidR="00143EBB" w:rsidRPr="00773E9E" w:rsidRDefault="001E032B" w:rsidP="00E817BF">
            <w:pPr>
              <w:spacing w:line="500" w:lineRule="exact"/>
              <w:rPr>
                <w:rFonts w:ascii="Times New Roman" w:eastAsia="楷体_GB2312" w:hAnsi="Times New Roman"/>
                <w:kern w:val="0"/>
                <w:sz w:val="24"/>
                <w:szCs w:val="24"/>
              </w:rPr>
            </w:pPr>
            <w:r w:rsidRPr="001E032B">
              <w:rPr>
                <w:rFonts w:ascii="Times New Roman" w:eastAsia="楷体_GB2312" w:hAnsi="Times New Roman" w:hint="eastAsia"/>
                <w:kern w:val="0"/>
                <w:sz w:val="24"/>
                <w:szCs w:val="24"/>
              </w:rPr>
              <w:t>青岛啤酒优家健康饮品有限公司收购上海雀巢饮用水有限公司等三家公司股权案</w:t>
            </w:r>
            <w:r w:rsidR="00E817BF" w:rsidRPr="00773E9E">
              <w:rPr>
                <w:rFonts w:ascii="Times New Roman" w:eastAsia="楷体_GB2312" w:hAnsi="Times New Roman"/>
                <w:kern w:val="0"/>
                <w:sz w:val="24"/>
                <w:szCs w:val="24"/>
              </w:rPr>
              <w:t>（</w:t>
            </w:r>
            <w:r>
              <w:rPr>
                <w:rFonts w:ascii="Times New Roman" w:eastAsia="楷体_GB2312" w:hAnsi="Times New Roman" w:hint="eastAsia"/>
                <w:kern w:val="0"/>
                <w:sz w:val="24"/>
                <w:szCs w:val="24"/>
              </w:rPr>
              <w:t>“</w:t>
            </w:r>
            <w:r>
              <w:rPr>
                <w:rFonts w:ascii="Times New Roman" w:eastAsia="楷体_GB2312" w:hAnsi="Times New Roman" w:hint="eastAsia"/>
                <w:b/>
                <w:kern w:val="0"/>
                <w:sz w:val="24"/>
                <w:szCs w:val="24"/>
              </w:rPr>
              <w:t>拟议</w:t>
            </w:r>
            <w:r w:rsidR="00E817BF" w:rsidRPr="00773E9E">
              <w:rPr>
                <w:rFonts w:ascii="Times New Roman" w:eastAsia="楷体_GB2312" w:hAnsi="Times New Roman"/>
                <w:b/>
                <w:kern w:val="0"/>
                <w:sz w:val="24"/>
                <w:szCs w:val="24"/>
              </w:rPr>
              <w:t>交易</w:t>
            </w:r>
            <w:r>
              <w:rPr>
                <w:rFonts w:ascii="Times New Roman" w:eastAsia="楷体_GB2312" w:hAnsi="Times New Roman" w:hint="eastAsia"/>
                <w:kern w:val="0"/>
                <w:sz w:val="24"/>
                <w:szCs w:val="24"/>
              </w:rPr>
              <w:t>”</w:t>
            </w:r>
            <w:r w:rsidR="00E817BF" w:rsidRPr="00773E9E">
              <w:rPr>
                <w:rFonts w:ascii="Times New Roman" w:eastAsia="楷体_GB2312" w:hAnsi="Times New Roman"/>
                <w:kern w:val="0"/>
                <w:sz w:val="24"/>
                <w:szCs w:val="24"/>
              </w:rPr>
              <w:t>）</w:t>
            </w:r>
          </w:p>
        </w:tc>
      </w:tr>
      <w:tr w:rsidR="00E817BF" w:rsidRPr="00773E9E" w14:paraId="645AAB33" w14:textId="77777777">
        <w:trPr>
          <w:trHeight w:val="993"/>
        </w:trPr>
        <w:tc>
          <w:tcPr>
            <w:tcW w:w="1809" w:type="dxa"/>
            <w:shd w:val="clear" w:color="auto" w:fill="D9D9D9"/>
            <w:vAlign w:val="center"/>
          </w:tcPr>
          <w:p w14:paraId="5787708D" w14:textId="77777777" w:rsidR="00143EBB" w:rsidRPr="00773E9E" w:rsidRDefault="00800C3E">
            <w:pPr>
              <w:spacing w:line="500" w:lineRule="exact"/>
              <w:jc w:val="center"/>
              <w:rPr>
                <w:rFonts w:ascii="Times New Roman" w:eastAsia="楷体_GB2312" w:hAnsi="Times New Roman"/>
                <w:kern w:val="0"/>
                <w:sz w:val="24"/>
                <w:szCs w:val="24"/>
              </w:rPr>
            </w:pPr>
            <w:r w:rsidRPr="00773E9E">
              <w:rPr>
                <w:rFonts w:ascii="Times New Roman" w:eastAsia="楷体_GB2312" w:hAnsi="Times New Roman"/>
                <w:kern w:val="0"/>
                <w:sz w:val="24"/>
                <w:szCs w:val="24"/>
              </w:rPr>
              <w:t>交易概况</w:t>
            </w:r>
          </w:p>
          <w:p w14:paraId="01F5BD93" w14:textId="77777777" w:rsidR="00143EBB" w:rsidRPr="00773E9E" w:rsidRDefault="00800C3E">
            <w:pPr>
              <w:spacing w:line="500" w:lineRule="exact"/>
              <w:jc w:val="center"/>
              <w:rPr>
                <w:rFonts w:ascii="Times New Roman" w:eastAsia="楷体_GB2312" w:hAnsi="Times New Roman"/>
                <w:kern w:val="0"/>
                <w:sz w:val="24"/>
                <w:szCs w:val="24"/>
              </w:rPr>
            </w:pPr>
            <w:r w:rsidRPr="00773E9E">
              <w:rPr>
                <w:rFonts w:ascii="Times New Roman" w:eastAsia="楷体_GB2312" w:hAnsi="Times New Roman"/>
                <w:kern w:val="0"/>
                <w:sz w:val="24"/>
                <w:szCs w:val="24"/>
              </w:rPr>
              <w:t>（限</w:t>
            </w:r>
            <w:r w:rsidRPr="00773E9E">
              <w:rPr>
                <w:rFonts w:ascii="Times New Roman" w:eastAsia="楷体_GB2312" w:hAnsi="Times New Roman"/>
                <w:kern w:val="0"/>
                <w:sz w:val="24"/>
                <w:szCs w:val="24"/>
              </w:rPr>
              <w:t>200</w:t>
            </w:r>
            <w:r w:rsidRPr="00773E9E">
              <w:rPr>
                <w:rFonts w:ascii="Times New Roman" w:eastAsia="楷体_GB2312" w:hAnsi="Times New Roman"/>
                <w:kern w:val="0"/>
                <w:sz w:val="24"/>
                <w:szCs w:val="24"/>
              </w:rPr>
              <w:t>字内）</w:t>
            </w:r>
          </w:p>
        </w:tc>
        <w:tc>
          <w:tcPr>
            <w:tcW w:w="6949" w:type="dxa"/>
            <w:gridSpan w:val="2"/>
          </w:tcPr>
          <w:p w14:paraId="4B76568A" w14:textId="77777777" w:rsidR="001E032B" w:rsidRDefault="001E032B" w:rsidP="001E032B">
            <w:pPr>
              <w:spacing w:line="500" w:lineRule="exact"/>
              <w:rPr>
                <w:rFonts w:ascii="Times New Roman" w:eastAsia="楷体_GB2312" w:hAnsi="Times New Roman"/>
                <w:kern w:val="0"/>
                <w:sz w:val="24"/>
                <w:szCs w:val="24"/>
              </w:rPr>
            </w:pPr>
            <w:r w:rsidRPr="001E032B">
              <w:rPr>
                <w:rFonts w:ascii="Times New Roman" w:eastAsia="楷体_GB2312" w:hAnsi="Times New Roman" w:hint="eastAsia"/>
                <w:kern w:val="0"/>
                <w:sz w:val="24"/>
                <w:szCs w:val="24"/>
              </w:rPr>
              <w:t>青岛啤酒优家健康饮品有限公司</w:t>
            </w:r>
            <w:r>
              <w:rPr>
                <w:rFonts w:ascii="Times New Roman" w:eastAsia="楷体_GB2312" w:hAnsi="Times New Roman" w:hint="eastAsia"/>
                <w:kern w:val="0"/>
                <w:sz w:val="24"/>
                <w:szCs w:val="24"/>
              </w:rPr>
              <w:t>（“</w:t>
            </w:r>
            <w:r w:rsidRPr="001E032B">
              <w:rPr>
                <w:rFonts w:ascii="Times New Roman" w:eastAsia="楷体_GB2312" w:hAnsi="Times New Roman" w:hint="eastAsia"/>
                <w:b/>
                <w:kern w:val="0"/>
                <w:sz w:val="24"/>
                <w:szCs w:val="24"/>
              </w:rPr>
              <w:t>青啤优家</w:t>
            </w:r>
            <w:r>
              <w:rPr>
                <w:rFonts w:ascii="Times New Roman" w:eastAsia="楷体_GB2312" w:hAnsi="Times New Roman" w:hint="eastAsia"/>
                <w:kern w:val="0"/>
                <w:sz w:val="24"/>
                <w:szCs w:val="24"/>
              </w:rPr>
              <w:t>”）</w:t>
            </w:r>
            <w:r w:rsidRPr="001E032B">
              <w:rPr>
                <w:rFonts w:ascii="Times New Roman" w:eastAsia="楷体_GB2312" w:hAnsi="Times New Roman" w:hint="eastAsia"/>
                <w:kern w:val="0"/>
                <w:sz w:val="24"/>
                <w:szCs w:val="24"/>
              </w:rPr>
              <w:t>拟收购雀巢公司所持有的上海雀巢饮用水有限公司</w:t>
            </w:r>
            <w:r>
              <w:rPr>
                <w:rFonts w:ascii="Times New Roman" w:eastAsia="楷体_GB2312" w:hAnsi="Times New Roman" w:hint="eastAsia"/>
                <w:kern w:val="0"/>
                <w:sz w:val="24"/>
                <w:szCs w:val="24"/>
              </w:rPr>
              <w:t>（“</w:t>
            </w:r>
            <w:r w:rsidRPr="001E032B">
              <w:rPr>
                <w:rFonts w:ascii="Times New Roman" w:eastAsia="楷体_GB2312" w:hAnsi="Times New Roman" w:hint="eastAsia"/>
                <w:b/>
                <w:kern w:val="0"/>
                <w:sz w:val="24"/>
                <w:szCs w:val="24"/>
              </w:rPr>
              <w:t>上海雀巢饮用水</w:t>
            </w:r>
            <w:r>
              <w:rPr>
                <w:rFonts w:ascii="Times New Roman" w:eastAsia="楷体_GB2312" w:hAnsi="Times New Roman" w:hint="eastAsia"/>
                <w:kern w:val="0"/>
                <w:sz w:val="24"/>
                <w:szCs w:val="24"/>
              </w:rPr>
              <w:t>”）</w:t>
            </w:r>
            <w:r w:rsidRPr="001E032B">
              <w:rPr>
                <w:rFonts w:ascii="Times New Roman" w:eastAsia="楷体_GB2312" w:hAnsi="Times New Roman" w:hint="eastAsia"/>
                <w:kern w:val="0"/>
                <w:sz w:val="24"/>
                <w:szCs w:val="24"/>
              </w:rPr>
              <w:t>、天津雀巢天然矿泉水有限公司</w:t>
            </w:r>
            <w:r>
              <w:rPr>
                <w:rFonts w:ascii="Times New Roman" w:eastAsia="楷体_GB2312" w:hAnsi="Times New Roman" w:hint="eastAsia"/>
                <w:kern w:val="0"/>
                <w:sz w:val="24"/>
                <w:szCs w:val="24"/>
              </w:rPr>
              <w:t>（“</w:t>
            </w:r>
            <w:r w:rsidRPr="001E032B">
              <w:rPr>
                <w:rFonts w:ascii="Times New Roman" w:eastAsia="楷体_GB2312" w:hAnsi="Times New Roman" w:hint="eastAsia"/>
                <w:b/>
                <w:kern w:val="0"/>
                <w:sz w:val="24"/>
                <w:szCs w:val="24"/>
              </w:rPr>
              <w:t>天津雀巢矿泉水</w:t>
            </w:r>
            <w:r>
              <w:rPr>
                <w:rFonts w:ascii="Times New Roman" w:eastAsia="楷体_GB2312" w:hAnsi="Times New Roman" w:hint="eastAsia"/>
                <w:kern w:val="0"/>
                <w:sz w:val="24"/>
                <w:szCs w:val="24"/>
              </w:rPr>
              <w:t>”）</w:t>
            </w:r>
            <w:r w:rsidRPr="001E032B">
              <w:rPr>
                <w:rFonts w:ascii="Times New Roman" w:eastAsia="楷体_GB2312" w:hAnsi="Times New Roman" w:hint="eastAsia"/>
                <w:kern w:val="0"/>
                <w:sz w:val="24"/>
                <w:szCs w:val="24"/>
              </w:rPr>
              <w:t>以及云南大山饮品有限公司</w:t>
            </w:r>
            <w:r>
              <w:rPr>
                <w:rFonts w:ascii="Times New Roman" w:eastAsia="楷体_GB2312" w:hAnsi="Times New Roman" w:hint="eastAsia"/>
                <w:kern w:val="0"/>
                <w:sz w:val="24"/>
                <w:szCs w:val="24"/>
              </w:rPr>
              <w:t>（“</w:t>
            </w:r>
            <w:r w:rsidRPr="001E032B">
              <w:rPr>
                <w:rFonts w:ascii="Times New Roman" w:eastAsia="楷体_GB2312" w:hAnsi="Times New Roman" w:hint="eastAsia"/>
                <w:b/>
                <w:kern w:val="0"/>
                <w:sz w:val="24"/>
                <w:szCs w:val="24"/>
              </w:rPr>
              <w:t>云南大山</w:t>
            </w:r>
            <w:r>
              <w:rPr>
                <w:rFonts w:ascii="Times New Roman" w:eastAsia="楷体_GB2312" w:hAnsi="Times New Roman" w:hint="eastAsia"/>
                <w:kern w:val="0"/>
                <w:sz w:val="24"/>
                <w:szCs w:val="24"/>
              </w:rPr>
              <w:t>”</w:t>
            </w:r>
            <w:r w:rsidR="00A720B5">
              <w:rPr>
                <w:rFonts w:ascii="Times New Roman" w:eastAsia="楷体_GB2312" w:hAnsi="Times New Roman" w:hint="eastAsia"/>
                <w:kern w:val="0"/>
                <w:sz w:val="24"/>
                <w:szCs w:val="24"/>
              </w:rPr>
              <w:t>，与上海雀巢饮用水</w:t>
            </w:r>
            <w:r w:rsidR="00663C0D">
              <w:rPr>
                <w:rFonts w:ascii="Times New Roman" w:eastAsia="楷体_GB2312" w:hAnsi="Times New Roman" w:hint="eastAsia"/>
                <w:kern w:val="0"/>
                <w:sz w:val="24"/>
                <w:szCs w:val="24"/>
              </w:rPr>
              <w:t>、天津雀巢矿泉水</w:t>
            </w:r>
            <w:r w:rsidR="00A720B5">
              <w:rPr>
                <w:rFonts w:ascii="Times New Roman" w:eastAsia="楷体_GB2312" w:hAnsi="Times New Roman" w:hint="eastAsia"/>
                <w:kern w:val="0"/>
                <w:sz w:val="24"/>
                <w:szCs w:val="24"/>
              </w:rPr>
              <w:t>合称为“</w:t>
            </w:r>
            <w:r w:rsidR="00A720B5" w:rsidRPr="00A720B5">
              <w:rPr>
                <w:rFonts w:ascii="Times New Roman" w:eastAsia="楷体_GB2312" w:hAnsi="Times New Roman" w:hint="eastAsia"/>
                <w:b/>
                <w:kern w:val="0"/>
                <w:sz w:val="24"/>
                <w:szCs w:val="24"/>
              </w:rPr>
              <w:t>雀巢饮用水中国</w:t>
            </w:r>
            <w:r w:rsidR="00A720B5">
              <w:rPr>
                <w:rFonts w:ascii="Times New Roman" w:eastAsia="楷体_GB2312" w:hAnsi="Times New Roman" w:hint="eastAsia"/>
                <w:kern w:val="0"/>
                <w:sz w:val="24"/>
                <w:szCs w:val="24"/>
              </w:rPr>
              <w:t>”</w:t>
            </w:r>
            <w:r>
              <w:rPr>
                <w:rFonts w:ascii="Times New Roman" w:eastAsia="楷体_GB2312" w:hAnsi="Times New Roman" w:hint="eastAsia"/>
                <w:kern w:val="0"/>
                <w:sz w:val="24"/>
                <w:szCs w:val="24"/>
              </w:rPr>
              <w:t>）</w:t>
            </w:r>
            <w:r w:rsidRPr="001E032B">
              <w:rPr>
                <w:rFonts w:ascii="Times New Roman" w:eastAsia="楷体_GB2312" w:hAnsi="Times New Roman" w:hint="eastAsia"/>
                <w:kern w:val="0"/>
                <w:sz w:val="24"/>
                <w:szCs w:val="24"/>
              </w:rPr>
              <w:t>三家公司的股权。</w:t>
            </w:r>
          </w:p>
          <w:p w14:paraId="15E2D76F" w14:textId="77777777" w:rsidR="00BA555B" w:rsidRPr="001E032B" w:rsidRDefault="00BA555B" w:rsidP="001E032B">
            <w:pPr>
              <w:spacing w:line="500" w:lineRule="exact"/>
              <w:rPr>
                <w:rFonts w:ascii="Times New Roman" w:eastAsia="楷体_GB2312" w:hAnsi="Times New Roman"/>
                <w:kern w:val="0"/>
                <w:sz w:val="24"/>
                <w:szCs w:val="24"/>
              </w:rPr>
            </w:pPr>
          </w:p>
          <w:p w14:paraId="3A6F8C00" w14:textId="77777777" w:rsidR="00A720B5" w:rsidRPr="00BA555B" w:rsidRDefault="001E032B" w:rsidP="00E817BF">
            <w:pPr>
              <w:spacing w:line="500" w:lineRule="exact"/>
              <w:rPr>
                <w:rFonts w:ascii="Times New Roman" w:eastAsia="楷体_GB2312" w:hAnsi="Times New Roman"/>
                <w:kern w:val="0"/>
                <w:sz w:val="24"/>
                <w:szCs w:val="24"/>
              </w:rPr>
            </w:pPr>
            <w:r w:rsidRPr="001E032B">
              <w:rPr>
                <w:rFonts w:ascii="Times New Roman" w:eastAsia="楷体_GB2312" w:hAnsi="Times New Roman" w:hint="eastAsia"/>
                <w:kern w:val="0"/>
                <w:sz w:val="24"/>
                <w:szCs w:val="24"/>
              </w:rPr>
              <w:t>本次拟议交易前，雀巢公司分别持有上海雀巢饮用水</w:t>
            </w:r>
            <w:r w:rsidRPr="001E032B">
              <w:rPr>
                <w:rFonts w:ascii="Times New Roman" w:eastAsia="楷体_GB2312" w:hAnsi="Times New Roman" w:hint="eastAsia"/>
                <w:kern w:val="0"/>
                <w:sz w:val="24"/>
                <w:szCs w:val="24"/>
              </w:rPr>
              <w:t>100%</w:t>
            </w:r>
            <w:r w:rsidRPr="001E032B">
              <w:rPr>
                <w:rFonts w:ascii="Times New Roman" w:eastAsia="楷体_GB2312" w:hAnsi="Times New Roman" w:hint="eastAsia"/>
                <w:kern w:val="0"/>
                <w:sz w:val="24"/>
                <w:szCs w:val="24"/>
              </w:rPr>
              <w:t>的股权，天津雀巢矿泉水</w:t>
            </w:r>
            <w:r w:rsidRPr="00BA555B">
              <w:rPr>
                <w:rFonts w:ascii="Times New Roman" w:eastAsia="楷体_GB2312" w:hAnsi="Times New Roman" w:hint="eastAsia"/>
                <w:kern w:val="0"/>
                <w:sz w:val="24"/>
                <w:szCs w:val="24"/>
              </w:rPr>
              <w:t>95%</w:t>
            </w:r>
            <w:r w:rsidRPr="001E032B">
              <w:rPr>
                <w:rFonts w:ascii="Times New Roman" w:eastAsia="楷体_GB2312" w:hAnsi="Times New Roman" w:hint="eastAsia"/>
                <w:kern w:val="0"/>
                <w:sz w:val="24"/>
                <w:szCs w:val="24"/>
              </w:rPr>
              <w:t>的股权，云南大山</w:t>
            </w:r>
            <w:r w:rsidRPr="001E032B">
              <w:rPr>
                <w:rFonts w:ascii="Times New Roman" w:eastAsia="楷体_GB2312" w:hAnsi="Times New Roman" w:hint="eastAsia"/>
                <w:kern w:val="0"/>
                <w:sz w:val="24"/>
                <w:szCs w:val="24"/>
              </w:rPr>
              <w:t>100%</w:t>
            </w:r>
            <w:r w:rsidRPr="001E032B">
              <w:rPr>
                <w:rFonts w:ascii="Times New Roman" w:eastAsia="楷体_GB2312" w:hAnsi="Times New Roman" w:hint="eastAsia"/>
                <w:kern w:val="0"/>
                <w:sz w:val="24"/>
                <w:szCs w:val="24"/>
              </w:rPr>
              <w:t>的股权。</w:t>
            </w:r>
            <w:r w:rsidR="00A720B5">
              <w:rPr>
                <w:rFonts w:ascii="Times New Roman" w:eastAsia="楷体_GB2312" w:hAnsi="Times New Roman" w:hint="eastAsia"/>
                <w:kern w:val="0"/>
                <w:sz w:val="24"/>
                <w:szCs w:val="24"/>
              </w:rPr>
              <w:t>拟议交易完成后，</w:t>
            </w:r>
            <w:r w:rsidRPr="001E032B">
              <w:rPr>
                <w:rFonts w:ascii="Times New Roman" w:eastAsia="楷体_GB2312" w:hAnsi="Times New Roman" w:hint="eastAsia"/>
                <w:kern w:val="0"/>
                <w:sz w:val="24"/>
                <w:szCs w:val="24"/>
              </w:rPr>
              <w:t>青啤优家将</w:t>
            </w:r>
            <w:r w:rsidR="00A720B5">
              <w:rPr>
                <w:rFonts w:ascii="Times New Roman" w:eastAsia="楷体_GB2312" w:hAnsi="Times New Roman" w:hint="eastAsia"/>
                <w:kern w:val="0"/>
                <w:sz w:val="24"/>
                <w:szCs w:val="24"/>
              </w:rPr>
              <w:t>取得</w:t>
            </w:r>
            <w:r w:rsidRPr="001E032B">
              <w:rPr>
                <w:rFonts w:ascii="Times New Roman" w:eastAsia="楷体_GB2312" w:hAnsi="Times New Roman" w:hint="eastAsia"/>
                <w:kern w:val="0"/>
                <w:sz w:val="24"/>
                <w:szCs w:val="24"/>
              </w:rPr>
              <w:t>上海雀巢饮用水</w:t>
            </w:r>
            <w:r w:rsidRPr="001E032B">
              <w:rPr>
                <w:rFonts w:ascii="Times New Roman" w:eastAsia="楷体_GB2312" w:hAnsi="Times New Roman" w:hint="eastAsia"/>
                <w:kern w:val="0"/>
                <w:sz w:val="24"/>
                <w:szCs w:val="24"/>
              </w:rPr>
              <w:t>100%</w:t>
            </w:r>
            <w:r w:rsidRPr="001E032B">
              <w:rPr>
                <w:rFonts w:ascii="Times New Roman" w:eastAsia="楷体_GB2312" w:hAnsi="Times New Roman" w:hint="eastAsia"/>
                <w:kern w:val="0"/>
                <w:sz w:val="24"/>
                <w:szCs w:val="24"/>
              </w:rPr>
              <w:t>的股权，天津雀巢矿泉</w:t>
            </w:r>
            <w:r w:rsidRPr="00BA555B">
              <w:rPr>
                <w:rFonts w:ascii="Times New Roman" w:eastAsia="楷体_GB2312" w:hAnsi="Times New Roman" w:hint="eastAsia"/>
                <w:kern w:val="0"/>
                <w:sz w:val="24"/>
                <w:szCs w:val="24"/>
              </w:rPr>
              <w:t>水</w:t>
            </w:r>
            <w:r w:rsidR="00BA555B" w:rsidRPr="00BA555B">
              <w:rPr>
                <w:rFonts w:ascii="Times New Roman" w:eastAsia="楷体_GB2312" w:hAnsi="Times New Roman"/>
                <w:kern w:val="0"/>
                <w:sz w:val="24"/>
                <w:szCs w:val="24"/>
              </w:rPr>
              <w:t>98</w:t>
            </w:r>
            <w:r w:rsidRPr="00BA555B">
              <w:rPr>
                <w:rFonts w:ascii="Times New Roman" w:eastAsia="楷体_GB2312" w:hAnsi="Times New Roman" w:hint="eastAsia"/>
                <w:kern w:val="0"/>
                <w:sz w:val="24"/>
                <w:szCs w:val="24"/>
              </w:rPr>
              <w:t>%</w:t>
            </w:r>
            <w:r w:rsidRPr="00BA555B">
              <w:rPr>
                <w:rFonts w:ascii="Times New Roman" w:eastAsia="楷体_GB2312" w:hAnsi="Times New Roman" w:hint="eastAsia"/>
                <w:kern w:val="0"/>
                <w:sz w:val="24"/>
                <w:szCs w:val="24"/>
              </w:rPr>
              <w:t>的</w:t>
            </w:r>
            <w:r w:rsidRPr="001E032B">
              <w:rPr>
                <w:rFonts w:ascii="Times New Roman" w:eastAsia="楷体_GB2312" w:hAnsi="Times New Roman" w:hint="eastAsia"/>
                <w:kern w:val="0"/>
                <w:sz w:val="24"/>
                <w:szCs w:val="24"/>
              </w:rPr>
              <w:t>股权，云南大山</w:t>
            </w:r>
            <w:r w:rsidRPr="001E032B">
              <w:rPr>
                <w:rFonts w:ascii="Times New Roman" w:eastAsia="楷体_GB2312" w:hAnsi="Times New Roman" w:hint="eastAsia"/>
                <w:kern w:val="0"/>
                <w:sz w:val="24"/>
                <w:szCs w:val="24"/>
              </w:rPr>
              <w:t>100%</w:t>
            </w:r>
            <w:r w:rsidR="00A720B5">
              <w:rPr>
                <w:rFonts w:ascii="Times New Roman" w:eastAsia="楷体_GB2312" w:hAnsi="Times New Roman" w:hint="eastAsia"/>
                <w:kern w:val="0"/>
                <w:sz w:val="24"/>
                <w:szCs w:val="24"/>
              </w:rPr>
              <w:t>的股权，并</w:t>
            </w:r>
            <w:r w:rsidRPr="001E032B">
              <w:rPr>
                <w:rFonts w:ascii="Times New Roman" w:eastAsia="楷体_GB2312" w:hAnsi="Times New Roman" w:hint="eastAsia"/>
                <w:kern w:val="0"/>
                <w:sz w:val="24"/>
                <w:szCs w:val="24"/>
              </w:rPr>
              <w:t>取得对于这三家公司的控制权。</w:t>
            </w:r>
          </w:p>
        </w:tc>
      </w:tr>
      <w:tr w:rsidR="00E817BF" w:rsidRPr="00773E9E" w14:paraId="4B4C85F6" w14:textId="77777777">
        <w:trPr>
          <w:trHeight w:val="468"/>
        </w:trPr>
        <w:tc>
          <w:tcPr>
            <w:tcW w:w="1809" w:type="dxa"/>
            <w:vMerge w:val="restart"/>
            <w:shd w:val="clear" w:color="auto" w:fill="D9D9D9"/>
            <w:vAlign w:val="center"/>
          </w:tcPr>
          <w:p w14:paraId="05669D25" w14:textId="77777777" w:rsidR="00143EBB" w:rsidRPr="00773E9E" w:rsidRDefault="00800C3E">
            <w:pPr>
              <w:spacing w:line="500" w:lineRule="exact"/>
              <w:jc w:val="center"/>
              <w:rPr>
                <w:rFonts w:ascii="Times New Roman" w:eastAsia="楷体_GB2312" w:hAnsi="Times New Roman"/>
                <w:kern w:val="0"/>
                <w:sz w:val="24"/>
                <w:szCs w:val="24"/>
              </w:rPr>
            </w:pPr>
            <w:r w:rsidRPr="00773E9E">
              <w:rPr>
                <w:rFonts w:ascii="Times New Roman" w:eastAsia="楷体_GB2312" w:hAnsi="Times New Roman"/>
                <w:kern w:val="0"/>
                <w:sz w:val="24"/>
                <w:szCs w:val="24"/>
              </w:rPr>
              <w:t>参与集中的</w:t>
            </w:r>
          </w:p>
          <w:p w14:paraId="4CA75135" w14:textId="77777777" w:rsidR="00143EBB" w:rsidRPr="00773E9E" w:rsidRDefault="00800C3E">
            <w:pPr>
              <w:spacing w:line="500" w:lineRule="exact"/>
              <w:jc w:val="center"/>
              <w:rPr>
                <w:rFonts w:ascii="Times New Roman" w:eastAsia="楷体_GB2312" w:hAnsi="Times New Roman"/>
                <w:kern w:val="0"/>
                <w:sz w:val="24"/>
                <w:szCs w:val="24"/>
              </w:rPr>
            </w:pPr>
            <w:r w:rsidRPr="00773E9E">
              <w:rPr>
                <w:rFonts w:ascii="Times New Roman" w:eastAsia="楷体_GB2312" w:hAnsi="Times New Roman"/>
                <w:kern w:val="0"/>
                <w:sz w:val="24"/>
                <w:szCs w:val="24"/>
              </w:rPr>
              <w:t>经营者简介</w:t>
            </w:r>
          </w:p>
        </w:tc>
        <w:tc>
          <w:tcPr>
            <w:tcW w:w="1796" w:type="dxa"/>
          </w:tcPr>
          <w:p w14:paraId="49E34402" w14:textId="77777777" w:rsidR="00143EBB" w:rsidRPr="00773E9E" w:rsidRDefault="00800C3E">
            <w:pPr>
              <w:spacing w:line="500" w:lineRule="exact"/>
              <w:rPr>
                <w:rFonts w:ascii="Times New Roman" w:eastAsia="楷体_GB2312" w:hAnsi="Times New Roman"/>
                <w:kern w:val="0"/>
                <w:sz w:val="24"/>
                <w:szCs w:val="24"/>
              </w:rPr>
            </w:pPr>
            <w:r w:rsidRPr="00773E9E">
              <w:rPr>
                <w:rFonts w:ascii="Times New Roman" w:eastAsia="楷体_GB2312" w:hAnsi="Times New Roman"/>
                <w:kern w:val="0"/>
                <w:sz w:val="24"/>
                <w:szCs w:val="24"/>
              </w:rPr>
              <w:t>1</w:t>
            </w:r>
            <w:r w:rsidRPr="00773E9E">
              <w:rPr>
                <w:rFonts w:ascii="Times New Roman" w:eastAsia="楷体_GB2312" w:hAnsi="Times New Roman"/>
                <w:kern w:val="0"/>
                <w:sz w:val="24"/>
                <w:szCs w:val="24"/>
              </w:rPr>
              <w:t>、</w:t>
            </w:r>
            <w:r w:rsidR="00A720B5">
              <w:rPr>
                <w:rFonts w:ascii="Times New Roman" w:eastAsia="楷体_GB2312" w:hAnsi="Times New Roman" w:hint="eastAsia"/>
                <w:kern w:val="0"/>
                <w:sz w:val="24"/>
                <w:szCs w:val="24"/>
              </w:rPr>
              <w:t>青啤优家</w:t>
            </w:r>
          </w:p>
        </w:tc>
        <w:tc>
          <w:tcPr>
            <w:tcW w:w="5153" w:type="dxa"/>
          </w:tcPr>
          <w:p w14:paraId="2EB4CDD4" w14:textId="77777777" w:rsidR="00406639" w:rsidRDefault="001D3A8B" w:rsidP="00A720B5">
            <w:pPr>
              <w:spacing w:line="500" w:lineRule="exact"/>
              <w:rPr>
                <w:rFonts w:ascii="Times New Roman" w:eastAsia="楷体_GB2312" w:hAnsi="Times New Roman"/>
                <w:kern w:val="0"/>
                <w:sz w:val="24"/>
                <w:szCs w:val="24"/>
              </w:rPr>
            </w:pPr>
            <w:r>
              <w:rPr>
                <w:rFonts w:ascii="Times New Roman" w:eastAsia="楷体_GB2312" w:hAnsi="Times New Roman" w:hint="eastAsia"/>
                <w:kern w:val="0"/>
                <w:sz w:val="24"/>
                <w:szCs w:val="24"/>
              </w:rPr>
              <w:t>青啤优家目前尚未开展任何业务活动，</w:t>
            </w:r>
            <w:r w:rsidR="00A720B5" w:rsidRPr="00A720B5">
              <w:rPr>
                <w:rFonts w:ascii="Times New Roman" w:eastAsia="楷体_GB2312" w:hAnsi="Times New Roman" w:hint="eastAsia"/>
                <w:kern w:val="0"/>
                <w:sz w:val="24"/>
                <w:szCs w:val="24"/>
              </w:rPr>
              <w:t>根据工商注册的经营范围，青啤优家预计在将来可能开展的业务包括：饮料生产；酒制品生产；食品生产；酒类经营；食品经营；食品互联网销售（销售预包装食品）等业务。</w:t>
            </w:r>
          </w:p>
          <w:p w14:paraId="69491455" w14:textId="77777777" w:rsidR="00BA555B" w:rsidRDefault="00BA555B" w:rsidP="00A720B5">
            <w:pPr>
              <w:spacing w:line="500" w:lineRule="exact"/>
              <w:rPr>
                <w:rFonts w:ascii="Times New Roman" w:eastAsia="楷体_GB2312" w:hAnsi="Times New Roman"/>
                <w:kern w:val="0"/>
                <w:sz w:val="24"/>
                <w:szCs w:val="24"/>
              </w:rPr>
            </w:pPr>
          </w:p>
          <w:p w14:paraId="339DE44F" w14:textId="77777777" w:rsidR="001D3A8B" w:rsidRPr="00773E9E" w:rsidRDefault="001D3A8B" w:rsidP="001D3A8B">
            <w:pPr>
              <w:spacing w:line="500" w:lineRule="exact"/>
              <w:rPr>
                <w:rFonts w:ascii="Times New Roman" w:eastAsia="楷体_GB2312" w:hAnsi="Times New Roman"/>
                <w:kern w:val="0"/>
                <w:sz w:val="24"/>
                <w:szCs w:val="24"/>
              </w:rPr>
            </w:pPr>
            <w:r w:rsidRPr="001D3A8B">
              <w:rPr>
                <w:rFonts w:ascii="Times New Roman" w:eastAsia="楷体_GB2312" w:hAnsi="Times New Roman" w:hint="eastAsia"/>
                <w:kern w:val="0"/>
                <w:sz w:val="24"/>
                <w:szCs w:val="24"/>
              </w:rPr>
              <w:t>青啤优家所属青岛啤酒集团有限公司（“</w:t>
            </w:r>
            <w:r w:rsidRPr="001D3A8B">
              <w:rPr>
                <w:rFonts w:ascii="Times New Roman" w:eastAsia="楷体_GB2312" w:hAnsi="Times New Roman" w:hint="eastAsia"/>
                <w:b/>
                <w:kern w:val="0"/>
                <w:sz w:val="24"/>
                <w:szCs w:val="24"/>
              </w:rPr>
              <w:t>青岛啤酒集团</w:t>
            </w:r>
            <w:r w:rsidRPr="001D3A8B">
              <w:rPr>
                <w:rFonts w:ascii="Times New Roman" w:eastAsia="楷体_GB2312" w:hAnsi="Times New Roman" w:hint="eastAsia"/>
                <w:kern w:val="0"/>
                <w:sz w:val="24"/>
                <w:szCs w:val="24"/>
              </w:rPr>
              <w:t>”）通过旗下拥有的子公司，从事啤酒生产销售、房地产开发等业务。同时，青岛啤酒集团也通过旗下子公司从事少量瓶装水、桶装水业务，以及极少量苏打水、气泡水业务。</w:t>
            </w:r>
          </w:p>
        </w:tc>
      </w:tr>
      <w:tr w:rsidR="00E817BF" w:rsidRPr="00773E9E" w14:paraId="28385CA9" w14:textId="77777777">
        <w:trPr>
          <w:trHeight w:val="404"/>
        </w:trPr>
        <w:tc>
          <w:tcPr>
            <w:tcW w:w="1809" w:type="dxa"/>
            <w:vMerge/>
            <w:shd w:val="clear" w:color="auto" w:fill="D9D9D9"/>
            <w:vAlign w:val="center"/>
          </w:tcPr>
          <w:p w14:paraId="51BC1159" w14:textId="77777777" w:rsidR="00143EBB" w:rsidRPr="00773E9E" w:rsidRDefault="00143EBB">
            <w:pPr>
              <w:spacing w:line="500" w:lineRule="exact"/>
              <w:jc w:val="center"/>
              <w:rPr>
                <w:rFonts w:ascii="Times New Roman" w:eastAsia="楷体_GB2312" w:hAnsi="Times New Roman"/>
                <w:kern w:val="0"/>
                <w:sz w:val="24"/>
                <w:szCs w:val="24"/>
              </w:rPr>
            </w:pPr>
          </w:p>
        </w:tc>
        <w:tc>
          <w:tcPr>
            <w:tcW w:w="1796" w:type="dxa"/>
          </w:tcPr>
          <w:p w14:paraId="36F25B26" w14:textId="77777777" w:rsidR="00143EBB" w:rsidRPr="00773E9E" w:rsidRDefault="00800C3E">
            <w:pPr>
              <w:spacing w:line="500" w:lineRule="exact"/>
              <w:rPr>
                <w:rFonts w:ascii="Times New Roman" w:eastAsia="楷体_GB2312" w:hAnsi="Times New Roman"/>
                <w:kern w:val="0"/>
                <w:sz w:val="24"/>
                <w:szCs w:val="24"/>
              </w:rPr>
            </w:pPr>
            <w:r w:rsidRPr="00773E9E">
              <w:rPr>
                <w:rFonts w:ascii="Times New Roman" w:eastAsia="楷体_GB2312" w:hAnsi="Times New Roman"/>
                <w:kern w:val="0"/>
                <w:sz w:val="24"/>
                <w:szCs w:val="24"/>
              </w:rPr>
              <w:t>2</w:t>
            </w:r>
            <w:r w:rsidRPr="00773E9E">
              <w:rPr>
                <w:rFonts w:ascii="Times New Roman" w:eastAsia="楷体_GB2312" w:hAnsi="Times New Roman"/>
                <w:kern w:val="0"/>
                <w:sz w:val="24"/>
                <w:szCs w:val="24"/>
              </w:rPr>
              <w:t>、</w:t>
            </w:r>
            <w:r w:rsidR="00A720B5">
              <w:rPr>
                <w:rFonts w:ascii="Times New Roman" w:eastAsia="楷体_GB2312" w:hAnsi="Times New Roman" w:hint="eastAsia"/>
                <w:kern w:val="0"/>
                <w:sz w:val="24"/>
                <w:szCs w:val="24"/>
              </w:rPr>
              <w:t>雀巢饮用水中国</w:t>
            </w:r>
          </w:p>
        </w:tc>
        <w:tc>
          <w:tcPr>
            <w:tcW w:w="5153" w:type="dxa"/>
          </w:tcPr>
          <w:p w14:paraId="0A9F9627" w14:textId="5FC00E70" w:rsidR="00AE365F" w:rsidRDefault="001D3A8B" w:rsidP="00A720B5">
            <w:pPr>
              <w:spacing w:line="500" w:lineRule="exact"/>
              <w:rPr>
                <w:rFonts w:ascii="Times New Roman" w:eastAsia="楷体_GB2312" w:hAnsi="Times New Roman"/>
                <w:kern w:val="0"/>
                <w:sz w:val="24"/>
                <w:szCs w:val="24"/>
              </w:rPr>
            </w:pPr>
            <w:r>
              <w:rPr>
                <w:rFonts w:ascii="Times New Roman" w:eastAsia="楷体_GB2312" w:hAnsi="Times New Roman" w:hint="eastAsia"/>
                <w:kern w:val="0"/>
                <w:sz w:val="24"/>
                <w:szCs w:val="24"/>
              </w:rPr>
              <w:t>雀巢饮用水中国</w:t>
            </w:r>
            <w:r w:rsidR="00AE365F">
              <w:rPr>
                <w:rFonts w:ascii="Times New Roman" w:eastAsia="楷体_GB2312" w:hAnsi="Times New Roman" w:hint="eastAsia"/>
                <w:kern w:val="0"/>
                <w:sz w:val="24"/>
                <w:szCs w:val="24"/>
              </w:rPr>
              <w:t>在中国</w:t>
            </w:r>
            <w:r w:rsidR="00BA555B">
              <w:rPr>
                <w:rFonts w:ascii="Times New Roman" w:eastAsia="楷体_GB2312" w:hAnsi="Times New Roman" w:hint="eastAsia"/>
                <w:kern w:val="0"/>
                <w:sz w:val="24"/>
                <w:szCs w:val="24"/>
              </w:rPr>
              <w:t>境内</w:t>
            </w:r>
            <w:r w:rsidR="00AE365F">
              <w:rPr>
                <w:rFonts w:ascii="Times New Roman" w:eastAsia="楷体_GB2312" w:hAnsi="Times New Roman" w:hint="eastAsia"/>
                <w:kern w:val="0"/>
                <w:sz w:val="24"/>
                <w:szCs w:val="24"/>
              </w:rPr>
              <w:t>的业务包括：（</w:t>
            </w:r>
            <w:r w:rsidR="00AE365F">
              <w:rPr>
                <w:rFonts w:ascii="Times New Roman" w:eastAsia="楷体_GB2312" w:hAnsi="Times New Roman" w:hint="eastAsia"/>
                <w:kern w:val="0"/>
                <w:sz w:val="24"/>
                <w:szCs w:val="24"/>
              </w:rPr>
              <w:t>1</w:t>
            </w:r>
            <w:r w:rsidR="00AE365F">
              <w:rPr>
                <w:rFonts w:ascii="Times New Roman" w:eastAsia="楷体_GB2312" w:hAnsi="Times New Roman" w:hint="eastAsia"/>
                <w:kern w:val="0"/>
                <w:sz w:val="24"/>
                <w:szCs w:val="24"/>
              </w:rPr>
              <w:t>）雀巢优活</w:t>
            </w:r>
            <w:r w:rsidR="00AE365F" w:rsidRPr="00AE365F">
              <w:rPr>
                <w:rFonts w:ascii="Times New Roman" w:eastAsia="楷体_GB2312" w:hAnsi="Times New Roman" w:hint="eastAsia"/>
                <w:kern w:val="0"/>
                <w:sz w:val="24"/>
                <w:szCs w:val="24"/>
              </w:rPr>
              <w:t>®</w:t>
            </w:r>
            <w:r w:rsidR="00AE365F" w:rsidRPr="00AE365F">
              <w:rPr>
                <w:rFonts w:ascii="Times New Roman" w:eastAsia="楷体_GB2312" w:hAnsi="Times New Roman" w:hint="eastAsia"/>
                <w:kern w:val="0"/>
                <w:sz w:val="24"/>
                <w:szCs w:val="24"/>
              </w:rPr>
              <w:t>在中国的业务</w:t>
            </w:r>
            <w:r w:rsidR="006B75D5">
              <w:rPr>
                <w:rFonts w:ascii="Times New Roman" w:eastAsia="楷体_GB2312" w:hAnsi="Times New Roman" w:hint="eastAsia"/>
                <w:kern w:val="0"/>
                <w:sz w:val="24"/>
                <w:szCs w:val="24"/>
              </w:rPr>
              <w:t>：</w:t>
            </w:r>
            <w:r w:rsidR="00AE365F" w:rsidRPr="00AE365F">
              <w:rPr>
                <w:rFonts w:ascii="Times New Roman" w:eastAsia="楷体_GB2312" w:hAnsi="Times New Roman" w:hint="eastAsia"/>
                <w:kern w:val="0"/>
                <w:sz w:val="24"/>
                <w:szCs w:val="24"/>
              </w:rPr>
              <w:t>雀巢优活</w:t>
            </w:r>
            <w:r w:rsidR="00AE365F" w:rsidRPr="00AE365F">
              <w:rPr>
                <w:rFonts w:ascii="Times New Roman" w:eastAsia="楷体_GB2312" w:hAnsi="Times New Roman" w:hint="eastAsia"/>
                <w:kern w:val="0"/>
                <w:sz w:val="24"/>
                <w:szCs w:val="24"/>
              </w:rPr>
              <w:t>®</w:t>
            </w:r>
            <w:r w:rsidR="00AE365F" w:rsidRPr="00AE365F">
              <w:rPr>
                <w:rFonts w:ascii="Times New Roman" w:eastAsia="楷体_GB2312" w:hAnsi="Times New Roman" w:hint="eastAsia"/>
                <w:kern w:val="0"/>
                <w:sz w:val="24"/>
                <w:szCs w:val="24"/>
              </w:rPr>
              <w:t>是国际包装水品牌，提供多种水产品，包括</w:t>
            </w:r>
            <w:r w:rsidR="006B75D5">
              <w:rPr>
                <w:rFonts w:ascii="Times New Roman" w:eastAsia="楷体_GB2312" w:hAnsi="Times New Roman" w:hint="eastAsia"/>
                <w:kern w:val="0"/>
                <w:sz w:val="24"/>
                <w:szCs w:val="24"/>
              </w:rPr>
              <w:t>瓶装水</w:t>
            </w:r>
            <w:r w:rsidR="00AE365F" w:rsidRPr="00AE365F">
              <w:rPr>
                <w:rFonts w:ascii="Times New Roman" w:eastAsia="楷体_GB2312" w:hAnsi="Times New Roman" w:hint="eastAsia"/>
                <w:kern w:val="0"/>
                <w:sz w:val="24"/>
                <w:szCs w:val="24"/>
              </w:rPr>
              <w:t>和桶装水。</w:t>
            </w:r>
            <w:r w:rsidR="00AE365F">
              <w:rPr>
                <w:rFonts w:ascii="Times New Roman" w:eastAsia="楷体_GB2312" w:hAnsi="Times New Roman" w:hint="eastAsia"/>
                <w:kern w:val="0"/>
                <w:sz w:val="24"/>
                <w:szCs w:val="24"/>
              </w:rPr>
              <w:t>（</w:t>
            </w:r>
            <w:r w:rsidR="00AE365F">
              <w:rPr>
                <w:rFonts w:ascii="Times New Roman" w:eastAsia="楷体_GB2312" w:hAnsi="Times New Roman" w:hint="eastAsia"/>
                <w:kern w:val="0"/>
                <w:sz w:val="24"/>
                <w:szCs w:val="24"/>
              </w:rPr>
              <w:t>2</w:t>
            </w:r>
            <w:r w:rsidR="00AE365F">
              <w:rPr>
                <w:rFonts w:ascii="Times New Roman" w:eastAsia="楷体_GB2312" w:hAnsi="Times New Roman" w:hint="eastAsia"/>
                <w:kern w:val="0"/>
                <w:sz w:val="24"/>
                <w:szCs w:val="24"/>
              </w:rPr>
              <w:t>）</w:t>
            </w:r>
            <w:r w:rsidR="00AE365F" w:rsidRPr="00AE365F">
              <w:rPr>
                <w:rFonts w:ascii="Times New Roman" w:eastAsia="楷体_GB2312" w:hAnsi="Times New Roman" w:hint="eastAsia"/>
                <w:kern w:val="0"/>
                <w:sz w:val="24"/>
                <w:szCs w:val="24"/>
              </w:rPr>
              <w:t>云南大山水</w:t>
            </w:r>
            <w:r w:rsidR="006B75D5">
              <w:rPr>
                <w:rFonts w:ascii="Times New Roman" w:eastAsia="楷体_GB2312" w:hAnsi="Times New Roman" w:hint="eastAsia"/>
                <w:kern w:val="0"/>
                <w:sz w:val="24"/>
                <w:szCs w:val="24"/>
              </w:rPr>
              <w:t>：</w:t>
            </w:r>
            <w:r w:rsidR="00AE365F" w:rsidRPr="00AE365F">
              <w:rPr>
                <w:rFonts w:ascii="Times New Roman" w:eastAsia="楷体_GB2312" w:hAnsi="Times New Roman" w:hint="eastAsia"/>
                <w:kern w:val="0"/>
                <w:sz w:val="24"/>
                <w:szCs w:val="24"/>
              </w:rPr>
              <w:t>云南大山提供</w:t>
            </w:r>
            <w:r w:rsidR="006B75D5">
              <w:rPr>
                <w:rFonts w:ascii="Times New Roman" w:eastAsia="楷体_GB2312" w:hAnsi="Times New Roman" w:hint="eastAsia"/>
                <w:kern w:val="0"/>
                <w:sz w:val="24"/>
                <w:szCs w:val="24"/>
              </w:rPr>
              <w:t>瓶装水</w:t>
            </w:r>
            <w:r w:rsidR="00AE365F" w:rsidRPr="00AE365F">
              <w:rPr>
                <w:rFonts w:ascii="Times New Roman" w:eastAsia="楷体_GB2312" w:hAnsi="Times New Roman" w:hint="eastAsia"/>
                <w:kern w:val="0"/>
                <w:sz w:val="24"/>
                <w:szCs w:val="24"/>
              </w:rPr>
              <w:t>和桶装水</w:t>
            </w:r>
            <w:r w:rsidR="006B75D5">
              <w:rPr>
                <w:rFonts w:ascii="Times New Roman" w:eastAsia="楷体_GB2312" w:hAnsi="Times New Roman" w:hint="eastAsia"/>
                <w:kern w:val="0"/>
                <w:sz w:val="24"/>
                <w:szCs w:val="24"/>
              </w:rPr>
              <w:t>，</w:t>
            </w:r>
            <w:r w:rsidR="00412831" w:rsidRPr="00412831">
              <w:rPr>
                <w:rFonts w:ascii="Times New Roman" w:eastAsia="楷体_GB2312" w:hAnsi="Times New Roman" w:hint="eastAsia"/>
                <w:kern w:val="0"/>
                <w:sz w:val="24"/>
                <w:szCs w:val="24"/>
              </w:rPr>
              <w:t>是中国重要的天然泉水企业之一。</w:t>
            </w:r>
          </w:p>
          <w:p w14:paraId="27500560" w14:textId="77777777" w:rsidR="00BA555B" w:rsidRDefault="00BA555B" w:rsidP="00A720B5">
            <w:pPr>
              <w:spacing w:line="500" w:lineRule="exact"/>
              <w:rPr>
                <w:rFonts w:ascii="Times New Roman" w:eastAsia="楷体_GB2312" w:hAnsi="Times New Roman"/>
                <w:kern w:val="0"/>
                <w:sz w:val="24"/>
                <w:szCs w:val="24"/>
              </w:rPr>
            </w:pPr>
          </w:p>
          <w:p w14:paraId="43EAF7FC" w14:textId="77777777" w:rsidR="001D3A8B" w:rsidRPr="00773E9E" w:rsidRDefault="001D3A8B" w:rsidP="00412831">
            <w:pPr>
              <w:spacing w:line="500" w:lineRule="exact"/>
              <w:rPr>
                <w:rFonts w:ascii="Times New Roman" w:eastAsia="楷体_GB2312" w:hAnsi="Times New Roman"/>
                <w:kern w:val="0"/>
                <w:sz w:val="24"/>
                <w:szCs w:val="24"/>
              </w:rPr>
            </w:pPr>
            <w:r>
              <w:rPr>
                <w:rFonts w:ascii="Times New Roman" w:eastAsia="楷体_GB2312" w:hAnsi="Times New Roman" w:hint="eastAsia"/>
                <w:kern w:val="0"/>
                <w:sz w:val="24"/>
                <w:szCs w:val="24"/>
              </w:rPr>
              <w:t>雀巢饮用水中国在中国市场</w:t>
            </w:r>
            <w:r w:rsidR="00412831">
              <w:rPr>
                <w:rFonts w:ascii="Times New Roman" w:eastAsia="楷体_GB2312" w:hAnsi="Times New Roman" w:hint="eastAsia"/>
                <w:kern w:val="0"/>
                <w:sz w:val="24"/>
                <w:szCs w:val="24"/>
              </w:rPr>
              <w:t>以</w:t>
            </w:r>
            <w:r>
              <w:rPr>
                <w:rFonts w:ascii="Times New Roman" w:eastAsia="楷体_GB2312" w:hAnsi="Times New Roman" w:hint="eastAsia"/>
                <w:kern w:val="0"/>
                <w:sz w:val="24"/>
                <w:szCs w:val="24"/>
              </w:rPr>
              <w:t>外的其他地区没有业务经营。</w:t>
            </w:r>
          </w:p>
        </w:tc>
      </w:tr>
      <w:tr w:rsidR="00E817BF" w:rsidRPr="00773E9E" w14:paraId="5DEB2917" w14:textId="77777777">
        <w:trPr>
          <w:trHeight w:val="279"/>
        </w:trPr>
        <w:tc>
          <w:tcPr>
            <w:tcW w:w="1809" w:type="dxa"/>
            <w:vMerge w:val="restart"/>
            <w:shd w:val="clear" w:color="auto" w:fill="D9D9D9"/>
            <w:vAlign w:val="center"/>
          </w:tcPr>
          <w:p w14:paraId="15477845" w14:textId="77777777" w:rsidR="00143EBB" w:rsidRPr="00773E9E" w:rsidRDefault="00800C3E">
            <w:pPr>
              <w:spacing w:line="500" w:lineRule="exact"/>
              <w:jc w:val="center"/>
              <w:rPr>
                <w:rFonts w:ascii="Times New Roman" w:eastAsia="楷体_GB2312" w:hAnsi="Times New Roman"/>
                <w:kern w:val="0"/>
                <w:sz w:val="24"/>
                <w:szCs w:val="24"/>
              </w:rPr>
            </w:pPr>
            <w:r w:rsidRPr="00773E9E">
              <w:rPr>
                <w:rFonts w:ascii="Times New Roman" w:eastAsia="楷体_GB2312" w:hAnsi="Times New Roman"/>
                <w:kern w:val="0"/>
                <w:sz w:val="24"/>
                <w:szCs w:val="24"/>
              </w:rPr>
              <w:lastRenderedPageBreak/>
              <w:t>简易案件理由（可以单选，也可以多选）</w:t>
            </w:r>
          </w:p>
        </w:tc>
        <w:tc>
          <w:tcPr>
            <w:tcW w:w="6949" w:type="dxa"/>
            <w:gridSpan w:val="2"/>
            <w:vAlign w:val="center"/>
          </w:tcPr>
          <w:p w14:paraId="71DD9D5F" w14:textId="77777777" w:rsidR="00143EBB" w:rsidRPr="00773E9E" w:rsidRDefault="00296284">
            <w:pPr>
              <w:spacing w:line="500" w:lineRule="exact"/>
              <w:rPr>
                <w:rFonts w:ascii="Times New Roman" w:eastAsia="楷体_GB2312" w:hAnsi="Times New Roman"/>
                <w:kern w:val="0"/>
                <w:sz w:val="24"/>
                <w:szCs w:val="24"/>
              </w:rPr>
            </w:pPr>
            <w:r w:rsidRPr="00773E9E">
              <w:rPr>
                <w:rFonts w:ascii="Times New Roman" w:eastAsia="楷体_GB2312" w:hAnsi="Times New Roman"/>
                <w:kern w:val="0"/>
                <w:sz w:val="24"/>
                <w:szCs w:val="24"/>
              </w:rPr>
              <w:sym w:font="Wingdings" w:char="F0FE"/>
            </w:r>
            <w:r w:rsidR="00800C3E" w:rsidRPr="00773E9E">
              <w:rPr>
                <w:rFonts w:ascii="Times New Roman" w:eastAsia="楷体_GB2312" w:hAnsi="Times New Roman"/>
                <w:kern w:val="0"/>
                <w:sz w:val="24"/>
                <w:szCs w:val="24"/>
              </w:rPr>
              <w:t>1.</w:t>
            </w:r>
            <w:r w:rsidR="00800C3E" w:rsidRPr="00773E9E">
              <w:rPr>
                <w:rFonts w:ascii="Times New Roman" w:eastAsia="楷体_GB2312" w:hAnsi="Times New Roman"/>
                <w:kern w:val="0"/>
                <w:sz w:val="24"/>
                <w:szCs w:val="24"/>
              </w:rPr>
              <w:t>在同一相关市场，所有参与集中的经营者所占市场份额之和小于</w:t>
            </w:r>
            <w:r w:rsidR="00800C3E" w:rsidRPr="00773E9E">
              <w:rPr>
                <w:rFonts w:ascii="Times New Roman" w:eastAsia="楷体_GB2312" w:hAnsi="Times New Roman"/>
                <w:kern w:val="0"/>
                <w:sz w:val="24"/>
                <w:szCs w:val="24"/>
              </w:rPr>
              <w:t>15%</w:t>
            </w:r>
            <w:r w:rsidR="00800C3E" w:rsidRPr="00773E9E">
              <w:rPr>
                <w:rFonts w:ascii="Times New Roman" w:eastAsia="楷体_GB2312" w:hAnsi="Times New Roman"/>
                <w:kern w:val="0"/>
                <w:sz w:val="24"/>
                <w:szCs w:val="24"/>
              </w:rPr>
              <w:t>。</w:t>
            </w:r>
          </w:p>
        </w:tc>
      </w:tr>
      <w:tr w:rsidR="00E817BF" w:rsidRPr="00773E9E" w14:paraId="06784C9D" w14:textId="77777777">
        <w:trPr>
          <w:trHeight w:val="330"/>
        </w:trPr>
        <w:tc>
          <w:tcPr>
            <w:tcW w:w="1809" w:type="dxa"/>
            <w:vMerge/>
            <w:shd w:val="clear" w:color="auto" w:fill="D9D9D9"/>
            <w:vAlign w:val="center"/>
          </w:tcPr>
          <w:p w14:paraId="219440A2" w14:textId="77777777" w:rsidR="00143EBB" w:rsidRPr="00773E9E"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14:paraId="4F804232" w14:textId="77777777" w:rsidR="00143EBB" w:rsidRPr="00773E9E" w:rsidRDefault="00406639">
            <w:pPr>
              <w:spacing w:line="500" w:lineRule="exact"/>
              <w:rPr>
                <w:rFonts w:ascii="Times New Roman" w:eastAsia="楷体_GB2312" w:hAnsi="Times New Roman"/>
                <w:kern w:val="0"/>
                <w:sz w:val="24"/>
                <w:szCs w:val="24"/>
              </w:rPr>
            </w:pPr>
            <w:r w:rsidRPr="00773E9E">
              <w:rPr>
                <w:rFonts w:ascii="Times New Roman" w:eastAsia="楷体_GB2312" w:hAnsi="Times New Roman"/>
                <w:kern w:val="0"/>
                <w:sz w:val="24"/>
                <w:szCs w:val="24"/>
              </w:rPr>
              <w:t>□</w:t>
            </w:r>
            <w:r w:rsidR="00800C3E" w:rsidRPr="00773E9E">
              <w:rPr>
                <w:rFonts w:ascii="Times New Roman" w:eastAsia="楷体_GB2312" w:hAnsi="Times New Roman"/>
                <w:kern w:val="0"/>
                <w:sz w:val="24"/>
                <w:szCs w:val="24"/>
              </w:rPr>
              <w:t>2.</w:t>
            </w:r>
            <w:r w:rsidR="00800C3E" w:rsidRPr="00773E9E">
              <w:rPr>
                <w:rFonts w:ascii="Times New Roman" w:eastAsia="楷体_GB2312" w:hAnsi="Times New Roman"/>
                <w:kern w:val="0"/>
                <w:sz w:val="24"/>
                <w:szCs w:val="24"/>
              </w:rPr>
              <w:t>存在上下游关系的参与集中的经营者，在上下游市场所占的市场份额均小于</w:t>
            </w:r>
            <w:r w:rsidR="00800C3E" w:rsidRPr="00773E9E">
              <w:rPr>
                <w:rFonts w:ascii="Times New Roman" w:eastAsia="楷体_GB2312" w:hAnsi="Times New Roman"/>
                <w:kern w:val="0"/>
                <w:sz w:val="24"/>
                <w:szCs w:val="24"/>
              </w:rPr>
              <w:t>25%</w:t>
            </w:r>
            <w:r w:rsidR="00800C3E" w:rsidRPr="00773E9E">
              <w:rPr>
                <w:rFonts w:ascii="Times New Roman" w:eastAsia="楷体_GB2312" w:hAnsi="Times New Roman"/>
                <w:kern w:val="0"/>
                <w:sz w:val="24"/>
                <w:szCs w:val="24"/>
              </w:rPr>
              <w:t>。</w:t>
            </w:r>
          </w:p>
        </w:tc>
      </w:tr>
      <w:tr w:rsidR="00E817BF" w:rsidRPr="00773E9E" w14:paraId="2BF40F06" w14:textId="77777777">
        <w:trPr>
          <w:trHeight w:val="285"/>
        </w:trPr>
        <w:tc>
          <w:tcPr>
            <w:tcW w:w="1809" w:type="dxa"/>
            <w:vMerge/>
            <w:shd w:val="clear" w:color="auto" w:fill="D9D9D9"/>
            <w:vAlign w:val="center"/>
          </w:tcPr>
          <w:p w14:paraId="501FCB59" w14:textId="77777777" w:rsidR="00143EBB" w:rsidRPr="00773E9E"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14:paraId="6EC8E487" w14:textId="77777777" w:rsidR="00143EBB" w:rsidRPr="00773E9E" w:rsidRDefault="00800C3E">
            <w:pPr>
              <w:spacing w:line="500" w:lineRule="exact"/>
              <w:rPr>
                <w:rFonts w:ascii="Times New Roman" w:eastAsia="楷体_GB2312" w:hAnsi="Times New Roman"/>
                <w:kern w:val="0"/>
                <w:sz w:val="24"/>
                <w:szCs w:val="24"/>
              </w:rPr>
            </w:pPr>
            <w:r w:rsidRPr="00773E9E">
              <w:rPr>
                <w:rFonts w:ascii="Times New Roman" w:eastAsia="楷体_GB2312" w:hAnsi="Times New Roman"/>
                <w:kern w:val="0"/>
                <w:sz w:val="24"/>
                <w:szCs w:val="24"/>
              </w:rPr>
              <w:t>□3.</w:t>
            </w:r>
            <w:r w:rsidRPr="00773E9E">
              <w:rPr>
                <w:rFonts w:ascii="Times New Roman" w:eastAsia="楷体_GB2312" w:hAnsi="Times New Roman"/>
                <w:kern w:val="0"/>
                <w:sz w:val="24"/>
                <w:szCs w:val="24"/>
              </w:rPr>
              <w:t>不在同一相关市场、也不存在上下游关系的参与集中的经营者，在与交易有关的每个市场所占的份额均小于</w:t>
            </w:r>
            <w:r w:rsidRPr="00773E9E">
              <w:rPr>
                <w:rFonts w:ascii="Times New Roman" w:eastAsia="楷体_GB2312" w:hAnsi="Times New Roman"/>
                <w:kern w:val="0"/>
                <w:sz w:val="24"/>
                <w:szCs w:val="24"/>
              </w:rPr>
              <w:t>25%</w:t>
            </w:r>
            <w:r w:rsidRPr="00773E9E">
              <w:rPr>
                <w:rFonts w:ascii="Times New Roman" w:eastAsia="楷体_GB2312" w:hAnsi="Times New Roman"/>
                <w:kern w:val="0"/>
                <w:sz w:val="24"/>
                <w:szCs w:val="24"/>
              </w:rPr>
              <w:t>。</w:t>
            </w:r>
          </w:p>
        </w:tc>
      </w:tr>
      <w:tr w:rsidR="00E817BF" w:rsidRPr="00773E9E" w14:paraId="58E2CF39" w14:textId="77777777">
        <w:trPr>
          <w:trHeight w:val="870"/>
        </w:trPr>
        <w:tc>
          <w:tcPr>
            <w:tcW w:w="1809" w:type="dxa"/>
            <w:vMerge/>
            <w:shd w:val="clear" w:color="auto" w:fill="D9D9D9"/>
            <w:vAlign w:val="center"/>
          </w:tcPr>
          <w:p w14:paraId="4CF115F2" w14:textId="77777777" w:rsidR="00143EBB" w:rsidRPr="00773E9E"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14:paraId="57E3CAAA" w14:textId="77777777" w:rsidR="00143EBB" w:rsidRPr="00773E9E" w:rsidRDefault="00800C3E">
            <w:pPr>
              <w:spacing w:line="500" w:lineRule="exact"/>
              <w:rPr>
                <w:rFonts w:ascii="Times New Roman" w:eastAsia="楷体_GB2312" w:hAnsi="Times New Roman"/>
                <w:kern w:val="0"/>
                <w:sz w:val="24"/>
                <w:szCs w:val="24"/>
              </w:rPr>
            </w:pPr>
            <w:r w:rsidRPr="00773E9E">
              <w:rPr>
                <w:rFonts w:ascii="Times New Roman" w:eastAsia="楷体_GB2312" w:hAnsi="Times New Roman"/>
                <w:kern w:val="0"/>
                <w:sz w:val="24"/>
                <w:szCs w:val="24"/>
              </w:rPr>
              <w:t>□4.</w:t>
            </w:r>
            <w:r w:rsidRPr="00773E9E">
              <w:rPr>
                <w:rFonts w:ascii="Times New Roman" w:eastAsia="楷体_GB2312" w:hAnsi="Times New Roman"/>
                <w:kern w:val="0"/>
                <w:sz w:val="24"/>
                <w:szCs w:val="24"/>
              </w:rPr>
              <w:t>参与集中的经营者在中国境外设立合营企业，合营企业不在中国境内从事经济活动。</w:t>
            </w:r>
          </w:p>
        </w:tc>
      </w:tr>
      <w:tr w:rsidR="00E817BF" w:rsidRPr="00773E9E" w14:paraId="718874EF" w14:textId="77777777">
        <w:trPr>
          <w:trHeight w:val="264"/>
        </w:trPr>
        <w:tc>
          <w:tcPr>
            <w:tcW w:w="1809" w:type="dxa"/>
            <w:vMerge/>
            <w:shd w:val="clear" w:color="auto" w:fill="D9D9D9"/>
            <w:vAlign w:val="center"/>
          </w:tcPr>
          <w:p w14:paraId="10349407" w14:textId="77777777" w:rsidR="00143EBB" w:rsidRPr="00773E9E"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14:paraId="4C1F8D9C" w14:textId="77777777" w:rsidR="00143EBB" w:rsidRPr="00773E9E" w:rsidRDefault="00800C3E">
            <w:pPr>
              <w:spacing w:line="500" w:lineRule="exact"/>
              <w:rPr>
                <w:rFonts w:ascii="Times New Roman" w:eastAsia="楷体_GB2312" w:hAnsi="Times New Roman"/>
                <w:kern w:val="0"/>
                <w:sz w:val="24"/>
                <w:szCs w:val="24"/>
              </w:rPr>
            </w:pPr>
            <w:r w:rsidRPr="00773E9E">
              <w:rPr>
                <w:rFonts w:ascii="Times New Roman" w:eastAsia="楷体_GB2312" w:hAnsi="Times New Roman"/>
                <w:kern w:val="0"/>
                <w:sz w:val="24"/>
                <w:szCs w:val="24"/>
              </w:rPr>
              <w:t>□5.</w:t>
            </w:r>
            <w:r w:rsidRPr="00773E9E">
              <w:rPr>
                <w:rFonts w:ascii="Times New Roman" w:eastAsia="楷体_GB2312" w:hAnsi="Times New Roman"/>
                <w:kern w:val="0"/>
                <w:sz w:val="24"/>
                <w:szCs w:val="24"/>
              </w:rPr>
              <w:t>参与集中的经营者收购境外企业股权或资产的，该境外企业不在中国境内从事经济活动。</w:t>
            </w:r>
          </w:p>
        </w:tc>
      </w:tr>
      <w:tr w:rsidR="00E817BF" w:rsidRPr="00773E9E" w14:paraId="3FBBA8E2" w14:textId="77777777">
        <w:trPr>
          <w:trHeight w:val="345"/>
        </w:trPr>
        <w:tc>
          <w:tcPr>
            <w:tcW w:w="1809" w:type="dxa"/>
            <w:vMerge/>
            <w:shd w:val="clear" w:color="auto" w:fill="D9D9D9"/>
            <w:vAlign w:val="center"/>
          </w:tcPr>
          <w:p w14:paraId="1AFAD7CF" w14:textId="77777777" w:rsidR="00143EBB" w:rsidRPr="00773E9E"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14:paraId="2435D1BB" w14:textId="77777777" w:rsidR="00143EBB" w:rsidRPr="00773E9E" w:rsidRDefault="00800C3E">
            <w:pPr>
              <w:spacing w:line="500" w:lineRule="exact"/>
              <w:rPr>
                <w:rFonts w:ascii="Times New Roman" w:eastAsia="楷体_GB2312" w:hAnsi="Times New Roman"/>
                <w:kern w:val="0"/>
                <w:sz w:val="24"/>
                <w:szCs w:val="24"/>
              </w:rPr>
            </w:pPr>
            <w:r w:rsidRPr="00773E9E">
              <w:rPr>
                <w:rFonts w:ascii="Times New Roman" w:eastAsia="楷体_GB2312" w:hAnsi="Times New Roman"/>
                <w:kern w:val="0"/>
                <w:sz w:val="24"/>
                <w:szCs w:val="24"/>
              </w:rPr>
              <w:t>□6.</w:t>
            </w:r>
            <w:r w:rsidRPr="00773E9E">
              <w:rPr>
                <w:rFonts w:ascii="Times New Roman" w:eastAsia="楷体_GB2312" w:hAnsi="Times New Roman"/>
                <w:kern w:val="0"/>
                <w:sz w:val="24"/>
                <w:szCs w:val="24"/>
              </w:rPr>
              <w:t>由两个以上的经营者共同控制的合营企业，通过集中被其中一个或一个以上经营者控制。</w:t>
            </w:r>
          </w:p>
        </w:tc>
      </w:tr>
      <w:tr w:rsidR="00E817BF" w:rsidRPr="00773E9E" w14:paraId="5A955D98" w14:textId="77777777">
        <w:tc>
          <w:tcPr>
            <w:tcW w:w="1809" w:type="dxa"/>
            <w:shd w:val="clear" w:color="auto" w:fill="D9D9D9"/>
            <w:vAlign w:val="center"/>
          </w:tcPr>
          <w:p w14:paraId="1D4AB78D" w14:textId="77777777" w:rsidR="00143EBB" w:rsidRPr="00773E9E" w:rsidRDefault="00800C3E">
            <w:pPr>
              <w:spacing w:line="500" w:lineRule="exact"/>
              <w:jc w:val="center"/>
              <w:rPr>
                <w:rFonts w:ascii="Times New Roman" w:eastAsia="楷体_GB2312" w:hAnsi="Times New Roman"/>
                <w:kern w:val="0"/>
                <w:sz w:val="24"/>
                <w:szCs w:val="24"/>
              </w:rPr>
            </w:pPr>
            <w:r w:rsidRPr="00773E9E">
              <w:rPr>
                <w:rFonts w:ascii="Times New Roman" w:eastAsia="楷体_GB2312" w:hAnsi="Times New Roman"/>
                <w:kern w:val="0"/>
                <w:sz w:val="24"/>
                <w:szCs w:val="24"/>
              </w:rPr>
              <w:t>备注</w:t>
            </w:r>
          </w:p>
        </w:tc>
        <w:tc>
          <w:tcPr>
            <w:tcW w:w="6949" w:type="dxa"/>
            <w:gridSpan w:val="2"/>
          </w:tcPr>
          <w:p w14:paraId="567060B5" w14:textId="77777777" w:rsidR="00143EBB" w:rsidRPr="00773E9E" w:rsidRDefault="00800C3E">
            <w:pPr>
              <w:spacing w:line="500" w:lineRule="exact"/>
              <w:rPr>
                <w:rFonts w:ascii="Times New Roman" w:eastAsia="楷体_GB2312" w:hAnsi="Times New Roman"/>
                <w:b/>
                <w:sz w:val="24"/>
                <w:szCs w:val="24"/>
                <w:u w:val="single"/>
              </w:rPr>
            </w:pPr>
            <w:r w:rsidRPr="00773E9E">
              <w:rPr>
                <w:rFonts w:ascii="Times New Roman" w:eastAsia="楷体_GB2312" w:hAnsi="Times New Roman"/>
                <w:b/>
                <w:sz w:val="24"/>
                <w:szCs w:val="24"/>
                <w:u w:val="single"/>
              </w:rPr>
              <w:t>相关市场界定及份额：</w:t>
            </w:r>
          </w:p>
          <w:p w14:paraId="303ADA58" w14:textId="77777777" w:rsidR="00C868B8" w:rsidRPr="00773E9E" w:rsidRDefault="001D3A8B" w:rsidP="00E817BF">
            <w:pPr>
              <w:spacing w:line="500" w:lineRule="exact"/>
              <w:rPr>
                <w:rFonts w:ascii="Times New Roman" w:eastAsia="楷体_GB2312" w:hAnsi="Times New Roman"/>
                <w:kern w:val="0"/>
                <w:sz w:val="24"/>
                <w:szCs w:val="24"/>
              </w:rPr>
            </w:pPr>
            <w:r>
              <w:rPr>
                <w:rFonts w:ascii="Times New Roman" w:eastAsia="楷体_GB2312" w:hAnsi="Times New Roman" w:hint="eastAsia"/>
                <w:kern w:val="0"/>
                <w:sz w:val="24"/>
                <w:szCs w:val="24"/>
              </w:rPr>
              <w:t>中国瓶装水</w:t>
            </w:r>
            <w:r w:rsidR="00E817BF" w:rsidRPr="00773E9E">
              <w:rPr>
                <w:rFonts w:ascii="Times New Roman" w:eastAsia="楷体_GB2312" w:hAnsi="Times New Roman"/>
                <w:kern w:val="0"/>
                <w:sz w:val="24"/>
                <w:szCs w:val="24"/>
              </w:rPr>
              <w:t>市场：</w:t>
            </w:r>
          </w:p>
          <w:p w14:paraId="5CD72C99" w14:textId="77777777" w:rsidR="00143EBB" w:rsidRPr="00773E9E" w:rsidRDefault="001D3A8B" w:rsidP="00C868B8">
            <w:pPr>
              <w:pStyle w:val="a7"/>
              <w:numPr>
                <w:ilvl w:val="0"/>
                <w:numId w:val="5"/>
              </w:numPr>
              <w:spacing w:line="500" w:lineRule="exact"/>
              <w:ind w:firstLineChars="0"/>
              <w:rPr>
                <w:rFonts w:ascii="Times New Roman" w:eastAsia="楷体_GB2312" w:hAnsi="Times New Roman"/>
                <w:kern w:val="0"/>
                <w:sz w:val="24"/>
                <w:szCs w:val="24"/>
              </w:rPr>
            </w:pPr>
            <w:r>
              <w:rPr>
                <w:rFonts w:ascii="Times New Roman" w:eastAsia="楷体_GB2312" w:hAnsi="Times New Roman" w:hint="eastAsia"/>
                <w:kern w:val="0"/>
                <w:sz w:val="24"/>
                <w:szCs w:val="24"/>
              </w:rPr>
              <w:t>青岛啤酒集团</w:t>
            </w:r>
            <w:r w:rsidR="00E817BF" w:rsidRPr="00773E9E">
              <w:rPr>
                <w:rFonts w:ascii="Times New Roman" w:eastAsia="楷体_GB2312" w:hAnsi="Times New Roman"/>
                <w:kern w:val="0"/>
                <w:sz w:val="24"/>
                <w:szCs w:val="24"/>
              </w:rPr>
              <w:t>：</w:t>
            </w:r>
            <w:r w:rsidR="00C868B8" w:rsidRPr="00773E9E">
              <w:rPr>
                <w:rFonts w:ascii="Times New Roman" w:eastAsia="楷体_GB2312" w:hAnsi="Times New Roman"/>
                <w:kern w:val="0"/>
                <w:sz w:val="24"/>
                <w:szCs w:val="24"/>
              </w:rPr>
              <w:t>[0-</w:t>
            </w:r>
            <w:r w:rsidR="00406639" w:rsidRPr="00773E9E">
              <w:rPr>
                <w:rFonts w:ascii="Times New Roman" w:eastAsia="楷体_GB2312" w:hAnsi="Times New Roman"/>
                <w:kern w:val="0"/>
                <w:sz w:val="24"/>
                <w:szCs w:val="24"/>
              </w:rPr>
              <w:t>5]</w:t>
            </w:r>
            <w:r w:rsidR="00C868B8" w:rsidRPr="00773E9E">
              <w:rPr>
                <w:rFonts w:ascii="Times New Roman" w:eastAsia="楷体_GB2312" w:hAnsi="Times New Roman"/>
                <w:kern w:val="0"/>
                <w:sz w:val="24"/>
                <w:szCs w:val="24"/>
              </w:rPr>
              <w:t>%</w:t>
            </w:r>
            <w:r w:rsidR="00E817BF" w:rsidRPr="00773E9E">
              <w:rPr>
                <w:rFonts w:ascii="Times New Roman" w:eastAsia="楷体_GB2312" w:hAnsi="Times New Roman"/>
                <w:kern w:val="0"/>
                <w:sz w:val="24"/>
                <w:szCs w:val="24"/>
              </w:rPr>
              <w:t>；</w:t>
            </w:r>
          </w:p>
          <w:p w14:paraId="45D6C020" w14:textId="77777777" w:rsidR="00B30D35" w:rsidRPr="00B30D35" w:rsidRDefault="001D3A8B" w:rsidP="00B30D35">
            <w:pPr>
              <w:pStyle w:val="a7"/>
              <w:numPr>
                <w:ilvl w:val="0"/>
                <w:numId w:val="5"/>
              </w:numPr>
              <w:spacing w:line="500" w:lineRule="exact"/>
              <w:ind w:firstLineChars="0"/>
              <w:rPr>
                <w:rFonts w:ascii="Times New Roman" w:eastAsia="楷体_GB2312" w:hAnsi="Times New Roman"/>
                <w:kern w:val="0"/>
                <w:sz w:val="24"/>
                <w:szCs w:val="24"/>
              </w:rPr>
            </w:pPr>
            <w:r>
              <w:rPr>
                <w:rFonts w:ascii="Times New Roman" w:eastAsia="楷体_GB2312" w:hAnsi="Times New Roman" w:hint="eastAsia"/>
                <w:kern w:val="0"/>
                <w:sz w:val="24"/>
                <w:szCs w:val="24"/>
              </w:rPr>
              <w:t>雀巢饮用水中国</w:t>
            </w:r>
            <w:r w:rsidR="00E817BF" w:rsidRPr="00773E9E">
              <w:rPr>
                <w:rFonts w:ascii="Times New Roman" w:eastAsia="楷体_GB2312" w:hAnsi="Times New Roman"/>
                <w:kern w:val="0"/>
                <w:sz w:val="24"/>
                <w:szCs w:val="24"/>
              </w:rPr>
              <w:t>：</w:t>
            </w:r>
            <w:r w:rsidR="00406639" w:rsidRPr="00773E9E">
              <w:rPr>
                <w:rFonts w:ascii="Times New Roman" w:eastAsia="楷体_GB2312" w:hAnsi="Times New Roman"/>
                <w:kern w:val="0"/>
                <w:sz w:val="24"/>
                <w:szCs w:val="24"/>
              </w:rPr>
              <w:t>[0-5]%</w:t>
            </w:r>
            <w:r w:rsidR="00E817BF" w:rsidRPr="00773E9E">
              <w:rPr>
                <w:rFonts w:ascii="Times New Roman" w:eastAsia="楷体_GB2312" w:hAnsi="Times New Roman"/>
                <w:kern w:val="0"/>
                <w:sz w:val="24"/>
                <w:szCs w:val="24"/>
              </w:rPr>
              <w:t>。</w:t>
            </w:r>
          </w:p>
        </w:tc>
      </w:tr>
    </w:tbl>
    <w:p w14:paraId="2F34857C" w14:textId="77777777" w:rsidR="00143EBB" w:rsidRPr="00773E9E" w:rsidRDefault="00143EBB">
      <w:pPr>
        <w:rPr>
          <w:rFonts w:ascii="Times New Roman" w:eastAsia="楷体_GB2312" w:hAnsi="Times New Roman"/>
        </w:rPr>
      </w:pPr>
    </w:p>
    <w:sectPr w:rsidR="00143EBB" w:rsidRPr="00773E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B49856" w14:textId="77777777" w:rsidR="00B574F9" w:rsidRDefault="00B574F9" w:rsidP="0098648E">
      <w:r>
        <w:separator/>
      </w:r>
    </w:p>
  </w:endnote>
  <w:endnote w:type="continuationSeparator" w:id="0">
    <w:p w14:paraId="1D6D1B7B" w14:textId="77777777" w:rsidR="00B574F9" w:rsidRDefault="00B574F9" w:rsidP="00986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微软雅黑"/>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F79AE7" w14:textId="77777777" w:rsidR="00B574F9" w:rsidRDefault="00B574F9" w:rsidP="0098648E">
      <w:r>
        <w:separator/>
      </w:r>
    </w:p>
  </w:footnote>
  <w:footnote w:type="continuationSeparator" w:id="0">
    <w:p w14:paraId="4DF28BBC" w14:textId="77777777" w:rsidR="00B574F9" w:rsidRDefault="00B574F9" w:rsidP="00986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D716C"/>
    <w:multiLevelType w:val="hybridMultilevel"/>
    <w:tmpl w:val="0FF0CCB0"/>
    <w:lvl w:ilvl="0" w:tplc="F6CA6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AFC490A"/>
    <w:multiLevelType w:val="hybridMultilevel"/>
    <w:tmpl w:val="86F6F328"/>
    <w:lvl w:ilvl="0" w:tplc="2778915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07700BA"/>
    <w:multiLevelType w:val="hybridMultilevel"/>
    <w:tmpl w:val="0586427C"/>
    <w:lvl w:ilvl="0" w:tplc="2778915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61D2442"/>
    <w:multiLevelType w:val="hybridMultilevel"/>
    <w:tmpl w:val="102010F0"/>
    <w:lvl w:ilvl="0" w:tplc="21F653B2">
      <w:start w:val="1"/>
      <w:numFmt w:val="bullet"/>
      <w:lvlText w:val="-"/>
      <w:lvlJc w:val="left"/>
      <w:pPr>
        <w:ind w:left="420" w:hanging="420"/>
      </w:pPr>
      <w:rPr>
        <w:rFonts w:ascii="楷体_GB2312" w:eastAsia="楷体_GB2312" w:hAnsi="Wingding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92727A9"/>
    <w:multiLevelType w:val="multilevel"/>
    <w:tmpl w:val="792727A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71BFC"/>
    <w:rsid w:val="00075107"/>
    <w:rsid w:val="000D7EBA"/>
    <w:rsid w:val="001164CD"/>
    <w:rsid w:val="001432DA"/>
    <w:rsid w:val="00143EBB"/>
    <w:rsid w:val="00155717"/>
    <w:rsid w:val="001837A3"/>
    <w:rsid w:val="001D3A8B"/>
    <w:rsid w:val="001E032B"/>
    <w:rsid w:val="00213BCA"/>
    <w:rsid w:val="00245C4A"/>
    <w:rsid w:val="002653C3"/>
    <w:rsid w:val="00296284"/>
    <w:rsid w:val="002C68F9"/>
    <w:rsid w:val="002F5FB6"/>
    <w:rsid w:val="00300479"/>
    <w:rsid w:val="003166E5"/>
    <w:rsid w:val="003437DF"/>
    <w:rsid w:val="003578D8"/>
    <w:rsid w:val="00397794"/>
    <w:rsid w:val="003C0AEB"/>
    <w:rsid w:val="00406639"/>
    <w:rsid w:val="00412831"/>
    <w:rsid w:val="004341AC"/>
    <w:rsid w:val="00470BB7"/>
    <w:rsid w:val="004F431A"/>
    <w:rsid w:val="004F7688"/>
    <w:rsid w:val="00521578"/>
    <w:rsid w:val="00533330"/>
    <w:rsid w:val="00540581"/>
    <w:rsid w:val="00544AE7"/>
    <w:rsid w:val="00561070"/>
    <w:rsid w:val="005D71A2"/>
    <w:rsid w:val="006216D1"/>
    <w:rsid w:val="006467D8"/>
    <w:rsid w:val="00663C0D"/>
    <w:rsid w:val="006737E4"/>
    <w:rsid w:val="006833DD"/>
    <w:rsid w:val="006A531B"/>
    <w:rsid w:val="006B75D5"/>
    <w:rsid w:val="006D2AB9"/>
    <w:rsid w:val="006F7693"/>
    <w:rsid w:val="00710140"/>
    <w:rsid w:val="00725292"/>
    <w:rsid w:val="007327A7"/>
    <w:rsid w:val="007703E0"/>
    <w:rsid w:val="00773E9E"/>
    <w:rsid w:val="007B6176"/>
    <w:rsid w:val="007B7C77"/>
    <w:rsid w:val="007F2275"/>
    <w:rsid w:val="00800C3E"/>
    <w:rsid w:val="00805438"/>
    <w:rsid w:val="008350F4"/>
    <w:rsid w:val="00861207"/>
    <w:rsid w:val="008E1DBF"/>
    <w:rsid w:val="009135C8"/>
    <w:rsid w:val="00915F0F"/>
    <w:rsid w:val="009216CE"/>
    <w:rsid w:val="009221E2"/>
    <w:rsid w:val="009271A0"/>
    <w:rsid w:val="009532DF"/>
    <w:rsid w:val="00975C84"/>
    <w:rsid w:val="0098648E"/>
    <w:rsid w:val="00997019"/>
    <w:rsid w:val="009A5029"/>
    <w:rsid w:val="009C4191"/>
    <w:rsid w:val="009D38D5"/>
    <w:rsid w:val="009D5152"/>
    <w:rsid w:val="00A53F26"/>
    <w:rsid w:val="00A720B5"/>
    <w:rsid w:val="00A8399C"/>
    <w:rsid w:val="00AA0CC5"/>
    <w:rsid w:val="00AE365F"/>
    <w:rsid w:val="00B16AFE"/>
    <w:rsid w:val="00B25529"/>
    <w:rsid w:val="00B30D35"/>
    <w:rsid w:val="00B45442"/>
    <w:rsid w:val="00B515B5"/>
    <w:rsid w:val="00B574F9"/>
    <w:rsid w:val="00B65DD5"/>
    <w:rsid w:val="00BA4778"/>
    <w:rsid w:val="00BA555B"/>
    <w:rsid w:val="00BD10B6"/>
    <w:rsid w:val="00C07076"/>
    <w:rsid w:val="00C868B8"/>
    <w:rsid w:val="00CA1391"/>
    <w:rsid w:val="00CB00DF"/>
    <w:rsid w:val="00CB2271"/>
    <w:rsid w:val="00D36A88"/>
    <w:rsid w:val="00D434CD"/>
    <w:rsid w:val="00D56F4A"/>
    <w:rsid w:val="00D73C72"/>
    <w:rsid w:val="00E00ACB"/>
    <w:rsid w:val="00E0592B"/>
    <w:rsid w:val="00E119BA"/>
    <w:rsid w:val="00E123A6"/>
    <w:rsid w:val="00E21D54"/>
    <w:rsid w:val="00E31738"/>
    <w:rsid w:val="00E33332"/>
    <w:rsid w:val="00E817BF"/>
    <w:rsid w:val="00E86786"/>
    <w:rsid w:val="00EC1743"/>
    <w:rsid w:val="00ED2F80"/>
    <w:rsid w:val="00EE0A39"/>
    <w:rsid w:val="00F01FBB"/>
    <w:rsid w:val="00F1624E"/>
    <w:rsid w:val="00F237C1"/>
    <w:rsid w:val="00F32F8A"/>
    <w:rsid w:val="00F37E98"/>
    <w:rsid w:val="00F810AA"/>
    <w:rsid w:val="00FB43EC"/>
    <w:rsid w:val="00FB6B40"/>
    <w:rsid w:val="604464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20EE01"/>
  <w15:docId w15:val="{C8D2483D-EA68-44C4-B39B-9165828D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rPr>
      <w:rFonts w:ascii="Calibri" w:eastAsia="宋体" w:hAnsi="Calibri" w:cs="Times New Roman"/>
      <w:sz w:val="18"/>
      <w:szCs w:val="18"/>
    </w:rPr>
  </w:style>
  <w:style w:type="paragraph" w:styleId="a7">
    <w:name w:val="List Paragraph"/>
    <w:basedOn w:val="a"/>
    <w:link w:val="a8"/>
    <w:uiPriority w:val="34"/>
    <w:qFormat/>
    <w:pPr>
      <w:ind w:firstLineChars="200" w:firstLine="420"/>
    </w:pPr>
  </w:style>
  <w:style w:type="paragraph" w:styleId="a9">
    <w:name w:val="Balloon Text"/>
    <w:basedOn w:val="a"/>
    <w:link w:val="aa"/>
    <w:uiPriority w:val="99"/>
    <w:semiHidden/>
    <w:unhideWhenUsed/>
    <w:rsid w:val="00800C3E"/>
    <w:rPr>
      <w:sz w:val="18"/>
      <w:szCs w:val="18"/>
    </w:rPr>
  </w:style>
  <w:style w:type="character" w:customStyle="1" w:styleId="aa">
    <w:name w:val="批注框文本 字符"/>
    <w:basedOn w:val="a0"/>
    <w:link w:val="a9"/>
    <w:uiPriority w:val="99"/>
    <w:semiHidden/>
    <w:rsid w:val="00800C3E"/>
    <w:rPr>
      <w:rFonts w:ascii="Calibri" w:eastAsia="宋体" w:hAnsi="Calibri" w:cs="Times New Roman"/>
      <w:kern w:val="2"/>
      <w:sz w:val="18"/>
      <w:szCs w:val="18"/>
    </w:rPr>
  </w:style>
  <w:style w:type="character" w:customStyle="1" w:styleId="a8">
    <w:name w:val="列出段落 字符"/>
    <w:link w:val="a7"/>
    <w:uiPriority w:val="34"/>
    <w:locked/>
    <w:rsid w:val="00B515B5"/>
    <w:rPr>
      <w:rFonts w:ascii="Calibri" w:eastAsia="宋体" w:hAnsi="Calibri" w:cs="Times New Roman"/>
      <w:kern w:val="2"/>
      <w:sz w:val="21"/>
      <w:szCs w:val="22"/>
    </w:rPr>
  </w:style>
  <w:style w:type="paragraph" w:styleId="ab">
    <w:name w:val="footnote text"/>
    <w:basedOn w:val="a"/>
    <w:link w:val="ac"/>
    <w:rsid w:val="00406639"/>
    <w:pPr>
      <w:snapToGrid w:val="0"/>
      <w:jc w:val="left"/>
    </w:pPr>
    <w:rPr>
      <w:rFonts w:ascii="Times New Roman" w:hAnsi="Times New Roman"/>
      <w:sz w:val="18"/>
      <w:szCs w:val="18"/>
    </w:rPr>
  </w:style>
  <w:style w:type="character" w:customStyle="1" w:styleId="ac">
    <w:name w:val="脚注文本 字符"/>
    <w:basedOn w:val="a0"/>
    <w:link w:val="ab"/>
    <w:rsid w:val="00406639"/>
    <w:rPr>
      <w:rFonts w:ascii="Times New Roman" w:eastAsia="宋体" w:hAnsi="Times New Roman" w:cs="Times New Roman"/>
      <w:kern w:val="2"/>
      <w:sz w:val="18"/>
      <w:szCs w:val="18"/>
    </w:rPr>
  </w:style>
  <w:style w:type="character" w:styleId="ad">
    <w:name w:val="footnote reference"/>
    <w:basedOn w:val="a0"/>
    <w:unhideWhenUsed/>
    <w:rsid w:val="004066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KWM</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mofcom</dc:creator>
  <cp:lastModifiedBy>King &amp; Wood Mallesons</cp:lastModifiedBy>
  <cp:revision>9</cp:revision>
  <cp:lastPrinted>2019-12-18T03:32:00Z</cp:lastPrinted>
  <dcterms:created xsi:type="dcterms:W3CDTF">2020-09-02T09:08:00Z</dcterms:created>
  <dcterms:modified xsi:type="dcterms:W3CDTF">2020-09-03T02:09:00Z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