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94095" w:rsidRPr="008354FF" w:rsidRDefault="00094095" w:rsidP="00316B15">
      <w:pPr>
        <w:spacing w:line="440" w:lineRule="exact"/>
        <w:jc w:val="center"/>
        <w:rPr>
          <w:rFonts w:ascii="Times New Roman" w:eastAsia="仿宋" w:hAnsi="Times New Roman"/>
          <w:b/>
          <w:bCs/>
          <w:sz w:val="28"/>
          <w:szCs w:val="28"/>
        </w:rPr>
      </w:pPr>
      <w:r w:rsidRPr="008354FF">
        <w:rPr>
          <w:rFonts w:ascii="Times New Roman" w:eastAsia="仿宋" w:hAnsi="Times New Roman"/>
          <w:b/>
          <w:bCs/>
          <w:sz w:val="28"/>
          <w:szCs w:val="28"/>
        </w:rPr>
        <w:t>经营者集中简易案件公示表</w:t>
      </w:r>
    </w:p>
    <w:p w:rsidR="0095347A" w:rsidRPr="008354FF" w:rsidRDefault="0095347A" w:rsidP="00EE2784">
      <w:pPr>
        <w:spacing w:line="440" w:lineRule="exact"/>
        <w:jc w:val="center"/>
        <w:rPr>
          <w:rFonts w:ascii="Times New Roman" w:eastAsia="仿宋" w:hAnsi="Times New Roman"/>
          <w:sz w:val="28"/>
          <w:szCs w:val="28"/>
        </w:rPr>
      </w:pPr>
    </w:p>
    <w:tbl>
      <w:tblPr>
        <w:tblW w:w="83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1675"/>
        <w:gridCol w:w="6684"/>
      </w:tblGrid>
      <w:tr w:rsidR="00D73A38" w:rsidRPr="002A5DC7" w:rsidTr="00FC28CA">
        <w:tc>
          <w:tcPr>
            <w:tcW w:w="1675" w:type="dxa"/>
            <w:shd w:val="clear" w:color="auto" w:fill="D9D9D9"/>
          </w:tcPr>
          <w:p w:rsidR="00266A6B" w:rsidRPr="002A5DC7" w:rsidRDefault="00266A6B" w:rsidP="00241D2D">
            <w:pPr>
              <w:snapToGrid w:val="0"/>
              <w:spacing w:afterLines="50"/>
              <w:rPr>
                <w:rFonts w:ascii="Times New Roman" w:eastAsia="仿宋" w:hAnsi="Times New Roman"/>
                <w:b/>
                <w:bCs/>
                <w:sz w:val="22"/>
              </w:rPr>
            </w:pPr>
            <w:r w:rsidRPr="002A5DC7">
              <w:rPr>
                <w:rFonts w:ascii="Times New Roman" w:eastAsia="仿宋" w:hAnsi="Times New Roman"/>
                <w:b/>
                <w:bCs/>
                <w:sz w:val="22"/>
              </w:rPr>
              <w:t>案件名称</w:t>
            </w:r>
          </w:p>
        </w:tc>
        <w:tc>
          <w:tcPr>
            <w:tcW w:w="6684" w:type="dxa"/>
            <w:shd w:val="clear" w:color="auto" w:fill="auto"/>
            <w:vAlign w:val="center"/>
          </w:tcPr>
          <w:p w:rsidR="00266A6B" w:rsidRPr="002A5DC7" w:rsidRDefault="002A5DC7" w:rsidP="00241D2D">
            <w:pPr>
              <w:snapToGrid w:val="0"/>
              <w:spacing w:afterLines="50"/>
              <w:rPr>
                <w:rFonts w:ascii="Times New Roman" w:eastAsia="仿宋" w:hAnsi="Times New Roman"/>
                <w:sz w:val="22"/>
              </w:rPr>
            </w:pPr>
            <w:r w:rsidRPr="002A5DC7">
              <w:rPr>
                <w:rFonts w:ascii="Times New Roman" w:eastAsia="仿宋" w:hAnsi="Times New Roman"/>
                <w:color w:val="000000"/>
                <w:sz w:val="22"/>
              </w:rPr>
              <w:t>三井住友金融租赁株式会社收购洋马信贷服务株式会社股权案（以下简称</w:t>
            </w:r>
            <w:r w:rsidRPr="002A5DC7">
              <w:rPr>
                <w:rFonts w:ascii="Times New Roman" w:eastAsia="仿宋" w:hAnsi="Times New Roman"/>
                <w:color w:val="000000"/>
                <w:sz w:val="22"/>
              </w:rPr>
              <w:t>“</w:t>
            </w:r>
            <w:r w:rsidRPr="002A5DC7">
              <w:rPr>
                <w:rFonts w:ascii="Times New Roman" w:eastAsia="仿宋" w:hAnsi="Times New Roman"/>
                <w:b/>
                <w:bCs/>
                <w:color w:val="000000"/>
                <w:sz w:val="22"/>
              </w:rPr>
              <w:t>拟议交易</w:t>
            </w:r>
            <w:r w:rsidRPr="002A5DC7">
              <w:rPr>
                <w:rFonts w:ascii="Times New Roman" w:eastAsia="仿宋" w:hAnsi="Times New Roman"/>
                <w:color w:val="000000"/>
                <w:sz w:val="22"/>
              </w:rPr>
              <w:t>”</w:t>
            </w:r>
            <w:r w:rsidRPr="002A5DC7">
              <w:rPr>
                <w:rFonts w:ascii="Times New Roman" w:eastAsia="仿宋" w:hAnsi="Times New Roman"/>
                <w:color w:val="000000"/>
                <w:sz w:val="22"/>
              </w:rPr>
              <w:t>）</w:t>
            </w:r>
          </w:p>
        </w:tc>
      </w:tr>
      <w:tr w:rsidR="00D73A38" w:rsidRPr="002A5DC7" w:rsidTr="00FC28CA">
        <w:trPr>
          <w:trHeight w:val="993"/>
        </w:trPr>
        <w:tc>
          <w:tcPr>
            <w:tcW w:w="1675" w:type="dxa"/>
            <w:shd w:val="clear" w:color="auto" w:fill="D9D9D9"/>
          </w:tcPr>
          <w:p w:rsidR="00266A6B" w:rsidRPr="002A5DC7" w:rsidRDefault="00266A6B" w:rsidP="00241D2D">
            <w:pPr>
              <w:snapToGrid w:val="0"/>
              <w:spacing w:afterLines="50"/>
              <w:rPr>
                <w:rFonts w:ascii="Times New Roman" w:eastAsia="仿宋" w:hAnsi="Times New Roman"/>
                <w:b/>
                <w:bCs/>
                <w:sz w:val="22"/>
              </w:rPr>
            </w:pPr>
            <w:r w:rsidRPr="002A5DC7">
              <w:rPr>
                <w:rFonts w:ascii="Times New Roman" w:eastAsia="仿宋" w:hAnsi="Times New Roman"/>
                <w:b/>
                <w:bCs/>
                <w:sz w:val="22"/>
              </w:rPr>
              <w:t>交易概况（限</w:t>
            </w:r>
            <w:r w:rsidRPr="002A5DC7">
              <w:rPr>
                <w:rFonts w:ascii="Times New Roman" w:eastAsia="仿宋" w:hAnsi="Times New Roman"/>
                <w:b/>
                <w:bCs/>
                <w:sz w:val="22"/>
              </w:rPr>
              <w:t>200</w:t>
            </w:r>
            <w:r w:rsidRPr="002A5DC7">
              <w:rPr>
                <w:rFonts w:ascii="Times New Roman" w:eastAsia="仿宋" w:hAnsi="Times New Roman"/>
                <w:b/>
                <w:bCs/>
                <w:sz w:val="22"/>
              </w:rPr>
              <w:t>字内）</w:t>
            </w:r>
          </w:p>
        </w:tc>
        <w:tc>
          <w:tcPr>
            <w:tcW w:w="6684" w:type="dxa"/>
          </w:tcPr>
          <w:p w:rsidR="00CE13D9" w:rsidRPr="002A5DC7" w:rsidRDefault="00CE13D9" w:rsidP="00241D2D">
            <w:pPr>
              <w:snapToGrid w:val="0"/>
              <w:spacing w:afterLines="50"/>
              <w:rPr>
                <w:rFonts w:ascii="Times New Roman" w:eastAsia="仿宋" w:hAnsi="Times New Roman"/>
                <w:color w:val="000000"/>
                <w:sz w:val="22"/>
              </w:rPr>
            </w:pPr>
            <w:r w:rsidRPr="002A5DC7">
              <w:rPr>
                <w:rFonts w:ascii="Times New Roman" w:eastAsia="仿宋" w:hAnsi="Times New Roman"/>
                <w:color w:val="000000"/>
                <w:sz w:val="22"/>
              </w:rPr>
              <w:t>2021</w:t>
            </w:r>
            <w:r w:rsidRPr="002A5DC7">
              <w:rPr>
                <w:rFonts w:ascii="Times New Roman" w:eastAsia="仿宋" w:hAnsi="Times New Roman"/>
                <w:color w:val="000000"/>
                <w:sz w:val="22"/>
              </w:rPr>
              <w:t>年</w:t>
            </w:r>
            <w:r w:rsidRPr="002A5DC7">
              <w:rPr>
                <w:rFonts w:ascii="Times New Roman" w:eastAsia="仿宋" w:hAnsi="Times New Roman"/>
                <w:color w:val="000000"/>
                <w:sz w:val="22"/>
              </w:rPr>
              <w:t>3</w:t>
            </w:r>
            <w:r w:rsidRPr="002A5DC7">
              <w:rPr>
                <w:rFonts w:ascii="Times New Roman" w:eastAsia="仿宋" w:hAnsi="Times New Roman"/>
                <w:color w:val="000000"/>
                <w:sz w:val="22"/>
              </w:rPr>
              <w:t>月</w:t>
            </w:r>
            <w:r w:rsidRPr="002A5DC7">
              <w:rPr>
                <w:rFonts w:ascii="Times New Roman" w:eastAsia="仿宋" w:hAnsi="Times New Roman"/>
                <w:color w:val="000000"/>
                <w:sz w:val="22"/>
              </w:rPr>
              <w:t>31</w:t>
            </w:r>
            <w:r w:rsidRPr="002A5DC7">
              <w:rPr>
                <w:rFonts w:ascii="Times New Roman" w:eastAsia="仿宋" w:hAnsi="Times New Roman"/>
                <w:color w:val="000000"/>
                <w:sz w:val="22"/>
              </w:rPr>
              <w:t>日，三井住友</w:t>
            </w:r>
            <w:r w:rsidR="002A5DC7">
              <w:rPr>
                <w:rFonts w:ascii="Times New Roman" w:eastAsia="仿宋" w:hAnsi="Times New Roman" w:hint="eastAsia"/>
                <w:color w:val="000000"/>
                <w:sz w:val="22"/>
              </w:rPr>
              <w:t>金融</w:t>
            </w:r>
            <w:r w:rsidRPr="002A5DC7">
              <w:rPr>
                <w:rFonts w:ascii="Times New Roman" w:eastAsia="仿宋" w:hAnsi="Times New Roman"/>
                <w:color w:val="000000"/>
                <w:sz w:val="22"/>
              </w:rPr>
              <w:t>租赁</w:t>
            </w:r>
            <w:r w:rsidR="002A5DC7">
              <w:rPr>
                <w:rFonts w:ascii="Times New Roman" w:eastAsia="仿宋" w:hAnsi="Times New Roman" w:hint="eastAsia"/>
                <w:color w:val="000000"/>
                <w:sz w:val="22"/>
              </w:rPr>
              <w:t>株式会社</w:t>
            </w:r>
            <w:r w:rsidRPr="002A5DC7">
              <w:rPr>
                <w:rFonts w:ascii="Times New Roman" w:eastAsia="仿宋" w:hAnsi="Times New Roman"/>
                <w:color w:val="000000"/>
                <w:sz w:val="22"/>
              </w:rPr>
              <w:t>（</w:t>
            </w:r>
            <w:r w:rsidRPr="002A5DC7">
              <w:rPr>
                <w:rFonts w:ascii="Times New Roman" w:eastAsia="仿宋" w:hAnsi="Times New Roman"/>
                <w:color w:val="000000"/>
                <w:sz w:val="22"/>
              </w:rPr>
              <w:t>“</w:t>
            </w:r>
            <w:r w:rsidRPr="002A5DC7">
              <w:rPr>
                <w:rFonts w:ascii="Times New Roman" w:eastAsia="仿宋" w:hAnsi="Times New Roman"/>
                <w:b/>
                <w:bCs/>
                <w:color w:val="000000"/>
                <w:sz w:val="22"/>
              </w:rPr>
              <w:t>SMFL</w:t>
            </w:r>
            <w:r w:rsidRPr="002A5DC7">
              <w:rPr>
                <w:rFonts w:ascii="Times New Roman" w:eastAsia="仿宋" w:hAnsi="Times New Roman"/>
                <w:color w:val="000000"/>
                <w:sz w:val="22"/>
              </w:rPr>
              <w:t>”</w:t>
            </w:r>
            <w:r w:rsidRPr="002A5DC7">
              <w:rPr>
                <w:rFonts w:ascii="Times New Roman" w:eastAsia="仿宋" w:hAnsi="Times New Roman"/>
                <w:color w:val="000000"/>
                <w:sz w:val="22"/>
              </w:rPr>
              <w:t>）和洋马控股</w:t>
            </w:r>
            <w:r w:rsidR="00470422" w:rsidRPr="002A5DC7">
              <w:rPr>
                <w:rFonts w:ascii="Times New Roman" w:eastAsia="仿宋" w:hAnsi="Times New Roman"/>
                <w:color w:val="000000"/>
                <w:sz w:val="22"/>
              </w:rPr>
              <w:t>株式会社</w:t>
            </w:r>
            <w:r w:rsidRPr="002A5DC7">
              <w:rPr>
                <w:rFonts w:ascii="Times New Roman" w:eastAsia="仿宋" w:hAnsi="Times New Roman"/>
                <w:color w:val="000000"/>
                <w:sz w:val="22"/>
              </w:rPr>
              <w:t>（</w:t>
            </w:r>
            <w:r w:rsidRPr="002A5DC7">
              <w:rPr>
                <w:rFonts w:ascii="Times New Roman" w:eastAsia="仿宋" w:hAnsi="Times New Roman"/>
                <w:color w:val="000000"/>
                <w:sz w:val="22"/>
              </w:rPr>
              <w:t>“</w:t>
            </w:r>
            <w:r w:rsidR="002A5DC7" w:rsidRPr="002A5DC7">
              <w:rPr>
                <w:rFonts w:ascii="Times New Roman" w:eastAsia="仿宋" w:hAnsi="Times New Roman" w:hint="eastAsia"/>
                <w:b/>
                <w:bCs/>
                <w:color w:val="000000"/>
                <w:sz w:val="22"/>
              </w:rPr>
              <w:t>洋马控股</w:t>
            </w:r>
            <w:r w:rsidRPr="002A5DC7">
              <w:rPr>
                <w:rFonts w:ascii="Times New Roman" w:eastAsia="仿宋" w:hAnsi="Times New Roman"/>
                <w:color w:val="000000"/>
                <w:sz w:val="22"/>
              </w:rPr>
              <w:t>”</w:t>
            </w:r>
            <w:r w:rsidRPr="002A5DC7">
              <w:rPr>
                <w:rFonts w:ascii="Times New Roman" w:eastAsia="仿宋" w:hAnsi="Times New Roman"/>
                <w:color w:val="000000"/>
                <w:sz w:val="22"/>
              </w:rPr>
              <w:t>）签订了</w:t>
            </w:r>
            <w:r w:rsidR="002A5DC7">
              <w:rPr>
                <w:rFonts w:ascii="Times New Roman" w:eastAsia="仿宋" w:hAnsi="Times New Roman" w:hint="eastAsia"/>
                <w:color w:val="000000"/>
                <w:sz w:val="22"/>
              </w:rPr>
              <w:t>股权购买协议</w:t>
            </w:r>
            <w:r w:rsidRPr="002A5DC7">
              <w:rPr>
                <w:rFonts w:ascii="Times New Roman" w:eastAsia="仿宋" w:hAnsi="Times New Roman"/>
                <w:color w:val="000000"/>
                <w:sz w:val="22"/>
              </w:rPr>
              <w:t>（</w:t>
            </w:r>
            <w:r w:rsidRPr="002A5DC7">
              <w:rPr>
                <w:rFonts w:ascii="Times New Roman" w:eastAsia="仿宋" w:hAnsi="Times New Roman"/>
                <w:color w:val="000000"/>
                <w:sz w:val="22"/>
              </w:rPr>
              <w:t>“</w:t>
            </w:r>
            <w:r w:rsidR="002A5DC7" w:rsidRPr="002A5DC7">
              <w:rPr>
                <w:rFonts w:ascii="Times New Roman" w:eastAsia="仿宋" w:hAnsi="Times New Roman" w:hint="eastAsia"/>
                <w:b/>
                <w:bCs/>
                <w:color w:val="000000"/>
                <w:sz w:val="22"/>
              </w:rPr>
              <w:t>股权购买协议</w:t>
            </w:r>
            <w:r w:rsidRPr="002A5DC7">
              <w:rPr>
                <w:rFonts w:ascii="Times New Roman" w:eastAsia="仿宋" w:hAnsi="Times New Roman"/>
                <w:color w:val="000000"/>
                <w:sz w:val="22"/>
              </w:rPr>
              <w:t>”</w:t>
            </w:r>
            <w:r w:rsidRPr="002A5DC7">
              <w:rPr>
                <w:rFonts w:ascii="Times New Roman" w:eastAsia="仿宋" w:hAnsi="Times New Roman"/>
                <w:color w:val="000000"/>
                <w:sz w:val="22"/>
              </w:rPr>
              <w:t>）和股东协议（</w:t>
            </w:r>
            <w:r w:rsidRPr="002A5DC7">
              <w:rPr>
                <w:rFonts w:ascii="Times New Roman" w:eastAsia="仿宋" w:hAnsi="Times New Roman"/>
                <w:color w:val="000000"/>
                <w:sz w:val="22"/>
              </w:rPr>
              <w:t>“</w:t>
            </w:r>
            <w:r w:rsidR="002A5DC7" w:rsidRPr="002A5DC7">
              <w:rPr>
                <w:rFonts w:ascii="Times New Roman" w:eastAsia="仿宋" w:hAnsi="Times New Roman" w:hint="eastAsia"/>
                <w:b/>
                <w:bCs/>
                <w:color w:val="000000"/>
                <w:sz w:val="22"/>
              </w:rPr>
              <w:t>股东协议</w:t>
            </w:r>
            <w:r w:rsidRPr="002A5DC7">
              <w:rPr>
                <w:rFonts w:ascii="Times New Roman" w:eastAsia="仿宋" w:hAnsi="Times New Roman"/>
                <w:color w:val="000000"/>
                <w:sz w:val="22"/>
              </w:rPr>
              <w:t>”</w:t>
            </w:r>
            <w:r w:rsidRPr="002A5DC7">
              <w:rPr>
                <w:rFonts w:ascii="Times New Roman" w:eastAsia="仿宋" w:hAnsi="Times New Roman"/>
                <w:color w:val="000000"/>
                <w:sz w:val="22"/>
              </w:rPr>
              <w:t>），根据</w:t>
            </w:r>
            <w:r w:rsidR="002A5DC7">
              <w:rPr>
                <w:rFonts w:ascii="Times New Roman" w:eastAsia="仿宋" w:hAnsi="Times New Roman" w:hint="eastAsia"/>
                <w:color w:val="000000"/>
                <w:sz w:val="22"/>
              </w:rPr>
              <w:t>该等</w:t>
            </w:r>
            <w:r w:rsidRPr="002A5DC7">
              <w:rPr>
                <w:rFonts w:ascii="Times New Roman" w:eastAsia="仿宋" w:hAnsi="Times New Roman"/>
                <w:color w:val="000000"/>
                <w:sz w:val="22"/>
              </w:rPr>
              <w:t>协议，</w:t>
            </w:r>
            <w:r w:rsidRPr="002A5DC7">
              <w:rPr>
                <w:rFonts w:ascii="Times New Roman" w:eastAsia="仿宋" w:hAnsi="Times New Roman"/>
                <w:color w:val="000000"/>
                <w:sz w:val="22"/>
              </w:rPr>
              <w:t>SMFL</w:t>
            </w:r>
            <w:r w:rsidR="002A5DC7">
              <w:rPr>
                <w:rFonts w:ascii="Times New Roman" w:eastAsia="仿宋" w:hAnsi="Times New Roman" w:hint="eastAsia"/>
                <w:color w:val="000000"/>
                <w:sz w:val="22"/>
              </w:rPr>
              <w:t>拟</w:t>
            </w:r>
            <w:r w:rsidRPr="002A5DC7">
              <w:rPr>
                <w:rFonts w:ascii="Times New Roman" w:eastAsia="仿宋" w:hAnsi="Times New Roman"/>
                <w:color w:val="000000"/>
                <w:sz w:val="22"/>
              </w:rPr>
              <w:t>收购</w:t>
            </w:r>
            <w:r w:rsidR="002A5DC7" w:rsidRPr="002A5DC7">
              <w:rPr>
                <w:rFonts w:ascii="Times New Roman" w:eastAsia="仿宋" w:hAnsi="Times New Roman" w:hint="eastAsia"/>
                <w:color w:val="000000"/>
                <w:sz w:val="22"/>
              </w:rPr>
              <w:t>洋马信贷服务株式会社</w:t>
            </w:r>
            <w:r w:rsidRPr="002A5DC7">
              <w:rPr>
                <w:rFonts w:ascii="Times New Roman" w:eastAsia="仿宋" w:hAnsi="Times New Roman"/>
                <w:color w:val="000000"/>
                <w:sz w:val="22"/>
              </w:rPr>
              <w:t>（</w:t>
            </w:r>
            <w:r w:rsidRPr="002A5DC7">
              <w:rPr>
                <w:rFonts w:ascii="Times New Roman" w:eastAsia="仿宋" w:hAnsi="Times New Roman"/>
                <w:color w:val="000000"/>
                <w:sz w:val="22"/>
              </w:rPr>
              <w:t>“</w:t>
            </w:r>
            <w:r w:rsidR="002A5DC7" w:rsidRPr="002A5DC7">
              <w:rPr>
                <w:rFonts w:ascii="Times New Roman" w:eastAsia="仿宋" w:hAnsi="Times New Roman" w:hint="eastAsia"/>
                <w:b/>
                <w:bCs/>
                <w:color w:val="000000"/>
                <w:sz w:val="22"/>
              </w:rPr>
              <w:t>洋马信贷服务</w:t>
            </w:r>
            <w:r w:rsidRPr="002A5DC7">
              <w:rPr>
                <w:rFonts w:ascii="Times New Roman" w:eastAsia="仿宋" w:hAnsi="Times New Roman"/>
                <w:color w:val="000000"/>
                <w:sz w:val="22"/>
              </w:rPr>
              <w:t>”</w:t>
            </w:r>
            <w:r w:rsidRPr="002A5DC7">
              <w:rPr>
                <w:rFonts w:ascii="Times New Roman" w:eastAsia="仿宋" w:hAnsi="Times New Roman"/>
                <w:color w:val="000000"/>
                <w:sz w:val="22"/>
              </w:rPr>
              <w:t>或</w:t>
            </w:r>
            <w:r w:rsidRPr="002A5DC7">
              <w:rPr>
                <w:rFonts w:ascii="Times New Roman" w:eastAsia="仿宋" w:hAnsi="Times New Roman"/>
                <w:color w:val="000000"/>
                <w:sz w:val="22"/>
              </w:rPr>
              <w:t>“</w:t>
            </w:r>
            <w:r w:rsidRPr="002A5DC7">
              <w:rPr>
                <w:rFonts w:ascii="Times New Roman" w:eastAsia="仿宋" w:hAnsi="Times New Roman"/>
                <w:b/>
                <w:bCs/>
                <w:color w:val="000000"/>
                <w:sz w:val="22"/>
              </w:rPr>
              <w:t>目标公司</w:t>
            </w:r>
            <w:r w:rsidRPr="002A5DC7">
              <w:rPr>
                <w:rFonts w:ascii="Times New Roman" w:eastAsia="仿宋" w:hAnsi="Times New Roman"/>
                <w:color w:val="000000"/>
                <w:sz w:val="22"/>
              </w:rPr>
              <w:t>”</w:t>
            </w:r>
            <w:r w:rsidRPr="002A5DC7">
              <w:rPr>
                <w:rFonts w:ascii="Times New Roman" w:eastAsia="仿宋" w:hAnsi="Times New Roman"/>
                <w:color w:val="000000"/>
                <w:sz w:val="22"/>
              </w:rPr>
              <w:t>，</w:t>
            </w:r>
            <w:r w:rsidR="002A5DC7">
              <w:rPr>
                <w:rFonts w:ascii="Times New Roman" w:eastAsia="仿宋" w:hAnsi="Times New Roman" w:hint="eastAsia"/>
                <w:color w:val="000000"/>
                <w:sz w:val="22"/>
              </w:rPr>
              <w:t>该公司</w:t>
            </w:r>
            <w:r w:rsidRPr="002A5DC7">
              <w:rPr>
                <w:rFonts w:ascii="Times New Roman" w:eastAsia="仿宋" w:hAnsi="Times New Roman"/>
                <w:color w:val="000000"/>
                <w:sz w:val="22"/>
              </w:rPr>
              <w:t>目前是</w:t>
            </w:r>
            <w:r w:rsidR="002A5DC7">
              <w:rPr>
                <w:rFonts w:ascii="Times New Roman" w:eastAsia="仿宋" w:hAnsi="Times New Roman" w:hint="eastAsia"/>
                <w:color w:val="000000"/>
                <w:sz w:val="22"/>
              </w:rPr>
              <w:t>洋马控股</w:t>
            </w:r>
            <w:r w:rsidRPr="002A5DC7">
              <w:rPr>
                <w:rFonts w:ascii="Times New Roman" w:eastAsia="仿宋" w:hAnsi="Times New Roman"/>
                <w:color w:val="000000"/>
                <w:sz w:val="22"/>
              </w:rPr>
              <w:t>的全资子公司）</w:t>
            </w:r>
            <w:r w:rsidR="002A5DC7">
              <w:rPr>
                <w:rFonts w:ascii="Times New Roman" w:eastAsia="仿宋" w:hAnsi="Times New Roman" w:hint="eastAsia"/>
                <w:color w:val="000000"/>
                <w:sz w:val="22"/>
              </w:rPr>
              <w:t>的</w:t>
            </w:r>
            <w:r w:rsidRPr="002A5DC7">
              <w:rPr>
                <w:rFonts w:ascii="Times New Roman" w:eastAsia="仿宋" w:hAnsi="Times New Roman"/>
                <w:color w:val="000000"/>
                <w:sz w:val="22"/>
              </w:rPr>
              <w:t>60</w:t>
            </w:r>
            <w:r w:rsidRPr="002A5DC7">
              <w:rPr>
                <w:rFonts w:ascii="Times New Roman" w:eastAsia="仿宋" w:hAnsi="Times New Roman"/>
                <w:color w:val="000000"/>
                <w:sz w:val="22"/>
              </w:rPr>
              <w:t>％股份（</w:t>
            </w:r>
            <w:r w:rsidRPr="002A5DC7">
              <w:rPr>
                <w:rFonts w:ascii="Times New Roman" w:eastAsia="仿宋" w:hAnsi="Times New Roman"/>
                <w:color w:val="000000"/>
                <w:sz w:val="22"/>
              </w:rPr>
              <w:t>“</w:t>
            </w:r>
            <w:r w:rsidRPr="002A5DC7">
              <w:rPr>
                <w:rFonts w:ascii="Times New Roman" w:eastAsia="仿宋" w:hAnsi="Times New Roman"/>
                <w:b/>
                <w:bCs/>
                <w:color w:val="000000"/>
                <w:sz w:val="22"/>
              </w:rPr>
              <w:t>拟议交易</w:t>
            </w:r>
            <w:r w:rsidRPr="002A5DC7">
              <w:rPr>
                <w:rFonts w:ascii="Times New Roman" w:eastAsia="仿宋" w:hAnsi="Times New Roman"/>
                <w:color w:val="000000"/>
                <w:sz w:val="22"/>
              </w:rPr>
              <w:t>”</w:t>
            </w:r>
            <w:r w:rsidRPr="002A5DC7">
              <w:rPr>
                <w:rFonts w:ascii="Times New Roman" w:eastAsia="仿宋" w:hAnsi="Times New Roman"/>
                <w:color w:val="000000"/>
                <w:sz w:val="22"/>
              </w:rPr>
              <w:t>）。在</w:t>
            </w:r>
            <w:r w:rsidR="007C5B5E" w:rsidRPr="002A5DC7">
              <w:rPr>
                <w:rFonts w:ascii="Times New Roman" w:eastAsia="仿宋" w:hAnsi="Times New Roman"/>
                <w:color w:val="000000"/>
                <w:sz w:val="22"/>
              </w:rPr>
              <w:t>拟议</w:t>
            </w:r>
            <w:r w:rsidRPr="002A5DC7">
              <w:rPr>
                <w:rFonts w:ascii="Times New Roman" w:eastAsia="仿宋" w:hAnsi="Times New Roman"/>
                <w:color w:val="000000"/>
                <w:sz w:val="22"/>
              </w:rPr>
              <w:t>交易后，</w:t>
            </w:r>
            <w:r w:rsidR="002A5DC7" w:rsidRPr="002A5DC7">
              <w:rPr>
                <w:rFonts w:ascii="Times New Roman" w:eastAsia="仿宋" w:hAnsi="Times New Roman" w:hint="eastAsia"/>
                <w:color w:val="000000"/>
                <w:sz w:val="22"/>
              </w:rPr>
              <w:t>洋马信贷服务</w:t>
            </w:r>
            <w:r w:rsidRPr="002A5DC7">
              <w:rPr>
                <w:rFonts w:ascii="Times New Roman" w:eastAsia="仿宋" w:hAnsi="Times New Roman"/>
                <w:color w:val="000000"/>
                <w:sz w:val="22"/>
              </w:rPr>
              <w:t>将由</w:t>
            </w:r>
            <w:r w:rsidRPr="002A5DC7">
              <w:rPr>
                <w:rFonts w:ascii="Times New Roman" w:eastAsia="仿宋" w:hAnsi="Times New Roman"/>
                <w:color w:val="000000"/>
                <w:sz w:val="22"/>
              </w:rPr>
              <w:t>SMFL</w:t>
            </w:r>
            <w:r w:rsidRPr="002A5DC7">
              <w:rPr>
                <w:rFonts w:ascii="Times New Roman" w:eastAsia="仿宋" w:hAnsi="Times New Roman"/>
                <w:color w:val="000000"/>
                <w:sz w:val="22"/>
              </w:rPr>
              <w:t>（</w:t>
            </w:r>
            <w:r w:rsidRPr="002A5DC7">
              <w:rPr>
                <w:rFonts w:ascii="Times New Roman" w:eastAsia="仿宋" w:hAnsi="Times New Roman"/>
                <w:color w:val="000000"/>
                <w:sz w:val="22"/>
              </w:rPr>
              <w:t>60</w:t>
            </w:r>
            <w:r w:rsidRPr="002A5DC7">
              <w:rPr>
                <w:rFonts w:ascii="Times New Roman" w:eastAsia="仿宋" w:hAnsi="Times New Roman"/>
                <w:color w:val="000000"/>
                <w:sz w:val="22"/>
              </w:rPr>
              <w:t>％）和</w:t>
            </w:r>
            <w:r w:rsidR="002A5DC7">
              <w:rPr>
                <w:rFonts w:ascii="Times New Roman" w:eastAsia="仿宋" w:hAnsi="Times New Roman" w:hint="eastAsia"/>
                <w:color w:val="000000"/>
                <w:sz w:val="22"/>
              </w:rPr>
              <w:t>洋马控股</w:t>
            </w:r>
            <w:r w:rsidRPr="002A5DC7">
              <w:rPr>
                <w:rFonts w:ascii="Times New Roman" w:eastAsia="仿宋" w:hAnsi="Times New Roman"/>
                <w:color w:val="000000"/>
                <w:sz w:val="22"/>
              </w:rPr>
              <w:t>（</w:t>
            </w:r>
            <w:r w:rsidRPr="002A5DC7">
              <w:rPr>
                <w:rFonts w:ascii="Times New Roman" w:eastAsia="仿宋" w:hAnsi="Times New Roman"/>
                <w:color w:val="000000"/>
                <w:sz w:val="22"/>
              </w:rPr>
              <w:t>40</w:t>
            </w:r>
            <w:r w:rsidRPr="002A5DC7">
              <w:rPr>
                <w:rFonts w:ascii="Times New Roman" w:eastAsia="仿宋" w:hAnsi="Times New Roman"/>
                <w:color w:val="000000"/>
                <w:sz w:val="22"/>
              </w:rPr>
              <w:t>％）共同拥有和控制。</w:t>
            </w:r>
          </w:p>
          <w:p w:rsidR="00266A6B" w:rsidRPr="002A5DC7" w:rsidRDefault="00CE13D9" w:rsidP="00241D2D">
            <w:pPr>
              <w:snapToGrid w:val="0"/>
              <w:spacing w:afterLines="50"/>
              <w:rPr>
                <w:rFonts w:ascii="Times New Roman" w:eastAsia="仿宋" w:hAnsi="Times New Roman"/>
                <w:color w:val="000000"/>
                <w:sz w:val="22"/>
              </w:rPr>
            </w:pPr>
            <w:r w:rsidRPr="002A5DC7">
              <w:rPr>
                <w:rFonts w:ascii="Times New Roman" w:eastAsia="仿宋" w:hAnsi="Times New Roman"/>
                <w:color w:val="000000"/>
                <w:sz w:val="22"/>
              </w:rPr>
              <w:t>目标公司</w:t>
            </w:r>
            <w:r w:rsidR="00D44F64" w:rsidRPr="002A5DC7">
              <w:rPr>
                <w:rFonts w:ascii="Times New Roman" w:eastAsia="仿宋" w:hAnsi="Times New Roman"/>
                <w:color w:val="000000"/>
                <w:sz w:val="22"/>
              </w:rPr>
              <w:t>在日本</w:t>
            </w:r>
            <w:r w:rsidRPr="002A5DC7">
              <w:rPr>
                <w:rFonts w:ascii="Times New Roman" w:eastAsia="仿宋" w:hAnsi="Times New Roman"/>
                <w:color w:val="000000"/>
                <w:sz w:val="22"/>
              </w:rPr>
              <w:t>提供融资租赁服务</w:t>
            </w:r>
            <w:r w:rsidR="00D44F64" w:rsidRPr="002A5DC7">
              <w:rPr>
                <w:rFonts w:ascii="Times New Roman" w:eastAsia="仿宋" w:hAnsi="Times New Roman"/>
                <w:color w:val="000000"/>
                <w:sz w:val="22"/>
              </w:rPr>
              <w:t>、</w:t>
            </w:r>
            <w:r w:rsidRPr="002A5DC7">
              <w:rPr>
                <w:rFonts w:ascii="Times New Roman" w:eastAsia="仿宋" w:hAnsi="Times New Roman"/>
                <w:color w:val="000000"/>
                <w:sz w:val="22"/>
              </w:rPr>
              <w:t>经营租赁服务和分期</w:t>
            </w:r>
            <w:r w:rsidR="00D44F64" w:rsidRPr="002A5DC7">
              <w:rPr>
                <w:rFonts w:ascii="Times New Roman" w:eastAsia="仿宋" w:hAnsi="Times New Roman"/>
                <w:color w:val="000000"/>
                <w:sz w:val="22"/>
              </w:rPr>
              <w:t>收款销货</w:t>
            </w:r>
            <w:r w:rsidRPr="002A5DC7">
              <w:rPr>
                <w:rFonts w:ascii="Times New Roman" w:eastAsia="仿宋" w:hAnsi="Times New Roman"/>
                <w:color w:val="000000"/>
                <w:sz w:val="22"/>
              </w:rPr>
              <w:t>服务</w:t>
            </w:r>
            <w:r w:rsidR="00D44F64" w:rsidRPr="002A5DC7">
              <w:rPr>
                <w:rFonts w:ascii="Times New Roman" w:eastAsia="仿宋" w:hAnsi="Times New Roman"/>
                <w:color w:val="000000"/>
                <w:sz w:val="22"/>
              </w:rPr>
              <w:t>、</w:t>
            </w:r>
            <w:r w:rsidRPr="002A5DC7">
              <w:rPr>
                <w:rFonts w:ascii="Times New Roman" w:eastAsia="仿宋" w:hAnsi="Times New Roman"/>
                <w:color w:val="000000"/>
                <w:sz w:val="22"/>
              </w:rPr>
              <w:t>与信贷相关的服务（如信贷购买中介服务），以及其他</w:t>
            </w:r>
            <w:r w:rsidR="00D44F64" w:rsidRPr="002A5DC7">
              <w:rPr>
                <w:rFonts w:ascii="Times New Roman" w:eastAsia="仿宋" w:hAnsi="Times New Roman"/>
                <w:color w:val="000000"/>
                <w:sz w:val="22"/>
              </w:rPr>
              <w:t>业务</w:t>
            </w:r>
            <w:r w:rsidRPr="002A5DC7">
              <w:rPr>
                <w:rFonts w:ascii="Times New Roman" w:eastAsia="仿宋" w:hAnsi="Times New Roman"/>
                <w:color w:val="000000"/>
                <w:sz w:val="22"/>
              </w:rPr>
              <w:t>（如</w:t>
            </w:r>
            <w:bookmarkStart w:id="0" w:name="_GoBack"/>
            <w:bookmarkEnd w:id="0"/>
            <w:r w:rsidR="00D44F64" w:rsidRPr="002A5DC7">
              <w:rPr>
                <w:rFonts w:ascii="Times New Roman" w:eastAsia="仿宋" w:hAnsi="Times New Roman"/>
                <w:color w:val="000000"/>
                <w:sz w:val="22"/>
              </w:rPr>
              <w:t>资产</w:t>
            </w:r>
            <w:r w:rsidRPr="002A5DC7">
              <w:rPr>
                <w:rFonts w:ascii="Times New Roman" w:eastAsia="仿宋" w:hAnsi="Times New Roman"/>
                <w:color w:val="000000"/>
                <w:sz w:val="22"/>
              </w:rPr>
              <w:t>证券化</w:t>
            </w:r>
            <w:r w:rsidRPr="002A5DC7">
              <w:rPr>
                <w:rFonts w:ascii="Times New Roman" w:eastAsia="仿宋" w:hAnsi="Times New Roman"/>
                <w:color w:val="000000"/>
                <w:sz w:val="22"/>
              </w:rPr>
              <w:t>/</w:t>
            </w:r>
            <w:r w:rsidRPr="002A5DC7">
              <w:rPr>
                <w:rFonts w:ascii="Times New Roman" w:eastAsia="仿宋" w:hAnsi="Times New Roman"/>
                <w:color w:val="000000"/>
                <w:sz w:val="22"/>
              </w:rPr>
              <w:t>票据</w:t>
            </w:r>
            <w:r w:rsidR="009050B3" w:rsidRPr="002A5DC7">
              <w:rPr>
                <w:rFonts w:ascii="Times New Roman" w:eastAsia="仿宋" w:hAnsi="Times New Roman"/>
                <w:color w:val="000000"/>
                <w:sz w:val="22"/>
              </w:rPr>
              <w:t>贴现</w:t>
            </w:r>
            <w:r w:rsidRPr="002A5DC7">
              <w:rPr>
                <w:rFonts w:ascii="Times New Roman" w:eastAsia="仿宋" w:hAnsi="Times New Roman"/>
                <w:color w:val="000000"/>
                <w:sz w:val="22"/>
              </w:rPr>
              <w:t>等）。</w:t>
            </w:r>
          </w:p>
        </w:tc>
      </w:tr>
      <w:tr w:rsidR="00FC28CA" w:rsidRPr="002A5DC7" w:rsidTr="00FC28CA">
        <w:trPr>
          <w:trHeight w:val="468"/>
        </w:trPr>
        <w:tc>
          <w:tcPr>
            <w:tcW w:w="1675" w:type="dxa"/>
            <w:vMerge w:val="restart"/>
            <w:shd w:val="clear" w:color="auto" w:fill="D9D9D9"/>
          </w:tcPr>
          <w:p w:rsidR="00FC28CA" w:rsidRPr="002A5DC7" w:rsidRDefault="00FC28CA" w:rsidP="00241D2D">
            <w:pPr>
              <w:snapToGrid w:val="0"/>
              <w:spacing w:afterLines="50"/>
              <w:rPr>
                <w:rFonts w:ascii="Times New Roman" w:eastAsia="仿宋" w:hAnsi="Times New Roman"/>
                <w:b/>
                <w:bCs/>
                <w:sz w:val="22"/>
              </w:rPr>
            </w:pPr>
            <w:r w:rsidRPr="002A5DC7">
              <w:rPr>
                <w:rFonts w:ascii="Times New Roman" w:eastAsia="仿宋" w:hAnsi="Times New Roman"/>
                <w:b/>
                <w:bCs/>
                <w:sz w:val="22"/>
              </w:rPr>
              <w:t>参与集中的经营者简介</w:t>
            </w:r>
          </w:p>
        </w:tc>
        <w:tc>
          <w:tcPr>
            <w:tcW w:w="6684" w:type="dxa"/>
          </w:tcPr>
          <w:p w:rsidR="00D21793" w:rsidRPr="002A5DC7" w:rsidRDefault="00FC28CA" w:rsidP="00241D2D">
            <w:pPr>
              <w:pStyle w:val="a9"/>
              <w:numPr>
                <w:ilvl w:val="0"/>
                <w:numId w:val="17"/>
              </w:numPr>
              <w:snapToGrid w:val="0"/>
              <w:spacing w:afterLines="50"/>
              <w:ind w:firstLineChars="0"/>
              <w:rPr>
                <w:rFonts w:ascii="Times New Roman" w:eastAsia="仿宋" w:hAnsi="Times New Roman"/>
                <w:sz w:val="22"/>
              </w:rPr>
            </w:pPr>
            <w:r w:rsidRPr="002A5DC7">
              <w:rPr>
                <w:rFonts w:ascii="Times New Roman" w:eastAsia="仿宋" w:hAnsi="Times New Roman"/>
                <w:color w:val="000000"/>
                <w:sz w:val="22"/>
              </w:rPr>
              <w:t>三井住友</w:t>
            </w:r>
            <w:r w:rsidR="002A5DC7">
              <w:rPr>
                <w:rFonts w:ascii="Times New Roman" w:eastAsia="仿宋" w:hAnsi="Times New Roman" w:hint="eastAsia"/>
                <w:color w:val="000000"/>
                <w:sz w:val="22"/>
              </w:rPr>
              <w:t>金融</w:t>
            </w:r>
            <w:r w:rsidRPr="002A5DC7">
              <w:rPr>
                <w:rFonts w:ascii="Times New Roman" w:eastAsia="仿宋" w:hAnsi="Times New Roman"/>
                <w:color w:val="000000"/>
                <w:sz w:val="22"/>
              </w:rPr>
              <w:t>租赁</w:t>
            </w:r>
            <w:r w:rsidR="002A5DC7">
              <w:rPr>
                <w:rFonts w:ascii="Times New Roman" w:eastAsia="仿宋" w:hAnsi="Times New Roman" w:hint="eastAsia"/>
                <w:color w:val="000000"/>
                <w:sz w:val="22"/>
              </w:rPr>
              <w:t>株式会社</w:t>
            </w:r>
            <w:r w:rsidRPr="002A5DC7">
              <w:rPr>
                <w:rFonts w:ascii="Times New Roman" w:eastAsia="仿宋" w:hAnsi="Times New Roman"/>
                <w:sz w:val="22"/>
              </w:rPr>
              <w:t>（</w:t>
            </w:r>
            <w:r w:rsidRPr="002A5DC7">
              <w:rPr>
                <w:rFonts w:ascii="Times New Roman" w:eastAsia="仿宋" w:hAnsi="Times New Roman"/>
                <w:sz w:val="22"/>
              </w:rPr>
              <w:t>Sumitomo Mitsui Finance and Leasing Co., Ltd.</w:t>
            </w:r>
            <w:r w:rsidRPr="002A5DC7">
              <w:rPr>
                <w:rFonts w:ascii="Times New Roman" w:eastAsia="仿宋" w:hAnsi="Times New Roman"/>
                <w:sz w:val="22"/>
              </w:rPr>
              <w:t>，</w:t>
            </w:r>
            <w:r w:rsidRPr="002A5DC7">
              <w:rPr>
                <w:rFonts w:ascii="Times New Roman" w:eastAsia="仿宋" w:hAnsi="Times New Roman"/>
                <w:sz w:val="22"/>
              </w:rPr>
              <w:t>“</w:t>
            </w:r>
            <w:r w:rsidRPr="002A5DC7">
              <w:rPr>
                <w:rFonts w:ascii="Times New Roman" w:eastAsia="仿宋" w:hAnsi="Times New Roman"/>
                <w:b/>
                <w:bCs/>
                <w:sz w:val="22"/>
              </w:rPr>
              <w:t>SMFL</w:t>
            </w:r>
            <w:r w:rsidRPr="002A5DC7">
              <w:rPr>
                <w:rFonts w:ascii="Times New Roman" w:eastAsia="仿宋" w:hAnsi="Times New Roman"/>
                <w:sz w:val="22"/>
              </w:rPr>
              <w:t>”</w:t>
            </w:r>
            <w:r w:rsidRPr="002A5DC7">
              <w:rPr>
                <w:rFonts w:ascii="Times New Roman" w:eastAsia="仿宋" w:hAnsi="Times New Roman"/>
                <w:sz w:val="22"/>
              </w:rPr>
              <w:t>）</w:t>
            </w:r>
          </w:p>
          <w:p w:rsidR="00D21793" w:rsidRPr="002A5DC7" w:rsidRDefault="00B01B40" w:rsidP="00241D2D">
            <w:pPr>
              <w:snapToGrid w:val="0"/>
              <w:spacing w:afterLines="50"/>
              <w:rPr>
                <w:rFonts w:ascii="Times New Roman" w:eastAsia="仿宋" w:hAnsi="Times New Roman"/>
                <w:sz w:val="22"/>
              </w:rPr>
            </w:pPr>
            <w:r w:rsidRPr="002A5DC7">
              <w:rPr>
                <w:rFonts w:ascii="Times New Roman" w:eastAsia="仿宋" w:hAnsi="Times New Roman"/>
                <w:sz w:val="22"/>
              </w:rPr>
              <w:t>SMFL</w:t>
            </w:r>
            <w:r w:rsidRPr="002A5DC7">
              <w:rPr>
                <w:rFonts w:ascii="Times New Roman" w:eastAsia="仿宋" w:hAnsi="Times New Roman"/>
                <w:sz w:val="22"/>
              </w:rPr>
              <w:t>是一家于</w:t>
            </w:r>
            <w:r w:rsidRPr="002A5DC7">
              <w:rPr>
                <w:rFonts w:ascii="Times New Roman" w:eastAsia="仿宋" w:hAnsi="Times New Roman"/>
                <w:sz w:val="22"/>
              </w:rPr>
              <w:t>1963</w:t>
            </w:r>
            <w:r w:rsidRPr="002A5DC7">
              <w:rPr>
                <w:rFonts w:ascii="Times New Roman" w:eastAsia="仿宋" w:hAnsi="Times New Roman"/>
                <w:sz w:val="22"/>
              </w:rPr>
              <w:t>年</w:t>
            </w:r>
            <w:r w:rsidRPr="002A5DC7">
              <w:rPr>
                <w:rFonts w:ascii="Times New Roman" w:eastAsia="仿宋" w:hAnsi="Times New Roman"/>
                <w:sz w:val="22"/>
              </w:rPr>
              <w:t>2</w:t>
            </w:r>
            <w:r w:rsidRPr="002A5DC7">
              <w:rPr>
                <w:rFonts w:ascii="Times New Roman" w:eastAsia="仿宋" w:hAnsi="Times New Roman"/>
                <w:sz w:val="22"/>
              </w:rPr>
              <w:t>月</w:t>
            </w:r>
            <w:r w:rsidRPr="002A5DC7">
              <w:rPr>
                <w:rFonts w:ascii="Times New Roman" w:eastAsia="仿宋" w:hAnsi="Times New Roman"/>
                <w:sz w:val="22"/>
              </w:rPr>
              <w:t>4</w:t>
            </w:r>
            <w:r w:rsidRPr="002A5DC7">
              <w:rPr>
                <w:rFonts w:ascii="Times New Roman" w:eastAsia="仿宋" w:hAnsi="Times New Roman"/>
                <w:sz w:val="22"/>
              </w:rPr>
              <w:t>日在日本注册成立的股份</w:t>
            </w:r>
            <w:r w:rsidR="002A5DC7">
              <w:rPr>
                <w:rFonts w:ascii="Times New Roman" w:eastAsia="仿宋" w:hAnsi="Times New Roman" w:hint="eastAsia"/>
                <w:sz w:val="22"/>
              </w:rPr>
              <w:t>有限</w:t>
            </w:r>
            <w:r w:rsidRPr="002A5DC7">
              <w:rPr>
                <w:rFonts w:ascii="Times New Roman" w:eastAsia="仿宋" w:hAnsi="Times New Roman"/>
                <w:sz w:val="22"/>
              </w:rPr>
              <w:t>公司，主要从事以下</w:t>
            </w:r>
            <w:r w:rsidR="002A5DC7">
              <w:rPr>
                <w:rFonts w:ascii="Times New Roman" w:eastAsia="仿宋" w:hAnsi="Times New Roman" w:hint="eastAsia"/>
                <w:sz w:val="22"/>
              </w:rPr>
              <w:t>业务</w:t>
            </w:r>
            <w:r w:rsidRPr="002A5DC7">
              <w:rPr>
                <w:rFonts w:ascii="Times New Roman" w:eastAsia="仿宋" w:hAnsi="Times New Roman"/>
                <w:sz w:val="22"/>
              </w:rPr>
              <w:t>活动：各种设备机械的租赁和分期收款</w:t>
            </w:r>
            <w:r w:rsidR="002A5DC7">
              <w:rPr>
                <w:rFonts w:ascii="Times New Roman" w:eastAsia="仿宋" w:hAnsi="Times New Roman" w:hint="eastAsia"/>
                <w:sz w:val="22"/>
              </w:rPr>
              <w:t>销货服务</w:t>
            </w:r>
            <w:r w:rsidRPr="002A5DC7">
              <w:rPr>
                <w:rFonts w:ascii="Times New Roman" w:eastAsia="仿宋" w:hAnsi="Times New Roman"/>
                <w:sz w:val="22"/>
              </w:rPr>
              <w:t>、贷款和</w:t>
            </w:r>
            <w:proofErr w:type="gramStart"/>
            <w:r w:rsidRPr="002A5DC7">
              <w:rPr>
                <w:rFonts w:ascii="Times New Roman" w:eastAsia="仿宋" w:hAnsi="Times New Roman"/>
                <w:sz w:val="22"/>
              </w:rPr>
              <w:t>保理</w:t>
            </w:r>
            <w:r w:rsidR="002A5DC7">
              <w:rPr>
                <w:rFonts w:ascii="Times New Roman" w:eastAsia="仿宋" w:hAnsi="Times New Roman" w:hint="eastAsia"/>
                <w:sz w:val="22"/>
              </w:rPr>
              <w:t>服务</w:t>
            </w:r>
            <w:proofErr w:type="gramEnd"/>
            <w:r w:rsidRPr="002A5DC7">
              <w:rPr>
                <w:rFonts w:ascii="Times New Roman" w:eastAsia="仿宋" w:hAnsi="Times New Roman"/>
                <w:sz w:val="22"/>
              </w:rPr>
              <w:t>以及与上述业务相关的服务。</w:t>
            </w:r>
          </w:p>
          <w:p w:rsidR="00FC28CA" w:rsidRPr="002A5DC7" w:rsidRDefault="00B01B40" w:rsidP="00241D2D">
            <w:pPr>
              <w:snapToGrid w:val="0"/>
              <w:spacing w:afterLines="50"/>
              <w:rPr>
                <w:rFonts w:ascii="Times New Roman" w:eastAsia="仿宋" w:hAnsi="Times New Roman"/>
                <w:sz w:val="22"/>
              </w:rPr>
            </w:pPr>
            <w:r w:rsidRPr="002A5DC7">
              <w:rPr>
                <w:rFonts w:ascii="Times New Roman" w:eastAsia="仿宋" w:hAnsi="Times New Roman"/>
                <w:sz w:val="22"/>
              </w:rPr>
              <w:t>SMFL</w:t>
            </w:r>
            <w:r w:rsidRPr="002A5DC7">
              <w:rPr>
                <w:rFonts w:ascii="Times New Roman" w:eastAsia="仿宋" w:hAnsi="Times New Roman"/>
                <w:sz w:val="22"/>
              </w:rPr>
              <w:t>由三井住友金融集团</w:t>
            </w:r>
            <w:r w:rsidR="00D21793" w:rsidRPr="002A5DC7">
              <w:rPr>
                <w:rFonts w:ascii="Times New Roman" w:eastAsia="仿宋" w:hAnsi="Times New Roman"/>
                <w:sz w:val="22"/>
              </w:rPr>
              <w:t>株式会社（</w:t>
            </w:r>
            <w:r w:rsidR="00D21793" w:rsidRPr="002A5DC7">
              <w:rPr>
                <w:rFonts w:ascii="Times New Roman" w:eastAsia="仿宋" w:hAnsi="Times New Roman"/>
                <w:sz w:val="22"/>
              </w:rPr>
              <w:t>Sumitomo Mitsui Financial Group, Inc.</w:t>
            </w:r>
            <w:r w:rsidR="00D21793" w:rsidRPr="002A5DC7">
              <w:rPr>
                <w:rFonts w:ascii="Times New Roman" w:eastAsia="仿宋" w:hAnsi="Times New Roman"/>
                <w:sz w:val="22"/>
              </w:rPr>
              <w:t>）</w:t>
            </w:r>
            <w:r w:rsidRPr="002A5DC7">
              <w:rPr>
                <w:rFonts w:ascii="Times New Roman" w:eastAsia="仿宋" w:hAnsi="Times New Roman"/>
                <w:sz w:val="22"/>
              </w:rPr>
              <w:t>和</w:t>
            </w:r>
            <w:r w:rsidR="002A5DC7">
              <w:rPr>
                <w:rFonts w:ascii="Times New Roman" w:eastAsia="仿宋" w:hAnsi="Times New Roman" w:hint="eastAsia"/>
                <w:sz w:val="22"/>
              </w:rPr>
              <w:t>日本</w:t>
            </w:r>
            <w:r w:rsidRPr="002A5DC7">
              <w:rPr>
                <w:rFonts w:ascii="Times New Roman" w:eastAsia="仿宋" w:hAnsi="Times New Roman"/>
                <w:sz w:val="22"/>
              </w:rPr>
              <w:t>住友商事株式会社</w:t>
            </w:r>
            <w:r w:rsidR="00D21793" w:rsidRPr="002A5DC7">
              <w:rPr>
                <w:rFonts w:ascii="Times New Roman" w:eastAsia="仿宋" w:hAnsi="Times New Roman"/>
                <w:sz w:val="22"/>
              </w:rPr>
              <w:t>（</w:t>
            </w:r>
            <w:r w:rsidR="00D21793" w:rsidRPr="002A5DC7">
              <w:rPr>
                <w:rFonts w:ascii="Times New Roman" w:eastAsia="仿宋" w:hAnsi="Times New Roman"/>
                <w:sz w:val="22"/>
              </w:rPr>
              <w:t>Sumitomo Corporation</w:t>
            </w:r>
            <w:r w:rsidR="00D21793" w:rsidRPr="002A5DC7">
              <w:rPr>
                <w:rFonts w:ascii="Times New Roman" w:eastAsia="仿宋" w:hAnsi="Times New Roman"/>
                <w:sz w:val="22"/>
              </w:rPr>
              <w:t>）</w:t>
            </w:r>
            <w:r w:rsidR="002A5DC7">
              <w:rPr>
                <w:rFonts w:ascii="Times New Roman" w:eastAsia="仿宋" w:hAnsi="Times New Roman" w:hint="eastAsia"/>
                <w:sz w:val="22"/>
              </w:rPr>
              <w:t>最终</w:t>
            </w:r>
            <w:r w:rsidRPr="002A5DC7">
              <w:rPr>
                <w:rFonts w:ascii="Times New Roman" w:eastAsia="仿宋" w:hAnsi="Times New Roman"/>
                <w:sz w:val="22"/>
              </w:rPr>
              <w:t>控制</w:t>
            </w:r>
            <w:r w:rsidR="003A79BA" w:rsidRPr="002A5DC7">
              <w:rPr>
                <w:rFonts w:ascii="Times New Roman" w:eastAsia="仿宋" w:hAnsi="Times New Roman"/>
                <w:sz w:val="22"/>
              </w:rPr>
              <w:t>。</w:t>
            </w:r>
            <w:r w:rsidRPr="002A5DC7">
              <w:rPr>
                <w:rFonts w:ascii="Times New Roman" w:eastAsia="仿宋" w:hAnsi="Times New Roman"/>
                <w:sz w:val="22"/>
              </w:rPr>
              <w:t>这两个控制</w:t>
            </w:r>
            <w:r w:rsidR="002A5DC7">
              <w:rPr>
                <w:rFonts w:ascii="Times New Roman" w:eastAsia="仿宋" w:hAnsi="Times New Roman" w:hint="eastAsia"/>
                <w:sz w:val="22"/>
              </w:rPr>
              <w:t>权</w:t>
            </w:r>
            <w:r w:rsidRPr="002A5DC7">
              <w:rPr>
                <w:rFonts w:ascii="Times New Roman" w:eastAsia="仿宋" w:hAnsi="Times New Roman"/>
                <w:sz w:val="22"/>
              </w:rPr>
              <w:t>人都主要通过</w:t>
            </w:r>
            <w:r w:rsidRPr="002A5DC7">
              <w:rPr>
                <w:rFonts w:ascii="Times New Roman" w:eastAsia="仿宋" w:hAnsi="Times New Roman"/>
                <w:sz w:val="22"/>
              </w:rPr>
              <w:t>SMFL</w:t>
            </w:r>
            <w:r w:rsidRPr="002A5DC7">
              <w:rPr>
                <w:rFonts w:ascii="Times New Roman" w:eastAsia="仿宋" w:hAnsi="Times New Roman"/>
                <w:sz w:val="22"/>
              </w:rPr>
              <w:t>从事租赁和分期</w:t>
            </w:r>
            <w:r w:rsidR="003A79BA" w:rsidRPr="002A5DC7">
              <w:rPr>
                <w:rFonts w:ascii="Times New Roman" w:eastAsia="仿宋" w:hAnsi="Times New Roman"/>
                <w:sz w:val="22"/>
              </w:rPr>
              <w:t>收款销货</w:t>
            </w:r>
            <w:r w:rsidRPr="002A5DC7">
              <w:rPr>
                <w:rFonts w:ascii="Times New Roman" w:eastAsia="仿宋" w:hAnsi="Times New Roman"/>
                <w:sz w:val="22"/>
              </w:rPr>
              <w:t>服务。</w:t>
            </w:r>
          </w:p>
        </w:tc>
      </w:tr>
      <w:tr w:rsidR="00FC28CA" w:rsidRPr="002A5DC7" w:rsidTr="00FC0AEA">
        <w:trPr>
          <w:trHeight w:val="404"/>
        </w:trPr>
        <w:tc>
          <w:tcPr>
            <w:tcW w:w="1675" w:type="dxa"/>
            <w:vMerge/>
            <w:shd w:val="clear" w:color="auto" w:fill="D9D9D9"/>
          </w:tcPr>
          <w:p w:rsidR="00FC28CA" w:rsidRPr="002A5DC7" w:rsidRDefault="00FC28CA" w:rsidP="00241D2D">
            <w:pPr>
              <w:snapToGrid w:val="0"/>
              <w:spacing w:afterLines="50"/>
              <w:rPr>
                <w:rFonts w:ascii="Times New Roman" w:eastAsia="仿宋" w:hAnsi="Times New Roman"/>
                <w:sz w:val="22"/>
              </w:rPr>
            </w:pPr>
          </w:p>
        </w:tc>
        <w:tc>
          <w:tcPr>
            <w:tcW w:w="6684" w:type="dxa"/>
          </w:tcPr>
          <w:p w:rsidR="00547890" w:rsidRPr="002A5DC7" w:rsidRDefault="00470422" w:rsidP="00241D2D">
            <w:pPr>
              <w:pStyle w:val="a9"/>
              <w:numPr>
                <w:ilvl w:val="0"/>
                <w:numId w:val="17"/>
              </w:numPr>
              <w:snapToGrid w:val="0"/>
              <w:spacing w:afterLines="50"/>
              <w:ind w:firstLineChars="0"/>
              <w:rPr>
                <w:rFonts w:ascii="Times New Roman" w:eastAsia="仿宋" w:hAnsi="Times New Roman"/>
                <w:color w:val="000000"/>
                <w:sz w:val="22"/>
              </w:rPr>
            </w:pPr>
            <w:r w:rsidRPr="002A5DC7">
              <w:rPr>
                <w:rFonts w:ascii="Times New Roman" w:eastAsia="仿宋" w:hAnsi="Times New Roman"/>
                <w:color w:val="000000"/>
                <w:sz w:val="22"/>
              </w:rPr>
              <w:t>洋马控股株式会社（</w:t>
            </w:r>
            <w:r w:rsidR="00547890" w:rsidRPr="002A5DC7">
              <w:rPr>
                <w:rFonts w:ascii="Times New Roman" w:eastAsia="仿宋" w:hAnsi="Times New Roman"/>
                <w:color w:val="000000"/>
                <w:sz w:val="22"/>
              </w:rPr>
              <w:t>YANMAR Holdings Co., Ltd.</w:t>
            </w:r>
            <w:r w:rsidR="00547890" w:rsidRPr="002A5DC7">
              <w:rPr>
                <w:rFonts w:ascii="Times New Roman" w:eastAsia="仿宋" w:hAnsi="Times New Roman"/>
                <w:color w:val="000000"/>
                <w:sz w:val="22"/>
              </w:rPr>
              <w:t>，</w:t>
            </w:r>
            <w:r w:rsidR="00547890" w:rsidRPr="002A5DC7">
              <w:rPr>
                <w:rFonts w:ascii="Times New Roman" w:eastAsia="仿宋" w:hAnsi="Times New Roman"/>
                <w:color w:val="000000"/>
                <w:sz w:val="22"/>
              </w:rPr>
              <w:t>“</w:t>
            </w:r>
            <w:r w:rsidR="002A5DC7" w:rsidRPr="002A5DC7">
              <w:rPr>
                <w:rFonts w:ascii="Times New Roman" w:eastAsia="仿宋" w:hAnsi="Times New Roman" w:hint="eastAsia"/>
                <w:b/>
                <w:bCs/>
                <w:color w:val="000000"/>
                <w:sz w:val="22"/>
              </w:rPr>
              <w:t>洋马控股</w:t>
            </w:r>
            <w:r w:rsidR="00547890" w:rsidRPr="002A5DC7">
              <w:rPr>
                <w:rFonts w:ascii="Times New Roman" w:eastAsia="仿宋" w:hAnsi="Times New Roman"/>
                <w:color w:val="000000"/>
                <w:sz w:val="22"/>
              </w:rPr>
              <w:t>”)</w:t>
            </w:r>
          </w:p>
          <w:p w:rsidR="00FC28CA" w:rsidRPr="002A5DC7" w:rsidRDefault="002A5DC7" w:rsidP="00241D2D">
            <w:pPr>
              <w:snapToGrid w:val="0"/>
              <w:spacing w:afterLines="50"/>
              <w:rPr>
                <w:rFonts w:ascii="Times New Roman" w:eastAsia="仿宋" w:hAnsi="Times New Roman"/>
                <w:color w:val="000000"/>
                <w:sz w:val="22"/>
              </w:rPr>
            </w:pPr>
            <w:r>
              <w:rPr>
                <w:rFonts w:ascii="Times New Roman" w:eastAsia="仿宋" w:hAnsi="Times New Roman" w:hint="eastAsia"/>
                <w:color w:val="000000"/>
                <w:sz w:val="22"/>
              </w:rPr>
              <w:t>洋马控股</w:t>
            </w:r>
            <w:r w:rsidR="00373C3D" w:rsidRPr="002A5DC7">
              <w:rPr>
                <w:rFonts w:ascii="Times New Roman" w:eastAsia="仿宋" w:hAnsi="Times New Roman"/>
                <w:color w:val="000000"/>
                <w:sz w:val="22"/>
              </w:rPr>
              <w:t>是一家于</w:t>
            </w:r>
            <w:r w:rsidR="00373C3D" w:rsidRPr="002A5DC7">
              <w:rPr>
                <w:rFonts w:ascii="Times New Roman" w:eastAsia="仿宋" w:hAnsi="Times New Roman"/>
                <w:color w:val="000000"/>
                <w:sz w:val="22"/>
              </w:rPr>
              <w:t>2013</w:t>
            </w:r>
            <w:r w:rsidR="00373C3D" w:rsidRPr="002A5DC7">
              <w:rPr>
                <w:rFonts w:ascii="Times New Roman" w:eastAsia="仿宋" w:hAnsi="Times New Roman"/>
                <w:color w:val="000000"/>
                <w:sz w:val="22"/>
              </w:rPr>
              <w:t>年</w:t>
            </w:r>
            <w:r w:rsidR="00373C3D" w:rsidRPr="002A5DC7">
              <w:rPr>
                <w:rFonts w:ascii="Times New Roman" w:eastAsia="仿宋" w:hAnsi="Times New Roman"/>
                <w:color w:val="000000"/>
                <w:sz w:val="22"/>
              </w:rPr>
              <w:t>4</w:t>
            </w:r>
            <w:r w:rsidR="00373C3D" w:rsidRPr="002A5DC7">
              <w:rPr>
                <w:rFonts w:ascii="Times New Roman" w:eastAsia="仿宋" w:hAnsi="Times New Roman"/>
                <w:color w:val="000000"/>
                <w:sz w:val="22"/>
              </w:rPr>
              <w:t>月</w:t>
            </w:r>
            <w:r w:rsidR="00373C3D" w:rsidRPr="002A5DC7">
              <w:rPr>
                <w:rFonts w:ascii="Times New Roman" w:eastAsia="仿宋" w:hAnsi="Times New Roman"/>
                <w:color w:val="000000"/>
                <w:sz w:val="22"/>
              </w:rPr>
              <w:t>1</w:t>
            </w:r>
            <w:r w:rsidR="00373C3D" w:rsidRPr="002A5DC7">
              <w:rPr>
                <w:rFonts w:ascii="Times New Roman" w:eastAsia="仿宋" w:hAnsi="Times New Roman"/>
                <w:color w:val="000000"/>
                <w:sz w:val="22"/>
              </w:rPr>
              <w:t>日在日本注册成立的有限责任公司，致力于研发、制造并向全球客户销售各种产品，包括农业机械和设施、建筑设备、能源系统、工业发动机、大型发动机、海事产品、以及组件。</w:t>
            </w:r>
          </w:p>
        </w:tc>
      </w:tr>
      <w:tr w:rsidR="00D73A38" w:rsidRPr="002A5DC7" w:rsidTr="00FC28CA">
        <w:trPr>
          <w:trHeight w:val="279"/>
        </w:trPr>
        <w:tc>
          <w:tcPr>
            <w:tcW w:w="1675" w:type="dxa"/>
            <w:vMerge w:val="restart"/>
            <w:shd w:val="clear" w:color="auto" w:fill="D9D9D9"/>
          </w:tcPr>
          <w:p w:rsidR="00094095" w:rsidRPr="002A5DC7" w:rsidRDefault="00094095" w:rsidP="00241D2D">
            <w:pPr>
              <w:snapToGrid w:val="0"/>
              <w:spacing w:afterLines="50"/>
              <w:rPr>
                <w:rFonts w:ascii="Times New Roman" w:eastAsia="仿宋" w:hAnsi="Times New Roman"/>
                <w:b/>
                <w:bCs/>
                <w:sz w:val="22"/>
              </w:rPr>
            </w:pPr>
            <w:r w:rsidRPr="002A5DC7">
              <w:rPr>
                <w:rFonts w:ascii="Times New Roman" w:eastAsia="仿宋" w:hAnsi="Times New Roman"/>
                <w:b/>
                <w:bCs/>
                <w:sz w:val="22"/>
              </w:rPr>
              <w:t>简易案件理由（</w:t>
            </w:r>
            <w:r w:rsidR="005F167B" w:rsidRPr="002A5DC7">
              <w:rPr>
                <w:rFonts w:ascii="Times New Roman" w:eastAsia="仿宋" w:hAnsi="Times New Roman"/>
                <w:b/>
                <w:bCs/>
                <w:sz w:val="22"/>
              </w:rPr>
              <w:t>可以单选，也可以多选</w:t>
            </w:r>
            <w:r w:rsidRPr="002A5DC7">
              <w:rPr>
                <w:rFonts w:ascii="Times New Roman" w:eastAsia="仿宋" w:hAnsi="Times New Roman"/>
                <w:b/>
                <w:bCs/>
                <w:sz w:val="22"/>
              </w:rPr>
              <w:t>）</w:t>
            </w:r>
          </w:p>
        </w:tc>
        <w:tc>
          <w:tcPr>
            <w:tcW w:w="6684" w:type="dxa"/>
          </w:tcPr>
          <w:p w:rsidR="00094095" w:rsidRPr="002A5DC7" w:rsidRDefault="00021E51" w:rsidP="00241D2D">
            <w:pPr>
              <w:snapToGrid w:val="0"/>
              <w:spacing w:afterLines="50"/>
              <w:rPr>
                <w:rFonts w:ascii="Times New Roman" w:eastAsia="仿宋" w:hAnsi="Times New Roman"/>
                <w:sz w:val="22"/>
              </w:rPr>
            </w:pPr>
            <w:r w:rsidRPr="002A5DC7">
              <w:rPr>
                <w:rFonts w:ascii="Times New Roman" w:eastAsia="仿宋" w:hAnsi="Times New Roman"/>
                <w:sz w:val="22"/>
                <w:lang w:val="en-GB"/>
              </w:rPr>
              <w:sym w:font="Wingdings" w:char="F0A8"/>
            </w:r>
            <w:r w:rsidR="00094095" w:rsidRPr="002A5DC7">
              <w:rPr>
                <w:rFonts w:ascii="Times New Roman" w:eastAsia="仿宋" w:hAnsi="Times New Roman"/>
                <w:sz w:val="22"/>
              </w:rPr>
              <w:t>1</w:t>
            </w:r>
            <w:r w:rsidR="00094095" w:rsidRPr="002A5DC7">
              <w:rPr>
                <w:rFonts w:ascii="Times New Roman" w:eastAsia="仿宋" w:hAnsi="Times New Roman"/>
                <w:sz w:val="22"/>
              </w:rPr>
              <w:t>、在同一相关市场，所有参与集中的经营者所占市场份额之和小于</w:t>
            </w:r>
            <w:r w:rsidR="00094095" w:rsidRPr="002A5DC7">
              <w:rPr>
                <w:rFonts w:ascii="Times New Roman" w:eastAsia="仿宋" w:hAnsi="Times New Roman"/>
                <w:sz w:val="22"/>
              </w:rPr>
              <w:t>15%</w:t>
            </w:r>
            <w:r w:rsidR="00094095" w:rsidRPr="002A5DC7">
              <w:rPr>
                <w:rFonts w:ascii="Times New Roman" w:eastAsia="仿宋" w:hAnsi="Times New Roman"/>
                <w:sz w:val="22"/>
              </w:rPr>
              <w:t>。</w:t>
            </w:r>
          </w:p>
        </w:tc>
      </w:tr>
      <w:tr w:rsidR="00D73A38" w:rsidRPr="002A5DC7" w:rsidTr="00FC28CA">
        <w:trPr>
          <w:trHeight w:val="330"/>
        </w:trPr>
        <w:tc>
          <w:tcPr>
            <w:tcW w:w="1675" w:type="dxa"/>
            <w:vMerge/>
            <w:shd w:val="clear" w:color="auto" w:fill="D9D9D9"/>
          </w:tcPr>
          <w:p w:rsidR="00094095" w:rsidRPr="002A5DC7" w:rsidRDefault="00094095" w:rsidP="00241D2D">
            <w:pPr>
              <w:snapToGrid w:val="0"/>
              <w:spacing w:afterLines="50"/>
              <w:rPr>
                <w:rFonts w:ascii="Times New Roman" w:eastAsia="仿宋" w:hAnsi="Times New Roman"/>
                <w:sz w:val="22"/>
              </w:rPr>
            </w:pPr>
          </w:p>
        </w:tc>
        <w:tc>
          <w:tcPr>
            <w:tcW w:w="6684" w:type="dxa"/>
          </w:tcPr>
          <w:p w:rsidR="00094095" w:rsidRPr="002A5DC7" w:rsidRDefault="003061D7" w:rsidP="00241D2D">
            <w:pPr>
              <w:snapToGrid w:val="0"/>
              <w:spacing w:afterLines="50"/>
              <w:rPr>
                <w:rFonts w:ascii="Times New Roman" w:eastAsia="仿宋" w:hAnsi="Times New Roman"/>
                <w:sz w:val="22"/>
              </w:rPr>
            </w:pPr>
            <w:r w:rsidRPr="002A5DC7">
              <w:rPr>
                <w:rFonts w:ascii="Times New Roman" w:eastAsia="仿宋" w:hAnsi="Times New Roman"/>
                <w:sz w:val="22"/>
                <w:lang w:val="en-GB"/>
              </w:rPr>
              <w:sym w:font="Wingdings" w:char="F0A8"/>
            </w:r>
            <w:r w:rsidRPr="002A5DC7">
              <w:rPr>
                <w:rFonts w:ascii="Times New Roman" w:eastAsia="仿宋" w:hAnsi="Times New Roman"/>
                <w:sz w:val="22"/>
                <w:lang w:val="en-GB"/>
              </w:rPr>
              <w:t xml:space="preserve"> </w:t>
            </w:r>
            <w:r w:rsidR="00094095" w:rsidRPr="002A5DC7">
              <w:rPr>
                <w:rFonts w:ascii="Times New Roman" w:eastAsia="仿宋" w:hAnsi="Times New Roman"/>
                <w:sz w:val="22"/>
              </w:rPr>
              <w:t>2</w:t>
            </w:r>
            <w:r w:rsidR="00094095" w:rsidRPr="002A5DC7">
              <w:rPr>
                <w:rFonts w:ascii="Times New Roman" w:eastAsia="仿宋" w:hAnsi="Times New Roman"/>
                <w:sz w:val="22"/>
              </w:rPr>
              <w:t>、存在上下游关系的参与集中的经营者，在上下游市场所占的市场份额均小于</w:t>
            </w:r>
            <w:r w:rsidR="00094095" w:rsidRPr="002A5DC7">
              <w:rPr>
                <w:rFonts w:ascii="Times New Roman" w:eastAsia="仿宋" w:hAnsi="Times New Roman"/>
                <w:sz w:val="22"/>
              </w:rPr>
              <w:t>25%</w:t>
            </w:r>
            <w:r w:rsidR="00094095" w:rsidRPr="002A5DC7">
              <w:rPr>
                <w:rFonts w:ascii="Times New Roman" w:eastAsia="仿宋" w:hAnsi="Times New Roman"/>
                <w:sz w:val="22"/>
              </w:rPr>
              <w:t>。</w:t>
            </w:r>
          </w:p>
        </w:tc>
      </w:tr>
      <w:tr w:rsidR="00D73A38" w:rsidRPr="002A5DC7" w:rsidTr="00FC28CA">
        <w:trPr>
          <w:trHeight w:val="285"/>
        </w:trPr>
        <w:tc>
          <w:tcPr>
            <w:tcW w:w="1675" w:type="dxa"/>
            <w:vMerge/>
            <w:shd w:val="clear" w:color="auto" w:fill="D9D9D9"/>
          </w:tcPr>
          <w:p w:rsidR="00094095" w:rsidRPr="002A5DC7" w:rsidRDefault="00094095" w:rsidP="00241D2D">
            <w:pPr>
              <w:snapToGrid w:val="0"/>
              <w:spacing w:afterLines="50"/>
              <w:rPr>
                <w:rFonts w:ascii="Times New Roman" w:eastAsia="仿宋" w:hAnsi="Times New Roman"/>
                <w:sz w:val="22"/>
              </w:rPr>
            </w:pPr>
          </w:p>
        </w:tc>
        <w:tc>
          <w:tcPr>
            <w:tcW w:w="6684" w:type="dxa"/>
          </w:tcPr>
          <w:p w:rsidR="00094095" w:rsidRPr="002A5DC7" w:rsidRDefault="003061D7" w:rsidP="00241D2D">
            <w:pPr>
              <w:snapToGrid w:val="0"/>
              <w:spacing w:afterLines="50"/>
              <w:rPr>
                <w:rFonts w:ascii="Times New Roman" w:eastAsia="仿宋" w:hAnsi="Times New Roman"/>
                <w:sz w:val="22"/>
              </w:rPr>
            </w:pPr>
            <w:bookmarkStart w:id="1" w:name="OLE_LINK5"/>
            <w:bookmarkStart w:id="2" w:name="OLE_LINK6"/>
            <w:r w:rsidRPr="002A5DC7">
              <w:rPr>
                <w:rFonts w:ascii="Times New Roman" w:eastAsia="仿宋" w:hAnsi="Times New Roman"/>
                <w:sz w:val="22"/>
                <w:lang w:val="en-GB"/>
              </w:rPr>
              <w:sym w:font="Wingdings" w:char="F0A8"/>
            </w:r>
            <w:bookmarkEnd w:id="1"/>
            <w:bookmarkEnd w:id="2"/>
            <w:r w:rsidR="00094095" w:rsidRPr="002A5DC7">
              <w:rPr>
                <w:rFonts w:ascii="Times New Roman" w:eastAsia="仿宋" w:hAnsi="Times New Roman"/>
                <w:sz w:val="22"/>
              </w:rPr>
              <w:t>3</w:t>
            </w:r>
            <w:r w:rsidR="00094095" w:rsidRPr="002A5DC7">
              <w:rPr>
                <w:rFonts w:ascii="Times New Roman" w:eastAsia="仿宋" w:hAnsi="Times New Roman"/>
                <w:sz w:val="22"/>
              </w:rPr>
              <w:t>、不在同一相关市场、也不存在上下游关系的参与集中的经营者，在与交易有关的每个市场所占的份额均小于</w:t>
            </w:r>
            <w:r w:rsidR="00094095" w:rsidRPr="002A5DC7">
              <w:rPr>
                <w:rFonts w:ascii="Times New Roman" w:eastAsia="仿宋" w:hAnsi="Times New Roman"/>
                <w:sz w:val="22"/>
              </w:rPr>
              <w:t>25%</w:t>
            </w:r>
            <w:r w:rsidR="00094095" w:rsidRPr="002A5DC7">
              <w:rPr>
                <w:rFonts w:ascii="Times New Roman" w:eastAsia="仿宋" w:hAnsi="Times New Roman"/>
                <w:sz w:val="22"/>
              </w:rPr>
              <w:t>。</w:t>
            </w:r>
          </w:p>
        </w:tc>
      </w:tr>
      <w:tr w:rsidR="00D73A38" w:rsidRPr="002A5DC7" w:rsidTr="00FC28CA">
        <w:trPr>
          <w:trHeight w:val="870"/>
        </w:trPr>
        <w:tc>
          <w:tcPr>
            <w:tcW w:w="1675" w:type="dxa"/>
            <w:vMerge/>
            <w:shd w:val="clear" w:color="auto" w:fill="D9D9D9"/>
          </w:tcPr>
          <w:p w:rsidR="00094095" w:rsidRPr="002A5DC7" w:rsidRDefault="00094095" w:rsidP="00241D2D">
            <w:pPr>
              <w:snapToGrid w:val="0"/>
              <w:spacing w:afterLines="50"/>
              <w:rPr>
                <w:rFonts w:ascii="Times New Roman" w:eastAsia="仿宋" w:hAnsi="Times New Roman"/>
                <w:sz w:val="22"/>
              </w:rPr>
            </w:pPr>
          </w:p>
        </w:tc>
        <w:tc>
          <w:tcPr>
            <w:tcW w:w="6684" w:type="dxa"/>
          </w:tcPr>
          <w:p w:rsidR="00094095" w:rsidRPr="002A5DC7" w:rsidRDefault="00241D2D" w:rsidP="00241D2D">
            <w:pPr>
              <w:snapToGrid w:val="0"/>
              <w:spacing w:afterLines="50"/>
              <w:rPr>
                <w:rFonts w:ascii="Times New Roman" w:eastAsia="仿宋" w:hAnsi="Times New Roman"/>
                <w:sz w:val="22"/>
              </w:rPr>
            </w:pPr>
            <w:r w:rsidRPr="002A5DC7">
              <w:rPr>
                <w:rFonts w:ascii="Times New Roman" w:eastAsia="仿宋" w:hAnsi="Times New Roman"/>
                <w:sz w:val="22"/>
                <w:lang w:val="en-GB"/>
              </w:rPr>
              <w:sym w:font="Wingdings" w:char="F0A8"/>
            </w:r>
            <w:r w:rsidR="00094095" w:rsidRPr="002A5DC7">
              <w:rPr>
                <w:rFonts w:ascii="Times New Roman" w:eastAsia="仿宋" w:hAnsi="Times New Roman"/>
                <w:sz w:val="22"/>
              </w:rPr>
              <w:t>4</w:t>
            </w:r>
            <w:r w:rsidR="00094095" w:rsidRPr="002A5DC7">
              <w:rPr>
                <w:rFonts w:ascii="Times New Roman" w:eastAsia="仿宋" w:hAnsi="Times New Roman"/>
                <w:sz w:val="22"/>
              </w:rPr>
              <w:t>、参与集中的经营者在中国境外设立合营企业，合营企业不在中国境内从事经济活动。</w:t>
            </w:r>
          </w:p>
        </w:tc>
      </w:tr>
      <w:tr w:rsidR="00D73A38" w:rsidRPr="002A5DC7" w:rsidTr="00FC28CA">
        <w:trPr>
          <w:trHeight w:val="264"/>
        </w:trPr>
        <w:tc>
          <w:tcPr>
            <w:tcW w:w="1675" w:type="dxa"/>
            <w:vMerge/>
            <w:shd w:val="clear" w:color="auto" w:fill="D9D9D9"/>
          </w:tcPr>
          <w:p w:rsidR="00094095" w:rsidRPr="002A5DC7" w:rsidRDefault="00094095" w:rsidP="00241D2D">
            <w:pPr>
              <w:snapToGrid w:val="0"/>
              <w:spacing w:afterLines="50"/>
              <w:rPr>
                <w:rFonts w:ascii="Times New Roman" w:eastAsia="仿宋" w:hAnsi="Times New Roman"/>
                <w:sz w:val="22"/>
              </w:rPr>
            </w:pPr>
          </w:p>
        </w:tc>
        <w:tc>
          <w:tcPr>
            <w:tcW w:w="6684" w:type="dxa"/>
          </w:tcPr>
          <w:p w:rsidR="00094095" w:rsidRPr="002A5DC7" w:rsidRDefault="00021E51" w:rsidP="00241D2D">
            <w:pPr>
              <w:snapToGrid w:val="0"/>
              <w:spacing w:afterLines="50"/>
              <w:rPr>
                <w:rFonts w:ascii="Times New Roman" w:eastAsia="仿宋" w:hAnsi="Times New Roman"/>
                <w:sz w:val="22"/>
              </w:rPr>
            </w:pPr>
            <w:r w:rsidRPr="002A5DC7">
              <w:rPr>
                <w:rFonts w:ascii="Times New Roman" w:eastAsia="仿宋" w:hAnsi="Times New Roman"/>
                <w:sz w:val="22"/>
              </w:rPr>
              <w:sym w:font="Wingdings" w:char="F0FE"/>
            </w:r>
            <w:r w:rsidR="00094095" w:rsidRPr="002A5DC7">
              <w:rPr>
                <w:rFonts w:ascii="Times New Roman" w:eastAsia="仿宋" w:hAnsi="Times New Roman"/>
                <w:sz w:val="22"/>
              </w:rPr>
              <w:t>5</w:t>
            </w:r>
            <w:r w:rsidR="00094095" w:rsidRPr="002A5DC7">
              <w:rPr>
                <w:rFonts w:ascii="Times New Roman" w:eastAsia="仿宋" w:hAnsi="Times New Roman"/>
                <w:sz w:val="22"/>
              </w:rPr>
              <w:t>、参与集中的经营者收购境外企业股权或资产的，该境外企业不在中国境内从事经济活动。</w:t>
            </w:r>
          </w:p>
        </w:tc>
      </w:tr>
      <w:tr w:rsidR="00D73A38" w:rsidRPr="002A5DC7" w:rsidTr="00FC28CA">
        <w:trPr>
          <w:trHeight w:val="345"/>
        </w:trPr>
        <w:tc>
          <w:tcPr>
            <w:tcW w:w="1675" w:type="dxa"/>
            <w:vMerge/>
            <w:shd w:val="clear" w:color="auto" w:fill="D9D9D9"/>
          </w:tcPr>
          <w:p w:rsidR="00094095" w:rsidRPr="002A5DC7" w:rsidRDefault="00094095" w:rsidP="00241D2D">
            <w:pPr>
              <w:snapToGrid w:val="0"/>
              <w:spacing w:afterLines="50"/>
              <w:rPr>
                <w:rFonts w:ascii="Times New Roman" w:eastAsia="仿宋" w:hAnsi="Times New Roman"/>
                <w:sz w:val="22"/>
              </w:rPr>
            </w:pPr>
          </w:p>
        </w:tc>
        <w:tc>
          <w:tcPr>
            <w:tcW w:w="6684" w:type="dxa"/>
          </w:tcPr>
          <w:p w:rsidR="00094095" w:rsidRPr="002A5DC7" w:rsidRDefault="00021E51" w:rsidP="00241D2D">
            <w:pPr>
              <w:snapToGrid w:val="0"/>
              <w:spacing w:afterLines="50"/>
              <w:rPr>
                <w:rFonts w:ascii="Times New Roman" w:eastAsia="仿宋" w:hAnsi="Times New Roman"/>
                <w:sz w:val="22"/>
              </w:rPr>
            </w:pPr>
            <w:r w:rsidRPr="002A5DC7">
              <w:rPr>
                <w:rFonts w:ascii="Times New Roman" w:eastAsia="仿宋" w:hAnsi="Times New Roman"/>
                <w:sz w:val="22"/>
                <w:lang w:val="en-GB"/>
              </w:rPr>
              <w:sym w:font="Wingdings" w:char="F0A8"/>
            </w:r>
            <w:r w:rsidR="00094095" w:rsidRPr="002A5DC7">
              <w:rPr>
                <w:rFonts w:ascii="Times New Roman" w:eastAsia="仿宋" w:hAnsi="Times New Roman"/>
                <w:sz w:val="22"/>
              </w:rPr>
              <w:t>6</w:t>
            </w:r>
            <w:r w:rsidR="00094095" w:rsidRPr="002A5DC7">
              <w:rPr>
                <w:rFonts w:ascii="Times New Roman" w:eastAsia="仿宋" w:hAnsi="Times New Roman"/>
                <w:sz w:val="22"/>
              </w:rPr>
              <w:t>、由两个以上的经营者共同控制的合营企业，通过集中被其中一个或一个以上经营者控制。</w:t>
            </w:r>
          </w:p>
        </w:tc>
      </w:tr>
      <w:tr w:rsidR="00D73A38" w:rsidRPr="002A5DC7" w:rsidTr="00195813">
        <w:trPr>
          <w:trHeight w:val="466"/>
        </w:trPr>
        <w:tc>
          <w:tcPr>
            <w:tcW w:w="1675" w:type="dxa"/>
            <w:shd w:val="clear" w:color="auto" w:fill="D9D9D9"/>
          </w:tcPr>
          <w:p w:rsidR="00094095" w:rsidRPr="002A5DC7" w:rsidRDefault="00094095" w:rsidP="00241D2D">
            <w:pPr>
              <w:snapToGrid w:val="0"/>
              <w:spacing w:afterLines="50"/>
              <w:rPr>
                <w:rFonts w:ascii="Times New Roman" w:eastAsia="仿宋" w:hAnsi="Times New Roman"/>
                <w:b/>
                <w:bCs/>
                <w:sz w:val="22"/>
              </w:rPr>
            </w:pPr>
            <w:r w:rsidRPr="002A5DC7">
              <w:rPr>
                <w:rFonts w:ascii="Times New Roman" w:eastAsia="仿宋" w:hAnsi="Times New Roman"/>
                <w:b/>
                <w:bCs/>
                <w:sz w:val="22"/>
              </w:rPr>
              <w:lastRenderedPageBreak/>
              <w:t>备注</w:t>
            </w:r>
          </w:p>
        </w:tc>
        <w:tc>
          <w:tcPr>
            <w:tcW w:w="6684" w:type="dxa"/>
            <w:vAlign w:val="bottom"/>
          </w:tcPr>
          <w:p w:rsidR="007364E2" w:rsidRPr="002A5DC7" w:rsidRDefault="002A5DC7" w:rsidP="00241D2D">
            <w:pPr>
              <w:widowControl/>
              <w:snapToGrid w:val="0"/>
              <w:spacing w:afterLines="50"/>
              <w:rPr>
                <w:rFonts w:ascii="Times New Roman" w:eastAsia="仿宋" w:hAnsi="Times New Roman"/>
                <w:sz w:val="22"/>
              </w:rPr>
            </w:pPr>
            <w:r w:rsidRPr="002A5DC7">
              <w:rPr>
                <w:rFonts w:ascii="Times New Roman" w:eastAsia="仿宋" w:hAnsi="Times New Roman"/>
                <w:sz w:val="22"/>
              </w:rPr>
              <w:t>不适用</w:t>
            </w:r>
          </w:p>
        </w:tc>
      </w:tr>
    </w:tbl>
    <w:p w:rsidR="00BB2377" w:rsidRPr="008354FF" w:rsidRDefault="00BB2377" w:rsidP="00BB2377">
      <w:pPr>
        <w:snapToGrid w:val="0"/>
        <w:spacing w:line="240" w:lineRule="exact"/>
        <w:jc w:val="left"/>
        <w:rPr>
          <w:rFonts w:ascii="Times New Roman" w:eastAsia="仿宋" w:hAnsi="Times New Roman"/>
          <w:sz w:val="28"/>
          <w:szCs w:val="28"/>
        </w:rPr>
      </w:pPr>
    </w:p>
    <w:p w:rsidR="00F87C1F" w:rsidRPr="008354FF" w:rsidRDefault="00F87C1F" w:rsidP="00FE4CAC">
      <w:pPr>
        <w:spacing w:line="360" w:lineRule="auto"/>
        <w:ind w:firstLineChars="200" w:firstLine="560"/>
        <w:rPr>
          <w:rFonts w:ascii="Times New Roman" w:eastAsia="仿宋" w:hAnsi="Times New Roman"/>
          <w:sz w:val="28"/>
          <w:szCs w:val="28"/>
        </w:rPr>
      </w:pPr>
    </w:p>
    <w:sectPr w:rsidR="00F87C1F" w:rsidRPr="008354FF" w:rsidSect="00ED21B1">
      <w:footerReference w:type="default" r:id="rId8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8141B2" w:rsidRDefault="008141B2" w:rsidP="00094095">
      <w:r>
        <w:separator/>
      </w:r>
    </w:p>
  </w:endnote>
  <w:endnote w:type="continuationSeparator" w:id="0">
    <w:p w:rsidR="008141B2" w:rsidRDefault="008141B2" w:rsidP="00094095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-362279444"/>
      <w:docPartObj>
        <w:docPartGallery w:val="Page Numbers (Bottom of Page)"/>
        <w:docPartUnique/>
      </w:docPartObj>
    </w:sdtPr>
    <w:sdtEndPr>
      <w:rPr>
        <w:rFonts w:ascii="Times New Roman" w:hAnsi="Times New Roman"/>
      </w:rPr>
    </w:sdtEndPr>
    <w:sdtContent>
      <w:sdt>
        <w:sdtPr>
          <w:id w:val="1728636285"/>
          <w:docPartObj>
            <w:docPartGallery w:val="Page Numbers (Top of Page)"/>
            <w:docPartUnique/>
          </w:docPartObj>
        </w:sdtPr>
        <w:sdtEndPr>
          <w:rPr>
            <w:rFonts w:ascii="Times New Roman" w:hAnsi="Times New Roman"/>
          </w:rPr>
        </w:sdtEndPr>
        <w:sdtContent>
          <w:p w:rsidR="002A5DC7" w:rsidRPr="002A5DC7" w:rsidRDefault="002A5DC7">
            <w:pPr>
              <w:pStyle w:val="a7"/>
              <w:jc w:val="center"/>
              <w:rPr>
                <w:rFonts w:ascii="Times New Roman" w:hAnsi="Times New Roman"/>
              </w:rPr>
            </w:pPr>
            <w:r w:rsidRPr="002A5DC7">
              <w:rPr>
                <w:rFonts w:ascii="Times New Roman" w:hAnsi="Times New Roman"/>
                <w:lang w:val="zh-CN"/>
              </w:rPr>
              <w:t xml:space="preserve"> </w:t>
            </w:r>
            <w:r w:rsidR="00CB4F0C" w:rsidRPr="002A5DC7">
              <w:rPr>
                <w:rFonts w:ascii="Times New Roman" w:hAnsi="Times New Roman"/>
                <w:b/>
                <w:bCs/>
                <w:sz w:val="24"/>
                <w:szCs w:val="24"/>
              </w:rPr>
              <w:fldChar w:fldCharType="begin"/>
            </w:r>
            <w:r w:rsidRPr="002A5DC7">
              <w:rPr>
                <w:rFonts w:ascii="Times New Roman" w:hAnsi="Times New Roman"/>
                <w:b/>
                <w:bCs/>
              </w:rPr>
              <w:instrText>PAGE</w:instrText>
            </w:r>
            <w:r w:rsidR="00CB4F0C" w:rsidRPr="002A5DC7">
              <w:rPr>
                <w:rFonts w:ascii="Times New Roman" w:hAnsi="Times New Roman"/>
                <w:b/>
                <w:bCs/>
                <w:sz w:val="24"/>
                <w:szCs w:val="24"/>
              </w:rPr>
              <w:fldChar w:fldCharType="separate"/>
            </w:r>
            <w:r w:rsidR="00241D2D">
              <w:rPr>
                <w:rFonts w:ascii="Times New Roman" w:hAnsi="Times New Roman"/>
                <w:b/>
                <w:bCs/>
                <w:noProof/>
              </w:rPr>
              <w:t>1</w:t>
            </w:r>
            <w:r w:rsidR="00CB4F0C" w:rsidRPr="002A5DC7">
              <w:rPr>
                <w:rFonts w:ascii="Times New Roman" w:hAnsi="Times New Roman"/>
                <w:b/>
                <w:bCs/>
                <w:sz w:val="24"/>
                <w:szCs w:val="24"/>
              </w:rPr>
              <w:fldChar w:fldCharType="end"/>
            </w:r>
            <w:r w:rsidRPr="002A5DC7">
              <w:rPr>
                <w:rFonts w:ascii="Times New Roman" w:hAnsi="Times New Roman"/>
                <w:lang w:val="zh-CN"/>
              </w:rPr>
              <w:t xml:space="preserve"> / </w:t>
            </w:r>
            <w:r w:rsidR="00CB4F0C" w:rsidRPr="002A5DC7">
              <w:rPr>
                <w:rFonts w:ascii="Times New Roman" w:hAnsi="Times New Roman"/>
                <w:b/>
                <w:bCs/>
                <w:sz w:val="24"/>
                <w:szCs w:val="24"/>
              </w:rPr>
              <w:fldChar w:fldCharType="begin"/>
            </w:r>
            <w:r w:rsidRPr="002A5DC7">
              <w:rPr>
                <w:rFonts w:ascii="Times New Roman" w:hAnsi="Times New Roman"/>
                <w:b/>
                <w:bCs/>
              </w:rPr>
              <w:instrText>NUMPAGES</w:instrText>
            </w:r>
            <w:r w:rsidR="00CB4F0C" w:rsidRPr="002A5DC7">
              <w:rPr>
                <w:rFonts w:ascii="Times New Roman" w:hAnsi="Times New Roman"/>
                <w:b/>
                <w:bCs/>
                <w:sz w:val="24"/>
                <w:szCs w:val="24"/>
              </w:rPr>
              <w:fldChar w:fldCharType="separate"/>
            </w:r>
            <w:r w:rsidR="00241D2D">
              <w:rPr>
                <w:rFonts w:ascii="Times New Roman" w:hAnsi="Times New Roman"/>
                <w:b/>
                <w:bCs/>
                <w:noProof/>
              </w:rPr>
              <w:t>2</w:t>
            </w:r>
            <w:r w:rsidR="00CB4F0C" w:rsidRPr="002A5DC7">
              <w:rPr>
                <w:rFonts w:ascii="Times New Roman" w:hAnsi="Times New Roman"/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:rsidR="002A5DC7" w:rsidRDefault="002A5DC7">
    <w:pPr>
      <w:pStyle w:val="a7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8141B2" w:rsidRDefault="008141B2" w:rsidP="00094095">
      <w:r>
        <w:separator/>
      </w:r>
    </w:p>
  </w:footnote>
  <w:footnote w:type="continuationSeparator" w:id="0">
    <w:p w:rsidR="008141B2" w:rsidRDefault="008141B2" w:rsidP="00094095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6755479"/>
    <w:multiLevelType w:val="hybridMultilevel"/>
    <w:tmpl w:val="5DCE0A60"/>
    <w:lvl w:ilvl="0" w:tplc="F3A2267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06F769BB"/>
    <w:multiLevelType w:val="hybridMultilevel"/>
    <w:tmpl w:val="BD4EDF36"/>
    <w:lvl w:ilvl="0" w:tplc="443AE3D4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1C6A4903"/>
    <w:multiLevelType w:val="hybridMultilevel"/>
    <w:tmpl w:val="1EE6AE00"/>
    <w:lvl w:ilvl="0" w:tplc="9EC20EA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29487CAE"/>
    <w:multiLevelType w:val="hybridMultilevel"/>
    <w:tmpl w:val="F4FAD824"/>
    <w:lvl w:ilvl="0" w:tplc="6D000C8E">
      <w:start w:val="1"/>
      <w:numFmt w:val="decimal"/>
      <w:lvlText w:val="(%1)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2EE662F6"/>
    <w:multiLevelType w:val="hybridMultilevel"/>
    <w:tmpl w:val="DCEC090E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>
    <w:nsid w:val="2F146160"/>
    <w:multiLevelType w:val="hybridMultilevel"/>
    <w:tmpl w:val="F702B9EE"/>
    <w:lvl w:ilvl="0" w:tplc="0A64077A">
      <w:start w:val="1"/>
      <w:numFmt w:val="bullet"/>
      <w:lvlText w:val="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6">
    <w:nsid w:val="41A10AD1"/>
    <w:multiLevelType w:val="hybridMultilevel"/>
    <w:tmpl w:val="386AB256"/>
    <w:lvl w:ilvl="0" w:tplc="61403AC0">
      <w:start w:val="1"/>
      <w:numFmt w:val="bullet"/>
      <w:lvlText w:val="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7">
    <w:nsid w:val="4D7E2DA0"/>
    <w:multiLevelType w:val="hybridMultilevel"/>
    <w:tmpl w:val="8C12FCDE"/>
    <w:lvl w:ilvl="0" w:tplc="DE26DBD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>
    <w:nsid w:val="4E0C73BC"/>
    <w:multiLevelType w:val="hybridMultilevel"/>
    <w:tmpl w:val="A5541D4E"/>
    <w:lvl w:ilvl="0" w:tplc="61403AC0">
      <w:start w:val="1"/>
      <w:numFmt w:val="bullet"/>
      <w:lvlText w:val=""/>
      <w:lvlJc w:val="left"/>
      <w:pPr>
        <w:ind w:left="36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>
    <w:nsid w:val="55945147"/>
    <w:multiLevelType w:val="hybridMultilevel"/>
    <w:tmpl w:val="8DB6F9B4"/>
    <w:lvl w:ilvl="0" w:tplc="61403AC0">
      <w:start w:val="1"/>
      <w:numFmt w:val="bullet"/>
      <w:lvlText w:val=""/>
      <w:lvlJc w:val="left"/>
      <w:pPr>
        <w:ind w:left="36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>
    <w:nsid w:val="57C329CE"/>
    <w:multiLevelType w:val="hybridMultilevel"/>
    <w:tmpl w:val="29FC12A8"/>
    <w:lvl w:ilvl="0" w:tplc="D06A08C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>
    <w:nsid w:val="5A9C6ED4"/>
    <w:multiLevelType w:val="hybridMultilevel"/>
    <w:tmpl w:val="2990FC4C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2">
    <w:nsid w:val="69A23F68"/>
    <w:multiLevelType w:val="hybridMultilevel"/>
    <w:tmpl w:val="75EAF49E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3">
    <w:nsid w:val="71ED5A21"/>
    <w:multiLevelType w:val="hybridMultilevel"/>
    <w:tmpl w:val="DCEC090E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4">
    <w:nsid w:val="74E36D56"/>
    <w:multiLevelType w:val="hybridMultilevel"/>
    <w:tmpl w:val="8076CFA6"/>
    <w:lvl w:ilvl="0" w:tplc="CBFE46C4">
      <w:start w:val="1"/>
      <w:numFmt w:val="bullet"/>
      <w:lvlText w:val="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5">
    <w:nsid w:val="7E7107A7"/>
    <w:multiLevelType w:val="hybridMultilevel"/>
    <w:tmpl w:val="B15C9F64"/>
    <w:lvl w:ilvl="0" w:tplc="6D7A4200">
      <w:start w:val="1"/>
      <w:numFmt w:val="bullet"/>
      <w:lvlText w:val="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12"/>
  </w:num>
  <w:num w:numId="2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5"/>
  </w:num>
  <w:num w:numId="5">
    <w:abstractNumId w:val="1"/>
  </w:num>
  <w:num w:numId="6">
    <w:abstractNumId w:val="14"/>
  </w:num>
  <w:num w:numId="7">
    <w:abstractNumId w:val="0"/>
  </w:num>
  <w:num w:numId="8">
    <w:abstractNumId w:val="13"/>
  </w:num>
  <w:num w:numId="9">
    <w:abstractNumId w:val="4"/>
  </w:num>
  <w:num w:numId="10">
    <w:abstractNumId w:val="11"/>
  </w:num>
  <w:num w:numId="11">
    <w:abstractNumId w:val="7"/>
  </w:num>
  <w:num w:numId="12">
    <w:abstractNumId w:val="6"/>
  </w:num>
  <w:num w:numId="13">
    <w:abstractNumId w:val="8"/>
  </w:num>
  <w:num w:numId="14">
    <w:abstractNumId w:val="9"/>
  </w:num>
  <w:num w:numId="15">
    <w:abstractNumId w:val="5"/>
  </w:num>
  <w:num w:numId="16">
    <w:abstractNumId w:val="3"/>
  </w:num>
  <w:num w:numId="17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1"/>
  <w:bordersDoNotSurroundHeader/>
  <w:bordersDoNotSurroundFooter/>
  <w:hideSpellingErrors/>
  <w:hideGrammaticalErrors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717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094095"/>
    <w:rsid w:val="00005B69"/>
    <w:rsid w:val="00006080"/>
    <w:rsid w:val="00021E51"/>
    <w:rsid w:val="0002587C"/>
    <w:rsid w:val="00045507"/>
    <w:rsid w:val="0005594E"/>
    <w:rsid w:val="00087D30"/>
    <w:rsid w:val="000917F0"/>
    <w:rsid w:val="00094095"/>
    <w:rsid w:val="000A3CA7"/>
    <w:rsid w:val="000B0EC8"/>
    <w:rsid w:val="000C5BC7"/>
    <w:rsid w:val="000E7FC9"/>
    <w:rsid w:val="00100B60"/>
    <w:rsid w:val="00113543"/>
    <w:rsid w:val="00117B9E"/>
    <w:rsid w:val="00137BCF"/>
    <w:rsid w:val="001417D8"/>
    <w:rsid w:val="00165964"/>
    <w:rsid w:val="001913F9"/>
    <w:rsid w:val="00192C2C"/>
    <w:rsid w:val="00195813"/>
    <w:rsid w:val="001C1B23"/>
    <w:rsid w:val="001E393B"/>
    <w:rsid w:val="0020313A"/>
    <w:rsid w:val="002128F6"/>
    <w:rsid w:val="002158DC"/>
    <w:rsid w:val="00233A01"/>
    <w:rsid w:val="00233AB0"/>
    <w:rsid w:val="00241D2D"/>
    <w:rsid w:val="00245776"/>
    <w:rsid w:val="00262658"/>
    <w:rsid w:val="00266A6B"/>
    <w:rsid w:val="00277373"/>
    <w:rsid w:val="0029252D"/>
    <w:rsid w:val="002A5DC7"/>
    <w:rsid w:val="002E2C9F"/>
    <w:rsid w:val="002E720A"/>
    <w:rsid w:val="002F2D60"/>
    <w:rsid w:val="003048E8"/>
    <w:rsid w:val="003061D7"/>
    <w:rsid w:val="00307976"/>
    <w:rsid w:val="0031093F"/>
    <w:rsid w:val="003145BC"/>
    <w:rsid w:val="00316B15"/>
    <w:rsid w:val="0032355A"/>
    <w:rsid w:val="00373C3D"/>
    <w:rsid w:val="003A79BA"/>
    <w:rsid w:val="003C306B"/>
    <w:rsid w:val="003C75D7"/>
    <w:rsid w:val="003D3128"/>
    <w:rsid w:val="003F170C"/>
    <w:rsid w:val="004030E1"/>
    <w:rsid w:val="00427074"/>
    <w:rsid w:val="00445F6B"/>
    <w:rsid w:val="00462174"/>
    <w:rsid w:val="00470422"/>
    <w:rsid w:val="004C2586"/>
    <w:rsid w:val="00547890"/>
    <w:rsid w:val="00557102"/>
    <w:rsid w:val="00563A4C"/>
    <w:rsid w:val="00566CC7"/>
    <w:rsid w:val="005B533D"/>
    <w:rsid w:val="005C3D32"/>
    <w:rsid w:val="005C5D06"/>
    <w:rsid w:val="005C6657"/>
    <w:rsid w:val="005D1309"/>
    <w:rsid w:val="005D1B7F"/>
    <w:rsid w:val="005F167B"/>
    <w:rsid w:val="005F5FFA"/>
    <w:rsid w:val="00616F24"/>
    <w:rsid w:val="006300C0"/>
    <w:rsid w:val="006447F2"/>
    <w:rsid w:val="00675286"/>
    <w:rsid w:val="00692DA5"/>
    <w:rsid w:val="006A4F76"/>
    <w:rsid w:val="006A5728"/>
    <w:rsid w:val="006B49BF"/>
    <w:rsid w:val="006D0734"/>
    <w:rsid w:val="006E4C68"/>
    <w:rsid w:val="007024D3"/>
    <w:rsid w:val="00720227"/>
    <w:rsid w:val="007364E2"/>
    <w:rsid w:val="0074694B"/>
    <w:rsid w:val="00785C5F"/>
    <w:rsid w:val="007C000E"/>
    <w:rsid w:val="007C5B5E"/>
    <w:rsid w:val="007C7803"/>
    <w:rsid w:val="007F0EBA"/>
    <w:rsid w:val="008010AD"/>
    <w:rsid w:val="0080386C"/>
    <w:rsid w:val="008141B2"/>
    <w:rsid w:val="008250D8"/>
    <w:rsid w:val="008354FF"/>
    <w:rsid w:val="0084303C"/>
    <w:rsid w:val="008764AD"/>
    <w:rsid w:val="00877D76"/>
    <w:rsid w:val="00885D99"/>
    <w:rsid w:val="008926BD"/>
    <w:rsid w:val="0089745C"/>
    <w:rsid w:val="008A7ED7"/>
    <w:rsid w:val="008C10CC"/>
    <w:rsid w:val="008E78AC"/>
    <w:rsid w:val="008F634B"/>
    <w:rsid w:val="00900557"/>
    <w:rsid w:val="009050B3"/>
    <w:rsid w:val="009134D0"/>
    <w:rsid w:val="00916998"/>
    <w:rsid w:val="0095347A"/>
    <w:rsid w:val="009733B4"/>
    <w:rsid w:val="00997099"/>
    <w:rsid w:val="009A7BF2"/>
    <w:rsid w:val="009B5555"/>
    <w:rsid w:val="009C5ACB"/>
    <w:rsid w:val="009E544B"/>
    <w:rsid w:val="009F7FE9"/>
    <w:rsid w:val="00A43A3E"/>
    <w:rsid w:val="00A67610"/>
    <w:rsid w:val="00A73519"/>
    <w:rsid w:val="00A73EC0"/>
    <w:rsid w:val="00A77BD3"/>
    <w:rsid w:val="00AB1BC4"/>
    <w:rsid w:val="00AD646B"/>
    <w:rsid w:val="00AE4C10"/>
    <w:rsid w:val="00B01090"/>
    <w:rsid w:val="00B01B40"/>
    <w:rsid w:val="00B34D88"/>
    <w:rsid w:val="00B357DC"/>
    <w:rsid w:val="00BA0750"/>
    <w:rsid w:val="00BA16D2"/>
    <w:rsid w:val="00BA4F7F"/>
    <w:rsid w:val="00BA6F07"/>
    <w:rsid w:val="00BA7437"/>
    <w:rsid w:val="00BB2377"/>
    <w:rsid w:val="00BB3798"/>
    <w:rsid w:val="00BB4C43"/>
    <w:rsid w:val="00BC6BEF"/>
    <w:rsid w:val="00BD3D34"/>
    <w:rsid w:val="00BD6EBE"/>
    <w:rsid w:val="00BF0D84"/>
    <w:rsid w:val="00C20325"/>
    <w:rsid w:val="00C318CE"/>
    <w:rsid w:val="00C52346"/>
    <w:rsid w:val="00C76979"/>
    <w:rsid w:val="00C8184D"/>
    <w:rsid w:val="00C9068E"/>
    <w:rsid w:val="00CB4F0C"/>
    <w:rsid w:val="00CD148B"/>
    <w:rsid w:val="00CD25EE"/>
    <w:rsid w:val="00CD2BEC"/>
    <w:rsid w:val="00CE13D9"/>
    <w:rsid w:val="00D001A9"/>
    <w:rsid w:val="00D21777"/>
    <w:rsid w:val="00D21793"/>
    <w:rsid w:val="00D370A7"/>
    <w:rsid w:val="00D44F64"/>
    <w:rsid w:val="00D451A4"/>
    <w:rsid w:val="00D515E7"/>
    <w:rsid w:val="00D73A38"/>
    <w:rsid w:val="00DA3B19"/>
    <w:rsid w:val="00DC70AB"/>
    <w:rsid w:val="00DE39D7"/>
    <w:rsid w:val="00DE7DBD"/>
    <w:rsid w:val="00DF4BCE"/>
    <w:rsid w:val="00E11C0D"/>
    <w:rsid w:val="00E32A0C"/>
    <w:rsid w:val="00E54B29"/>
    <w:rsid w:val="00EB0EE6"/>
    <w:rsid w:val="00EC669A"/>
    <w:rsid w:val="00ED21B1"/>
    <w:rsid w:val="00ED4254"/>
    <w:rsid w:val="00EE2784"/>
    <w:rsid w:val="00EE4AF0"/>
    <w:rsid w:val="00F16269"/>
    <w:rsid w:val="00F26A0F"/>
    <w:rsid w:val="00F418F4"/>
    <w:rsid w:val="00F42BAC"/>
    <w:rsid w:val="00F5086B"/>
    <w:rsid w:val="00F87C1F"/>
    <w:rsid w:val="00FC28CA"/>
    <w:rsid w:val="00FD4A2C"/>
    <w:rsid w:val="00FE3C66"/>
    <w:rsid w:val="00FE4CAC"/>
    <w:rsid w:val="00FF2D6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>
      <v:textbox inset="5.85pt,.7pt,5.85pt,.7pt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94095"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09409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endnote text"/>
    <w:basedOn w:val="a"/>
    <w:link w:val="Char"/>
    <w:uiPriority w:val="99"/>
    <w:semiHidden/>
    <w:unhideWhenUsed/>
    <w:rsid w:val="00094095"/>
    <w:pPr>
      <w:snapToGrid w:val="0"/>
      <w:jc w:val="left"/>
    </w:pPr>
  </w:style>
  <w:style w:type="character" w:customStyle="1" w:styleId="Char">
    <w:name w:val="尾注文本 Char"/>
    <w:basedOn w:val="a0"/>
    <w:link w:val="a4"/>
    <w:uiPriority w:val="99"/>
    <w:semiHidden/>
    <w:rsid w:val="00094095"/>
  </w:style>
  <w:style w:type="character" w:styleId="a5">
    <w:name w:val="endnote reference"/>
    <w:uiPriority w:val="99"/>
    <w:semiHidden/>
    <w:unhideWhenUsed/>
    <w:rsid w:val="00094095"/>
    <w:rPr>
      <w:vertAlign w:val="superscript"/>
    </w:rPr>
  </w:style>
  <w:style w:type="paragraph" w:styleId="a6">
    <w:name w:val="header"/>
    <w:basedOn w:val="a"/>
    <w:link w:val="Char0"/>
    <w:uiPriority w:val="99"/>
    <w:unhideWhenUsed/>
    <w:rsid w:val="00D2177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link w:val="a6"/>
    <w:uiPriority w:val="99"/>
    <w:rsid w:val="00D21777"/>
    <w:rPr>
      <w:sz w:val="18"/>
      <w:szCs w:val="18"/>
    </w:rPr>
  </w:style>
  <w:style w:type="paragraph" w:styleId="a7">
    <w:name w:val="footer"/>
    <w:basedOn w:val="a"/>
    <w:link w:val="Char1"/>
    <w:uiPriority w:val="99"/>
    <w:unhideWhenUsed/>
    <w:rsid w:val="00D2177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link w:val="a7"/>
    <w:uiPriority w:val="99"/>
    <w:rsid w:val="00D21777"/>
    <w:rPr>
      <w:sz w:val="18"/>
      <w:szCs w:val="18"/>
    </w:rPr>
  </w:style>
  <w:style w:type="paragraph" w:styleId="a8">
    <w:name w:val="Balloon Text"/>
    <w:basedOn w:val="a"/>
    <w:link w:val="Char2"/>
    <w:uiPriority w:val="99"/>
    <w:semiHidden/>
    <w:unhideWhenUsed/>
    <w:rsid w:val="00EE2784"/>
    <w:rPr>
      <w:sz w:val="18"/>
      <w:szCs w:val="18"/>
    </w:rPr>
  </w:style>
  <w:style w:type="character" w:customStyle="1" w:styleId="Char2">
    <w:name w:val="批注框文本 Char"/>
    <w:link w:val="a8"/>
    <w:uiPriority w:val="99"/>
    <w:semiHidden/>
    <w:rsid w:val="00EE2784"/>
    <w:rPr>
      <w:kern w:val="2"/>
      <w:sz w:val="18"/>
      <w:szCs w:val="18"/>
    </w:rPr>
  </w:style>
  <w:style w:type="paragraph" w:customStyle="1" w:styleId="1">
    <w:name w:val="列出段落1"/>
    <w:basedOn w:val="a"/>
    <w:uiPriority w:val="34"/>
    <w:qFormat/>
    <w:rsid w:val="00BA7437"/>
    <w:pPr>
      <w:ind w:firstLineChars="200" w:firstLine="420"/>
    </w:pPr>
  </w:style>
  <w:style w:type="paragraph" w:styleId="a9">
    <w:name w:val="List Paragraph"/>
    <w:basedOn w:val="a"/>
    <w:uiPriority w:val="34"/>
    <w:qFormat/>
    <w:rsid w:val="000E7FC9"/>
    <w:pPr>
      <w:ind w:firstLineChars="200" w:firstLine="420"/>
    </w:pPr>
  </w:style>
  <w:style w:type="paragraph" w:styleId="aa">
    <w:name w:val="footnote text"/>
    <w:basedOn w:val="a"/>
    <w:link w:val="Char3"/>
    <w:uiPriority w:val="99"/>
    <w:semiHidden/>
    <w:rsid w:val="00D001A9"/>
    <w:pPr>
      <w:snapToGrid w:val="0"/>
      <w:jc w:val="left"/>
    </w:pPr>
    <w:rPr>
      <w:rFonts w:ascii="Times New Roman" w:eastAsia="PMingLiU" w:hAnsi="Times New Roman"/>
      <w:sz w:val="20"/>
      <w:szCs w:val="20"/>
      <w:lang w:eastAsia="zh-TW"/>
    </w:rPr>
  </w:style>
  <w:style w:type="character" w:customStyle="1" w:styleId="Char3">
    <w:name w:val="脚注文本 Char"/>
    <w:link w:val="aa"/>
    <w:uiPriority w:val="99"/>
    <w:semiHidden/>
    <w:rsid w:val="00D001A9"/>
    <w:rPr>
      <w:rFonts w:ascii="Times New Roman" w:eastAsia="PMingLiU" w:hAnsi="Times New Roman"/>
      <w:kern w:val="2"/>
      <w:lang w:eastAsia="zh-TW"/>
    </w:rPr>
  </w:style>
  <w:style w:type="character" w:styleId="ab">
    <w:name w:val="footnote reference"/>
    <w:uiPriority w:val="99"/>
    <w:semiHidden/>
    <w:unhideWhenUsed/>
    <w:rsid w:val="0074694B"/>
    <w:rPr>
      <w:vertAlign w:val="superscript"/>
    </w:rPr>
  </w:style>
  <w:style w:type="character" w:styleId="ac">
    <w:name w:val="annotation reference"/>
    <w:basedOn w:val="a0"/>
    <w:uiPriority w:val="99"/>
    <w:semiHidden/>
    <w:unhideWhenUsed/>
    <w:rsid w:val="00BA6F07"/>
    <w:rPr>
      <w:sz w:val="21"/>
      <w:szCs w:val="21"/>
    </w:rPr>
  </w:style>
  <w:style w:type="paragraph" w:styleId="ad">
    <w:name w:val="annotation text"/>
    <w:basedOn w:val="a"/>
    <w:link w:val="Char4"/>
    <w:uiPriority w:val="99"/>
    <w:semiHidden/>
    <w:unhideWhenUsed/>
    <w:rsid w:val="00BA6F07"/>
    <w:pPr>
      <w:jc w:val="left"/>
    </w:pPr>
  </w:style>
  <w:style w:type="character" w:customStyle="1" w:styleId="Char4">
    <w:name w:val="批注文字 Char"/>
    <w:basedOn w:val="a0"/>
    <w:link w:val="ad"/>
    <w:uiPriority w:val="99"/>
    <w:semiHidden/>
    <w:rsid w:val="00BA6F07"/>
    <w:rPr>
      <w:kern w:val="2"/>
      <w:sz w:val="21"/>
      <w:szCs w:val="22"/>
    </w:rPr>
  </w:style>
  <w:style w:type="paragraph" w:styleId="ae">
    <w:name w:val="annotation subject"/>
    <w:basedOn w:val="ad"/>
    <w:next w:val="ad"/>
    <w:link w:val="Char5"/>
    <w:uiPriority w:val="99"/>
    <w:semiHidden/>
    <w:unhideWhenUsed/>
    <w:rsid w:val="00BA6F07"/>
    <w:rPr>
      <w:b/>
      <w:bCs/>
    </w:rPr>
  </w:style>
  <w:style w:type="character" w:customStyle="1" w:styleId="Char5">
    <w:name w:val="批注主题 Char"/>
    <w:basedOn w:val="Char4"/>
    <w:link w:val="ae"/>
    <w:uiPriority w:val="99"/>
    <w:semiHidden/>
    <w:rsid w:val="00BA6F07"/>
    <w:rPr>
      <w:b/>
      <w:bCs/>
      <w:kern w:val="2"/>
      <w:sz w:val="21"/>
      <w:szCs w:val="2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8D0A31B-24A7-458C-B01C-6F5B3F1CC6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</TotalTime>
  <Pages>2</Pages>
  <Words>160</Words>
  <Characters>913</Characters>
  <Application>Microsoft Office Word</Application>
  <DocSecurity>0</DocSecurity>
  <Lines>7</Lines>
  <Paragraphs>2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>新日鐵住金株式会社</Company>
  <LinksUpToDate>false</LinksUpToDate>
  <CharactersWithSpaces>1071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cp:lastModifiedBy>a</cp:lastModifiedBy>
  <cp:revision>113</cp:revision>
  <cp:lastPrinted>2017-01-18T07:04:00Z</cp:lastPrinted>
  <dcterms:created xsi:type="dcterms:W3CDTF">2021-04-21T07:33:00Z</dcterms:created>
  <dcterms:modified xsi:type="dcterms:W3CDTF">2021-05-11T08:46:00Z</dcterms:modified>
</cp:coreProperties>
</file>