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18978" w14:textId="77777777" w:rsidR="00094095" w:rsidRPr="00B45F99" w:rsidRDefault="00094095" w:rsidP="00D131EB">
      <w:pPr>
        <w:spacing w:line="440" w:lineRule="exact"/>
        <w:jc w:val="center"/>
        <w:rPr>
          <w:rFonts w:ascii="Times New Roman" w:hAnsi="Times New Roman"/>
          <w:b/>
          <w:sz w:val="28"/>
          <w:szCs w:val="28"/>
        </w:rPr>
      </w:pPr>
      <w:r w:rsidRPr="00B45F99">
        <w:rPr>
          <w:rFonts w:ascii="Times New Roman" w:hAnsi="Times New Roman"/>
          <w:b/>
          <w:sz w:val="28"/>
          <w:szCs w:val="28"/>
        </w:rPr>
        <w:t>经营者集中简易案件公示表</w:t>
      </w:r>
    </w:p>
    <w:p w14:paraId="26638CE0" w14:textId="77777777" w:rsidR="00094095" w:rsidRPr="00B45F9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581"/>
        <w:gridCol w:w="4368"/>
      </w:tblGrid>
      <w:tr w:rsidR="00094095" w:rsidRPr="00B45F99" w14:paraId="4DBF3F80" w14:textId="77777777" w:rsidTr="002F2D60">
        <w:tc>
          <w:tcPr>
            <w:tcW w:w="1809" w:type="dxa"/>
            <w:shd w:val="clear" w:color="auto" w:fill="D9D9D9"/>
          </w:tcPr>
          <w:p w14:paraId="54203468" w14:textId="77777777" w:rsidR="00094095" w:rsidRPr="00B45F99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75B1C" w14:textId="7D938D13" w:rsidR="00094095" w:rsidRPr="00B45F99" w:rsidRDefault="00C73569" w:rsidP="00E8747F">
            <w:pPr>
              <w:widowControl/>
              <w:snapToGrid w:val="0"/>
              <w:jc w:val="lef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7356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Mirova-Eurofideme 4</w:t>
            </w:r>
            <w:r w:rsidR="00524F23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与</w:t>
            </w:r>
            <w:r w:rsidR="00524F23" w:rsidRPr="009F689F">
              <w:rPr>
                <w:rFonts w:ascii="Times New Roman" w:hAnsi="Times New Roman"/>
                <w:sz w:val="24"/>
                <w:szCs w:val="24"/>
              </w:rPr>
              <w:t>3i EOPF France Topco S.à.r.l.</w:t>
            </w:r>
            <w:r w:rsidRPr="00C7356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收购</w:t>
            </w:r>
            <w:r w:rsidRPr="00C7356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NeoT Green Mobility</w:t>
            </w:r>
            <w:r w:rsidRPr="00C7356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股权案</w:t>
            </w:r>
          </w:p>
        </w:tc>
      </w:tr>
      <w:tr w:rsidR="00D7521A" w:rsidRPr="00B45F99" w14:paraId="323581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3CF3F4EE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28E083FE" w14:textId="5B3E3E3A" w:rsidR="004C09F4" w:rsidRDefault="00DD6D8B" w:rsidP="00F61C4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本次交易前，</w:t>
            </w:r>
            <w:r w:rsidR="005029B8">
              <w:rPr>
                <w:rFonts w:ascii="Times New Roman" w:hAnsi="Times New Roman" w:hint="eastAsia"/>
                <w:sz w:val="24"/>
                <w:szCs w:val="24"/>
              </w:rPr>
              <w:t>三菱</w:t>
            </w:r>
            <w:r w:rsidR="007E4B83">
              <w:rPr>
                <w:rFonts w:ascii="Times New Roman" w:hAnsi="Times New Roman" w:hint="eastAsia"/>
                <w:sz w:val="24"/>
                <w:szCs w:val="24"/>
              </w:rPr>
              <w:t>株式会社</w:t>
            </w:r>
            <w:r w:rsidR="005029B8">
              <w:rPr>
                <w:rFonts w:ascii="Times New Roman" w:hAnsi="Times New Roman" w:hint="eastAsia"/>
                <w:sz w:val="24"/>
                <w:szCs w:val="24"/>
              </w:rPr>
              <w:t>、法国电力集团和法国</w:t>
            </w:r>
            <w:r w:rsidR="00261FD1">
              <w:rPr>
                <w:rFonts w:ascii="Times New Roman" w:hAnsi="Times New Roman" w:hint="eastAsia"/>
                <w:sz w:val="24"/>
                <w:szCs w:val="24"/>
              </w:rPr>
              <w:t>信托</w:t>
            </w:r>
            <w:r w:rsidR="005029B8">
              <w:rPr>
                <w:rFonts w:ascii="Times New Roman" w:hAnsi="Times New Roman" w:hint="eastAsia"/>
                <w:sz w:val="24"/>
                <w:szCs w:val="24"/>
              </w:rPr>
              <w:t>投资局</w:t>
            </w:r>
            <w:r w:rsidR="00D67CDB">
              <w:rPr>
                <w:rFonts w:ascii="Times New Roman" w:hAnsi="Times New Roman" w:hint="eastAsia"/>
                <w:sz w:val="24"/>
                <w:szCs w:val="24"/>
              </w:rPr>
              <w:t>（“法国信投”）</w:t>
            </w:r>
            <w:r w:rsidR="00687983">
              <w:rPr>
                <w:rFonts w:ascii="Times New Roman" w:hAnsi="Times New Roman" w:hint="eastAsia"/>
                <w:sz w:val="24"/>
                <w:szCs w:val="24"/>
              </w:rPr>
              <w:t>共同控制</w:t>
            </w:r>
            <w:r w:rsidR="00FF1B58" w:rsidRPr="00C7356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NeoT Green Mobility</w:t>
            </w:r>
            <w:r w:rsidR="00FF1B58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（“</w:t>
            </w:r>
            <w:r w:rsidR="00FF1B58">
              <w:rPr>
                <w:rFonts w:ascii="Times New Roman" w:hAnsi="Times New Roman" w:hint="eastAsia"/>
                <w:sz w:val="24"/>
                <w:szCs w:val="24"/>
              </w:rPr>
              <w:t>NGM</w:t>
            </w:r>
            <w:r w:rsidR="00FF1B58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”）</w:t>
            </w:r>
            <w:r w:rsidR="00687983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760829B8" w14:textId="370C1D75" w:rsidR="00F61C48" w:rsidRPr="009F689F" w:rsidRDefault="00B64D45" w:rsidP="00F61C4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通过</w:t>
            </w:r>
            <w:r w:rsidR="0016494D" w:rsidRPr="009F689F">
              <w:rPr>
                <w:rFonts w:ascii="Times New Roman" w:hAnsi="Times New Roman" w:hint="eastAsia"/>
                <w:sz w:val="24"/>
                <w:szCs w:val="24"/>
              </w:rPr>
              <w:t>本次交易，</w:t>
            </w:r>
            <w:r w:rsidR="00D67CDB">
              <w:rPr>
                <w:rFonts w:ascii="Times New Roman" w:hAnsi="Times New Roman" w:hint="eastAsia"/>
                <w:sz w:val="24"/>
                <w:szCs w:val="24"/>
              </w:rPr>
              <w:t>法国信投</w:t>
            </w:r>
            <w:r w:rsidR="00687983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C81B21" w:rsidRPr="009F689F">
              <w:rPr>
                <w:rFonts w:ascii="Times New Roman" w:hAnsi="Times New Roman"/>
                <w:sz w:val="24"/>
                <w:szCs w:val="24"/>
              </w:rPr>
              <w:t>3i EOPF France Topco S.à.r.l.</w:t>
            </w:r>
            <w:proofErr w:type="gramStart"/>
            <w:r w:rsidR="00D83E9F" w:rsidRPr="009F689F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proofErr w:type="gramEnd"/>
            <w:r w:rsidR="00420E1D" w:rsidRPr="009F689F">
              <w:rPr>
                <w:rFonts w:ascii="Times New Roman" w:hAnsi="Times New Roman" w:hint="eastAsia"/>
                <w:sz w:val="24"/>
                <w:szCs w:val="24"/>
              </w:rPr>
              <w:t>3i</w:t>
            </w:r>
            <w:r w:rsidR="00D83E9F" w:rsidRPr="009F689F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C81B21" w:rsidRPr="009F689F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C81B21" w:rsidRPr="009F689F">
              <w:rPr>
                <w:rFonts w:ascii="Times New Roman" w:hAnsi="Times New Roman"/>
                <w:sz w:val="24"/>
                <w:szCs w:val="24"/>
              </w:rPr>
              <w:t>Mirova-Eurofideme 4</w:t>
            </w:r>
            <w:r w:rsidR="00D83E9F" w:rsidRPr="009F689F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="00BB2CC9">
              <w:rPr>
                <w:rFonts w:ascii="Times New Roman" w:hAnsi="Times New Roman" w:hint="eastAsia"/>
                <w:sz w:val="24"/>
                <w:szCs w:val="24"/>
              </w:rPr>
              <w:t>MEF</w:t>
            </w:r>
            <w:r w:rsidR="00BB2CC9"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 w:rsidR="00D83E9F" w:rsidRPr="009F689F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4D2001" w:rsidRPr="009F689F">
              <w:rPr>
                <w:rFonts w:ascii="Times New Roman" w:hAnsi="Times New Roman" w:hint="eastAsia"/>
                <w:sz w:val="24"/>
                <w:szCs w:val="24"/>
              </w:rPr>
              <w:t>将</w:t>
            </w:r>
            <w:r w:rsidR="007E781C">
              <w:rPr>
                <w:rFonts w:ascii="Times New Roman" w:hAnsi="Times New Roman" w:hint="eastAsia"/>
                <w:sz w:val="24"/>
                <w:szCs w:val="24"/>
              </w:rPr>
              <w:t>共同控制</w:t>
            </w:r>
            <w:r w:rsidR="007E781C">
              <w:rPr>
                <w:rFonts w:ascii="Times New Roman" w:hAnsi="Times New Roman" w:hint="eastAsia"/>
                <w:sz w:val="24"/>
                <w:szCs w:val="24"/>
              </w:rPr>
              <w:t>NGM</w:t>
            </w:r>
            <w:r w:rsidR="00C81B21" w:rsidRPr="009F689F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64769D" w:rsidRPr="00B45F99" w14:paraId="74BB17B6" w14:textId="77777777" w:rsidTr="000668D8">
        <w:trPr>
          <w:trHeight w:val="144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9A9E654" w14:textId="77777777" w:rsidR="0064769D" w:rsidRPr="00B45F99" w:rsidRDefault="0064769D" w:rsidP="000668D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581" w:type="dxa"/>
            <w:vAlign w:val="center"/>
          </w:tcPr>
          <w:p w14:paraId="15F600D5" w14:textId="614E399F" w:rsidR="0064769D" w:rsidRPr="00B45F99" w:rsidRDefault="0064769D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 w:rsidRPr="00AE1452">
              <w:rPr>
                <w:rFonts w:ascii="Times New Roman" w:hAnsi="Times New Roman" w:hint="eastAsia"/>
                <w:sz w:val="24"/>
                <w:szCs w:val="24"/>
              </w:rPr>
              <w:t>法国</w:t>
            </w:r>
            <w:r w:rsidR="00D67CDB">
              <w:rPr>
                <w:rFonts w:ascii="Times New Roman" w:hAnsi="Times New Roman" w:hint="eastAsia"/>
                <w:sz w:val="24"/>
                <w:szCs w:val="24"/>
              </w:rPr>
              <w:t>信投</w:t>
            </w:r>
          </w:p>
        </w:tc>
        <w:tc>
          <w:tcPr>
            <w:tcW w:w="4368" w:type="dxa"/>
            <w:vAlign w:val="center"/>
          </w:tcPr>
          <w:p w14:paraId="198A9677" w14:textId="3DBE4E30" w:rsidR="0064769D" w:rsidRPr="00B45F99" w:rsidRDefault="0064769D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6033E">
              <w:rPr>
                <w:rFonts w:ascii="Times New Roman" w:hAnsi="Times New Roman" w:hint="eastAsia"/>
                <w:sz w:val="24"/>
                <w:szCs w:val="24"/>
              </w:rPr>
              <w:t>法国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信投于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6B08A0">
              <w:rPr>
                <w:rFonts w:ascii="Times New Roman" w:hAnsi="Times New Roman"/>
                <w:sz w:val="24"/>
                <w:szCs w:val="24"/>
              </w:rPr>
              <w:t>816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法国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设立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205E63">
              <w:rPr>
                <w:rFonts w:ascii="Times New Roman" w:hAnsi="Times New Roman" w:hint="eastAsia"/>
                <w:sz w:val="24"/>
                <w:szCs w:val="24"/>
              </w:rPr>
              <w:t>是一家特殊地位的公共机构，</w:t>
            </w:r>
            <w:r w:rsidRPr="00C14839">
              <w:rPr>
                <w:rFonts w:ascii="Times New Roman" w:hAnsi="Times New Roman" w:hint="eastAsia"/>
                <w:sz w:val="24"/>
                <w:szCs w:val="24"/>
              </w:rPr>
              <w:t>职能是支持法国政府和地方当局开展满足公众利益的公共政策，并参与竞争领域的业务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，其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通过其子公司在以下行业从事竞争性活动：（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i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）环境和能源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ii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）住房和房地产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iii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）投资和</w:t>
            </w:r>
            <w:proofErr w:type="gramStart"/>
            <w:r w:rsidRPr="00EC4EA3">
              <w:rPr>
                <w:rFonts w:ascii="Times New Roman" w:hAnsi="Times New Roman" w:hint="eastAsia"/>
                <w:sz w:val="24"/>
                <w:szCs w:val="24"/>
              </w:rPr>
              <w:t>私募股</w:t>
            </w:r>
            <w:proofErr w:type="gramEnd"/>
            <w:r w:rsidRPr="00EC4EA3">
              <w:rPr>
                <w:rFonts w:ascii="Times New Roman" w:hAnsi="Times New Roman" w:hint="eastAsia"/>
                <w:sz w:val="24"/>
                <w:szCs w:val="24"/>
              </w:rPr>
              <w:t>权，及（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iv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其他</w:t>
            </w:r>
            <w:r w:rsidRPr="00EC4EA3">
              <w:rPr>
                <w:rFonts w:ascii="Times New Roman" w:hAnsi="Times New Roman" w:hint="eastAsia"/>
                <w:sz w:val="24"/>
                <w:szCs w:val="24"/>
              </w:rPr>
              <w:t>服务。</w:t>
            </w:r>
          </w:p>
        </w:tc>
      </w:tr>
      <w:tr w:rsidR="0064769D" w:rsidRPr="00B45F99" w14:paraId="526AA98F" w14:textId="77777777" w:rsidTr="00D81EDF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C4A54F5" w14:textId="77777777" w:rsidR="0064769D" w:rsidRPr="00B45F99" w:rsidRDefault="0064769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  <w:vAlign w:val="center"/>
          </w:tcPr>
          <w:p w14:paraId="3AA9F333" w14:textId="26A2FCBF" w:rsidR="0064769D" w:rsidRPr="00B45F99" w:rsidRDefault="005820CA" w:rsidP="001A36FB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64769D"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 w:rsidR="00420E1D">
              <w:rPr>
                <w:rFonts w:ascii="Times New Roman" w:hAnsi="Times New Roman" w:hint="eastAsia"/>
                <w:sz w:val="24"/>
                <w:szCs w:val="24"/>
              </w:rPr>
              <w:t>3i</w:t>
            </w:r>
            <w:r w:rsidR="00420E1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368" w:type="dxa"/>
          </w:tcPr>
          <w:p w14:paraId="24E3CE36" w14:textId="11D4C9A3" w:rsidR="0064769D" w:rsidRPr="00B45F99" w:rsidRDefault="00F75536" w:rsidP="00D32FC4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6B08A0">
              <w:rPr>
                <w:rFonts w:ascii="Times New Roman" w:hAnsi="Times New Roman"/>
                <w:sz w:val="24"/>
                <w:szCs w:val="24"/>
              </w:rPr>
              <w:t>020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卢森堡</w:t>
            </w:r>
            <w:r w:rsidR="005820CA">
              <w:rPr>
                <w:rFonts w:ascii="Times New Roman" w:hAnsi="Times New Roman" w:hint="eastAsia"/>
                <w:sz w:val="24"/>
                <w:szCs w:val="24"/>
              </w:rPr>
              <w:t>设立</w:t>
            </w:r>
            <w:r w:rsidR="006B08A0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CE2688">
              <w:rPr>
                <w:rFonts w:ascii="Times New Roman" w:hAnsi="Times New Roman" w:hint="eastAsia"/>
                <w:sz w:val="24"/>
                <w:szCs w:val="24"/>
              </w:rPr>
              <w:t>最终控制人为</w:t>
            </w:r>
            <w:r w:rsidR="0064769D" w:rsidRPr="002F0B67">
              <w:rPr>
                <w:rFonts w:ascii="Times New Roman" w:hAnsi="Times New Roman" w:hint="eastAsia"/>
                <w:sz w:val="24"/>
                <w:szCs w:val="24"/>
              </w:rPr>
              <w:t>3i</w:t>
            </w:r>
            <w:r w:rsidR="0064769D" w:rsidRPr="002F0B67">
              <w:rPr>
                <w:rFonts w:ascii="Times New Roman" w:hAnsi="Times New Roman" w:hint="eastAsia"/>
                <w:sz w:val="24"/>
                <w:szCs w:val="24"/>
              </w:rPr>
              <w:t>集团有限公司</w:t>
            </w:r>
            <w:r w:rsidR="00515E26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8F470D" w:rsidRPr="008F470D">
              <w:rPr>
                <w:rFonts w:ascii="Times New Roman" w:hAnsi="Times New Roman" w:hint="eastAsia"/>
                <w:sz w:val="24"/>
                <w:szCs w:val="24"/>
              </w:rPr>
              <w:t>3i</w:t>
            </w:r>
            <w:r w:rsidR="008F470D" w:rsidRPr="008F470D">
              <w:rPr>
                <w:rFonts w:ascii="Times New Roman" w:hAnsi="Times New Roman" w:hint="eastAsia"/>
                <w:sz w:val="24"/>
                <w:szCs w:val="24"/>
              </w:rPr>
              <w:t>集团有限公司是一家全球性投资管理公司</w:t>
            </w:r>
            <w:r w:rsidR="0064769D" w:rsidRPr="005F2FA5">
              <w:rPr>
                <w:rFonts w:ascii="Times New Roman" w:hAnsi="Times New Roman" w:hint="eastAsia"/>
                <w:sz w:val="24"/>
                <w:szCs w:val="24"/>
              </w:rPr>
              <w:t>，在伦敦证券交易所上市，</w:t>
            </w:r>
            <w:r w:rsidR="0064769D" w:rsidRPr="009956CA">
              <w:rPr>
                <w:rFonts w:ascii="Times New Roman" w:hAnsi="Times New Roman" w:hint="eastAsia"/>
                <w:sz w:val="24"/>
                <w:szCs w:val="24"/>
              </w:rPr>
              <w:t>管理基础设施和</w:t>
            </w:r>
            <w:proofErr w:type="gramStart"/>
            <w:r w:rsidR="0064769D" w:rsidRPr="009956CA">
              <w:rPr>
                <w:rFonts w:ascii="Times New Roman" w:hAnsi="Times New Roman" w:hint="eastAsia"/>
                <w:sz w:val="24"/>
                <w:szCs w:val="24"/>
              </w:rPr>
              <w:t>私募股</w:t>
            </w:r>
            <w:proofErr w:type="gramEnd"/>
            <w:r w:rsidR="0064769D" w:rsidRPr="009956CA">
              <w:rPr>
                <w:rFonts w:ascii="Times New Roman" w:hAnsi="Times New Roman" w:hint="eastAsia"/>
                <w:sz w:val="24"/>
                <w:szCs w:val="24"/>
              </w:rPr>
              <w:t>权业务的资产，在欧洲、亚洲和北美设有办事处。</w:t>
            </w:r>
          </w:p>
        </w:tc>
      </w:tr>
      <w:tr w:rsidR="005820CA" w:rsidRPr="00B45F99" w14:paraId="796759F4" w14:textId="77777777" w:rsidTr="00D81EDF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C5ACEE2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  <w:vAlign w:val="center"/>
          </w:tcPr>
          <w:p w14:paraId="72BF9D13" w14:textId="4D2F0A1D" w:rsidR="005820CA" w:rsidRDefault="005820CA" w:rsidP="005820CA">
            <w:pPr>
              <w:widowControl/>
              <w:snapToGrid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MEF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4</w:t>
            </w:r>
          </w:p>
        </w:tc>
        <w:tc>
          <w:tcPr>
            <w:tcW w:w="4368" w:type="dxa"/>
          </w:tcPr>
          <w:p w14:paraId="3BF9CE2D" w14:textId="6747EE3C" w:rsidR="005820CA" w:rsidRDefault="005820CA" w:rsidP="005820CA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MEF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018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>
              <w:rPr>
                <w:rFonts w:ascii="Times New Roman" w:hAnsi="Times New Roman" w:hint="eastAsia"/>
                <w:sz w:val="24"/>
                <w:szCs w:val="24"/>
              </w:rPr>
              <w:t>法国</w:t>
            </w:r>
            <w:r>
              <w:rPr>
                <w:rFonts w:ascii="Times New Roman" w:hAnsi="Times New Roman" w:hint="eastAsia"/>
                <w:sz w:val="24"/>
                <w:szCs w:val="24"/>
              </w:rPr>
              <w:t>设立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Pr="00E36CCA">
              <w:rPr>
                <w:rFonts w:ascii="Times New Roman" w:hAnsi="Times New Roman" w:hint="eastAsia"/>
                <w:sz w:val="24"/>
                <w:szCs w:val="24"/>
              </w:rPr>
              <w:t>是一家</w:t>
            </w:r>
            <w:r>
              <w:rPr>
                <w:rFonts w:ascii="Times New Roman" w:hAnsi="Times New Roman" w:hint="eastAsia"/>
                <w:sz w:val="24"/>
                <w:szCs w:val="24"/>
              </w:rPr>
              <w:t>由</w:t>
            </w:r>
            <w:r w:rsidRPr="0033116F">
              <w:rPr>
                <w:rFonts w:ascii="Times New Roman" w:hAnsi="Times New Roman" w:hint="eastAsia"/>
                <w:sz w:val="24"/>
                <w:szCs w:val="24"/>
              </w:rPr>
              <w:t>法国</w:t>
            </w:r>
            <w:r w:rsidRPr="0033116F">
              <w:rPr>
                <w:rFonts w:ascii="Times New Roman" w:hAnsi="Times New Roman" w:hint="eastAsia"/>
                <w:sz w:val="24"/>
                <w:szCs w:val="24"/>
              </w:rPr>
              <w:t>BPCE</w:t>
            </w:r>
            <w:r w:rsidRPr="0033116F">
              <w:rPr>
                <w:rFonts w:ascii="Times New Roman" w:hAnsi="Times New Roman" w:hint="eastAsia"/>
                <w:sz w:val="24"/>
                <w:szCs w:val="24"/>
              </w:rPr>
              <w:t>银行集团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最终控制的</w:t>
            </w:r>
            <w:r w:rsidRPr="00E36CCA">
              <w:rPr>
                <w:rFonts w:ascii="Times New Roman" w:hAnsi="Times New Roman" w:hint="eastAsia"/>
                <w:sz w:val="24"/>
                <w:szCs w:val="24"/>
              </w:rPr>
              <w:t>管理公司</w:t>
            </w:r>
            <w:r w:rsidRPr="00203D1C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Pr="0033116F">
              <w:rPr>
                <w:rFonts w:ascii="Times New Roman" w:hAnsi="Times New Roman" w:hint="eastAsia"/>
                <w:sz w:val="24"/>
                <w:szCs w:val="24"/>
              </w:rPr>
              <w:t>BPCE</w:t>
            </w:r>
            <w:r w:rsidRPr="0033116F">
              <w:rPr>
                <w:rFonts w:ascii="Times New Roman" w:hAnsi="Times New Roman" w:hint="eastAsia"/>
                <w:sz w:val="24"/>
                <w:szCs w:val="24"/>
              </w:rPr>
              <w:t>银行集团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主要从事</w:t>
            </w:r>
            <w:r w:rsidRPr="00230FAE">
              <w:rPr>
                <w:rFonts w:ascii="Times New Roman" w:hAnsi="Times New Roman" w:hint="eastAsia"/>
                <w:sz w:val="24"/>
                <w:szCs w:val="24"/>
              </w:rPr>
              <w:t>银行和保险领域</w:t>
            </w:r>
            <w:r>
              <w:rPr>
                <w:rFonts w:ascii="Times New Roman" w:hAnsi="Times New Roman" w:hint="eastAsia"/>
                <w:sz w:val="24"/>
                <w:szCs w:val="24"/>
              </w:rPr>
              <w:t>相关业务</w:t>
            </w:r>
            <w:r w:rsidRPr="00230FAE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5820CA" w:rsidRPr="00B45F99" w14:paraId="6E740FBA" w14:textId="77777777" w:rsidTr="00D81EDF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FBB2A4C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  <w:vAlign w:val="center"/>
          </w:tcPr>
          <w:p w14:paraId="1A5263A7" w14:textId="32BF6C5D" w:rsidR="005820CA" w:rsidRDefault="005820CA" w:rsidP="005820CA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GM</w:t>
            </w:r>
          </w:p>
        </w:tc>
        <w:tc>
          <w:tcPr>
            <w:tcW w:w="4368" w:type="dxa"/>
          </w:tcPr>
          <w:p w14:paraId="65C5C06D" w14:textId="1745E46B" w:rsidR="005820CA" w:rsidRPr="00AE1452" w:rsidRDefault="005820CA" w:rsidP="005820CA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0D2535">
              <w:rPr>
                <w:rFonts w:ascii="Times New Roman" w:hAnsi="Times New Roman" w:hint="eastAsia"/>
                <w:sz w:val="24"/>
                <w:szCs w:val="24"/>
              </w:rPr>
              <w:t>NGM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017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年在法国设立，</w:t>
            </w:r>
            <w:r w:rsidRPr="000D2535">
              <w:rPr>
                <w:rFonts w:ascii="Times New Roman" w:hAnsi="Times New Roman" w:hint="eastAsia"/>
                <w:sz w:val="24"/>
                <w:szCs w:val="24"/>
              </w:rPr>
              <w:t>在电动汽车领域开展业务，主要是向客户提供电动汽车、电动电池和电动汽车充电桩的经营性租赁服务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5820CA" w:rsidRPr="00B45F99" w14:paraId="53262DB4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16DBA8A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999FA5A" w14:textId="4610D15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□1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15%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5820CA" w:rsidRPr="00B45F99" w14:paraId="6628F59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AB443FB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A0DC1B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5820CA" w:rsidRPr="00B45F99" w14:paraId="69F1CF0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C6360F9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C219A" w14:textId="74EB7E29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□3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5820CA" w:rsidRPr="00B45F99" w14:paraId="12B2EE9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A1628A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4E3E25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□4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820CA" w:rsidRPr="00B45F99" w14:paraId="58F1DD0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777523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5A399" w14:textId="70A7A669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Pr="00B45F99">
              <w:rPr>
                <w:rFonts w:ascii="Times New Roman" w:hAnsi="Times New Roman"/>
                <w:sz w:val="24"/>
                <w:szCs w:val="24"/>
              </w:rPr>
              <w:t>5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820CA" w:rsidRPr="00B45F99" w14:paraId="292E5193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1B84096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92A771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□6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820CA" w:rsidRPr="00B45F99" w14:paraId="2AC365D3" w14:textId="77777777" w:rsidTr="00C811CC">
        <w:tc>
          <w:tcPr>
            <w:tcW w:w="1809" w:type="dxa"/>
            <w:shd w:val="clear" w:color="auto" w:fill="D9D9D9"/>
          </w:tcPr>
          <w:p w14:paraId="70FC3EBB" w14:textId="77777777" w:rsidR="005820CA" w:rsidRPr="00B45F99" w:rsidRDefault="005820CA" w:rsidP="005820CA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62A338B5" w14:textId="261D3FA2" w:rsidR="005820CA" w:rsidRPr="00B45F99" w:rsidRDefault="005820CA" w:rsidP="005820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不适用</w:t>
            </w:r>
          </w:p>
        </w:tc>
      </w:tr>
    </w:tbl>
    <w:p w14:paraId="252622F9" w14:textId="77777777" w:rsidR="00BB2377" w:rsidRPr="00B45F99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BB2377" w:rsidRPr="00B45F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1AC63" w14:textId="77777777" w:rsidR="00CA162D" w:rsidRDefault="00CA162D" w:rsidP="00094095">
      <w:r>
        <w:separator/>
      </w:r>
    </w:p>
  </w:endnote>
  <w:endnote w:type="continuationSeparator" w:id="0">
    <w:p w14:paraId="2BEE38A3" w14:textId="77777777" w:rsidR="00CA162D" w:rsidRDefault="00CA162D" w:rsidP="00094095">
      <w:r>
        <w:continuationSeparator/>
      </w:r>
    </w:p>
  </w:endnote>
  <w:endnote w:type="continuationNotice" w:id="1">
    <w:p w14:paraId="6CCA24E4" w14:textId="77777777" w:rsidR="00FE20A0" w:rsidRDefault="00FE20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BCB4A2" w14:textId="77777777" w:rsidR="00CA162D" w:rsidRDefault="00CA162D" w:rsidP="00094095">
      <w:r>
        <w:separator/>
      </w:r>
    </w:p>
  </w:footnote>
  <w:footnote w:type="continuationSeparator" w:id="0">
    <w:p w14:paraId="374B96A2" w14:textId="77777777" w:rsidR="00CA162D" w:rsidRDefault="00CA162D" w:rsidP="00094095">
      <w:r>
        <w:continuationSeparator/>
      </w:r>
    </w:p>
  </w:footnote>
  <w:footnote w:type="continuationNotice" w:id="1">
    <w:p w14:paraId="31D8CABB" w14:textId="77777777" w:rsidR="00FE20A0" w:rsidRDefault="00FE20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14D"/>
    <w:multiLevelType w:val="hybridMultilevel"/>
    <w:tmpl w:val="B6C08FFA"/>
    <w:lvl w:ilvl="0" w:tplc="075CB83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2C3"/>
    <w:rsid w:val="0001527C"/>
    <w:rsid w:val="0002196F"/>
    <w:rsid w:val="00024D63"/>
    <w:rsid w:val="0003766A"/>
    <w:rsid w:val="00044452"/>
    <w:rsid w:val="00051F6D"/>
    <w:rsid w:val="0005551D"/>
    <w:rsid w:val="000668D8"/>
    <w:rsid w:val="00067A00"/>
    <w:rsid w:val="00071003"/>
    <w:rsid w:val="00071AD2"/>
    <w:rsid w:val="00076663"/>
    <w:rsid w:val="00080FBF"/>
    <w:rsid w:val="00094095"/>
    <w:rsid w:val="000B1D7A"/>
    <w:rsid w:val="000B525B"/>
    <w:rsid w:val="000D0BBB"/>
    <w:rsid w:val="000D2535"/>
    <w:rsid w:val="000E3542"/>
    <w:rsid w:val="000E72A6"/>
    <w:rsid w:val="000F266C"/>
    <w:rsid w:val="000F7BA2"/>
    <w:rsid w:val="00110B25"/>
    <w:rsid w:val="00123084"/>
    <w:rsid w:val="00144035"/>
    <w:rsid w:val="00150A91"/>
    <w:rsid w:val="001546F2"/>
    <w:rsid w:val="00156B3F"/>
    <w:rsid w:val="0016494D"/>
    <w:rsid w:val="0016629C"/>
    <w:rsid w:val="001818CA"/>
    <w:rsid w:val="00181D56"/>
    <w:rsid w:val="001A36FB"/>
    <w:rsid w:val="001A6D56"/>
    <w:rsid w:val="001B09F2"/>
    <w:rsid w:val="001B58C3"/>
    <w:rsid w:val="001C67FD"/>
    <w:rsid w:val="001C6A5F"/>
    <w:rsid w:val="00203D1C"/>
    <w:rsid w:val="00205E63"/>
    <w:rsid w:val="00210BCC"/>
    <w:rsid w:val="00214485"/>
    <w:rsid w:val="00217111"/>
    <w:rsid w:val="00226443"/>
    <w:rsid w:val="00230FAE"/>
    <w:rsid w:val="00245776"/>
    <w:rsid w:val="002611EB"/>
    <w:rsid w:val="00261FD1"/>
    <w:rsid w:val="00263C77"/>
    <w:rsid w:val="00272AB1"/>
    <w:rsid w:val="00283A78"/>
    <w:rsid w:val="002A026C"/>
    <w:rsid w:val="002A540C"/>
    <w:rsid w:val="002B0CB8"/>
    <w:rsid w:val="002B5DE0"/>
    <w:rsid w:val="002C62A9"/>
    <w:rsid w:val="002C6904"/>
    <w:rsid w:val="002D1CB2"/>
    <w:rsid w:val="002D4134"/>
    <w:rsid w:val="002D7907"/>
    <w:rsid w:val="002F0B67"/>
    <w:rsid w:val="002F2D60"/>
    <w:rsid w:val="0030441E"/>
    <w:rsid w:val="00307976"/>
    <w:rsid w:val="003163B1"/>
    <w:rsid w:val="003175FF"/>
    <w:rsid w:val="00320A13"/>
    <w:rsid w:val="0032398B"/>
    <w:rsid w:val="0033116F"/>
    <w:rsid w:val="0033461F"/>
    <w:rsid w:val="0033698A"/>
    <w:rsid w:val="00344ACB"/>
    <w:rsid w:val="003471BB"/>
    <w:rsid w:val="00360048"/>
    <w:rsid w:val="00364F31"/>
    <w:rsid w:val="00365DFA"/>
    <w:rsid w:val="00382448"/>
    <w:rsid w:val="00382A42"/>
    <w:rsid w:val="0039003D"/>
    <w:rsid w:val="003905B0"/>
    <w:rsid w:val="003A1A4C"/>
    <w:rsid w:val="003A4AA8"/>
    <w:rsid w:val="003B669E"/>
    <w:rsid w:val="003B7ED0"/>
    <w:rsid w:val="003F487A"/>
    <w:rsid w:val="003F5F41"/>
    <w:rsid w:val="00407692"/>
    <w:rsid w:val="00420E1D"/>
    <w:rsid w:val="00427A9F"/>
    <w:rsid w:val="0043240D"/>
    <w:rsid w:val="00432E08"/>
    <w:rsid w:val="00445C9E"/>
    <w:rsid w:val="004522EB"/>
    <w:rsid w:val="00457929"/>
    <w:rsid w:val="00462174"/>
    <w:rsid w:val="004636E0"/>
    <w:rsid w:val="00465ED2"/>
    <w:rsid w:val="00470677"/>
    <w:rsid w:val="004A3C1D"/>
    <w:rsid w:val="004A70D9"/>
    <w:rsid w:val="004A7FF9"/>
    <w:rsid w:val="004C09F4"/>
    <w:rsid w:val="004D2001"/>
    <w:rsid w:val="004E1673"/>
    <w:rsid w:val="005029B8"/>
    <w:rsid w:val="00515783"/>
    <w:rsid w:val="00515E26"/>
    <w:rsid w:val="00515FC0"/>
    <w:rsid w:val="0051697A"/>
    <w:rsid w:val="00524F23"/>
    <w:rsid w:val="0053416A"/>
    <w:rsid w:val="00536D90"/>
    <w:rsid w:val="00543317"/>
    <w:rsid w:val="00557A30"/>
    <w:rsid w:val="0056713C"/>
    <w:rsid w:val="005672BF"/>
    <w:rsid w:val="00576710"/>
    <w:rsid w:val="005820CA"/>
    <w:rsid w:val="00582147"/>
    <w:rsid w:val="0059533C"/>
    <w:rsid w:val="005A36C5"/>
    <w:rsid w:val="005C1BA6"/>
    <w:rsid w:val="005C2049"/>
    <w:rsid w:val="005C56DB"/>
    <w:rsid w:val="005D1E6F"/>
    <w:rsid w:val="005F167B"/>
    <w:rsid w:val="005F2FA5"/>
    <w:rsid w:val="005F3C72"/>
    <w:rsid w:val="006258F2"/>
    <w:rsid w:val="00633814"/>
    <w:rsid w:val="00636050"/>
    <w:rsid w:val="006376A0"/>
    <w:rsid w:val="006406ED"/>
    <w:rsid w:val="0064769D"/>
    <w:rsid w:val="00657368"/>
    <w:rsid w:val="00672B01"/>
    <w:rsid w:val="00681BD3"/>
    <w:rsid w:val="00687983"/>
    <w:rsid w:val="00695458"/>
    <w:rsid w:val="006A2E8E"/>
    <w:rsid w:val="006B08A0"/>
    <w:rsid w:val="006E36B8"/>
    <w:rsid w:val="006F2A87"/>
    <w:rsid w:val="006F55D1"/>
    <w:rsid w:val="006F7E90"/>
    <w:rsid w:val="006F7EB8"/>
    <w:rsid w:val="00702B7F"/>
    <w:rsid w:val="00713275"/>
    <w:rsid w:val="007266BD"/>
    <w:rsid w:val="00727D71"/>
    <w:rsid w:val="00744D57"/>
    <w:rsid w:val="007560BC"/>
    <w:rsid w:val="00760A24"/>
    <w:rsid w:val="00780B87"/>
    <w:rsid w:val="00783F90"/>
    <w:rsid w:val="00784F40"/>
    <w:rsid w:val="00797CF6"/>
    <w:rsid w:val="007C0EBC"/>
    <w:rsid w:val="007C3744"/>
    <w:rsid w:val="007E1851"/>
    <w:rsid w:val="007E1AEA"/>
    <w:rsid w:val="007E4B83"/>
    <w:rsid w:val="007E781C"/>
    <w:rsid w:val="00816833"/>
    <w:rsid w:val="00822FC0"/>
    <w:rsid w:val="008262AC"/>
    <w:rsid w:val="00827DF9"/>
    <w:rsid w:val="00840CED"/>
    <w:rsid w:val="008439B1"/>
    <w:rsid w:val="00850E5A"/>
    <w:rsid w:val="00856887"/>
    <w:rsid w:val="0086033E"/>
    <w:rsid w:val="00864E5A"/>
    <w:rsid w:val="0086637B"/>
    <w:rsid w:val="00870B5D"/>
    <w:rsid w:val="008724BE"/>
    <w:rsid w:val="00884CF8"/>
    <w:rsid w:val="0088587E"/>
    <w:rsid w:val="008927FB"/>
    <w:rsid w:val="0089369F"/>
    <w:rsid w:val="008A266A"/>
    <w:rsid w:val="008A2D3A"/>
    <w:rsid w:val="008B4600"/>
    <w:rsid w:val="008B7C35"/>
    <w:rsid w:val="008D4593"/>
    <w:rsid w:val="008D7EF4"/>
    <w:rsid w:val="008F0128"/>
    <w:rsid w:val="008F470D"/>
    <w:rsid w:val="008F5D41"/>
    <w:rsid w:val="0091058A"/>
    <w:rsid w:val="00911F6A"/>
    <w:rsid w:val="00916449"/>
    <w:rsid w:val="00916701"/>
    <w:rsid w:val="009175FF"/>
    <w:rsid w:val="00957E27"/>
    <w:rsid w:val="00975AF7"/>
    <w:rsid w:val="00975C91"/>
    <w:rsid w:val="00985EB9"/>
    <w:rsid w:val="009956CA"/>
    <w:rsid w:val="009C5D29"/>
    <w:rsid w:val="009D140F"/>
    <w:rsid w:val="009D391D"/>
    <w:rsid w:val="009D7407"/>
    <w:rsid w:val="009E335D"/>
    <w:rsid w:val="009E59C7"/>
    <w:rsid w:val="009F56F8"/>
    <w:rsid w:val="009F689F"/>
    <w:rsid w:val="00A025FC"/>
    <w:rsid w:val="00A03445"/>
    <w:rsid w:val="00A07CA5"/>
    <w:rsid w:val="00A07F3C"/>
    <w:rsid w:val="00A1304E"/>
    <w:rsid w:val="00A13E8A"/>
    <w:rsid w:val="00A16214"/>
    <w:rsid w:val="00A24168"/>
    <w:rsid w:val="00A42E3D"/>
    <w:rsid w:val="00A50F20"/>
    <w:rsid w:val="00A74056"/>
    <w:rsid w:val="00A74741"/>
    <w:rsid w:val="00AA090F"/>
    <w:rsid w:val="00AA2265"/>
    <w:rsid w:val="00AA6258"/>
    <w:rsid w:val="00AA65E3"/>
    <w:rsid w:val="00AE1452"/>
    <w:rsid w:val="00B15B3B"/>
    <w:rsid w:val="00B248D3"/>
    <w:rsid w:val="00B24DFF"/>
    <w:rsid w:val="00B375D2"/>
    <w:rsid w:val="00B375DB"/>
    <w:rsid w:val="00B44335"/>
    <w:rsid w:val="00B45F99"/>
    <w:rsid w:val="00B5382E"/>
    <w:rsid w:val="00B628DC"/>
    <w:rsid w:val="00B64D45"/>
    <w:rsid w:val="00B653F4"/>
    <w:rsid w:val="00BA0750"/>
    <w:rsid w:val="00BA3947"/>
    <w:rsid w:val="00BB16EC"/>
    <w:rsid w:val="00BB2377"/>
    <w:rsid w:val="00BB2CC9"/>
    <w:rsid w:val="00BB323E"/>
    <w:rsid w:val="00BC047C"/>
    <w:rsid w:val="00BC24B5"/>
    <w:rsid w:val="00BC3714"/>
    <w:rsid w:val="00BD787F"/>
    <w:rsid w:val="00BF6B87"/>
    <w:rsid w:val="00C02D65"/>
    <w:rsid w:val="00C04FE8"/>
    <w:rsid w:val="00C057FE"/>
    <w:rsid w:val="00C1305C"/>
    <w:rsid w:val="00C13FDA"/>
    <w:rsid w:val="00C14839"/>
    <w:rsid w:val="00C3207E"/>
    <w:rsid w:val="00C33A20"/>
    <w:rsid w:val="00C41AE9"/>
    <w:rsid w:val="00C47F0A"/>
    <w:rsid w:val="00C55B9D"/>
    <w:rsid w:val="00C73569"/>
    <w:rsid w:val="00C811CC"/>
    <w:rsid w:val="00C81B21"/>
    <w:rsid w:val="00C86A7A"/>
    <w:rsid w:val="00C9068E"/>
    <w:rsid w:val="00C915A3"/>
    <w:rsid w:val="00C91F81"/>
    <w:rsid w:val="00C92AC9"/>
    <w:rsid w:val="00CA162D"/>
    <w:rsid w:val="00CA5288"/>
    <w:rsid w:val="00CB21EC"/>
    <w:rsid w:val="00CB5066"/>
    <w:rsid w:val="00CB5731"/>
    <w:rsid w:val="00CC4D06"/>
    <w:rsid w:val="00CC6ABF"/>
    <w:rsid w:val="00CD1B86"/>
    <w:rsid w:val="00CD2B5D"/>
    <w:rsid w:val="00CE2688"/>
    <w:rsid w:val="00CF2118"/>
    <w:rsid w:val="00CF4918"/>
    <w:rsid w:val="00CF522C"/>
    <w:rsid w:val="00CF6922"/>
    <w:rsid w:val="00D10619"/>
    <w:rsid w:val="00D131EB"/>
    <w:rsid w:val="00D21777"/>
    <w:rsid w:val="00D220A0"/>
    <w:rsid w:val="00D26A40"/>
    <w:rsid w:val="00D32FC4"/>
    <w:rsid w:val="00D343B2"/>
    <w:rsid w:val="00D404A9"/>
    <w:rsid w:val="00D45F21"/>
    <w:rsid w:val="00D67CDB"/>
    <w:rsid w:val="00D7521A"/>
    <w:rsid w:val="00D81EDF"/>
    <w:rsid w:val="00D83E9F"/>
    <w:rsid w:val="00D9028D"/>
    <w:rsid w:val="00D9042B"/>
    <w:rsid w:val="00D94F5A"/>
    <w:rsid w:val="00D9700E"/>
    <w:rsid w:val="00DA5E07"/>
    <w:rsid w:val="00DD0A04"/>
    <w:rsid w:val="00DD3258"/>
    <w:rsid w:val="00DD6D8B"/>
    <w:rsid w:val="00DE423C"/>
    <w:rsid w:val="00E03D88"/>
    <w:rsid w:val="00E31506"/>
    <w:rsid w:val="00E36CCA"/>
    <w:rsid w:val="00E423F1"/>
    <w:rsid w:val="00E44AFE"/>
    <w:rsid w:val="00E459CE"/>
    <w:rsid w:val="00E603D6"/>
    <w:rsid w:val="00E8747F"/>
    <w:rsid w:val="00E90073"/>
    <w:rsid w:val="00EA39B0"/>
    <w:rsid w:val="00EB2BC3"/>
    <w:rsid w:val="00EB3592"/>
    <w:rsid w:val="00EB7DF3"/>
    <w:rsid w:val="00EC426B"/>
    <w:rsid w:val="00EC4EA3"/>
    <w:rsid w:val="00ED21B1"/>
    <w:rsid w:val="00EF64F6"/>
    <w:rsid w:val="00F043F8"/>
    <w:rsid w:val="00F04F9B"/>
    <w:rsid w:val="00F27C22"/>
    <w:rsid w:val="00F31CEA"/>
    <w:rsid w:val="00F32BF5"/>
    <w:rsid w:val="00F40A9E"/>
    <w:rsid w:val="00F61C48"/>
    <w:rsid w:val="00F641B0"/>
    <w:rsid w:val="00F75536"/>
    <w:rsid w:val="00F76802"/>
    <w:rsid w:val="00F86052"/>
    <w:rsid w:val="00F87C1F"/>
    <w:rsid w:val="00FA0AF4"/>
    <w:rsid w:val="00FA28D5"/>
    <w:rsid w:val="00FB6B89"/>
    <w:rsid w:val="00FE14ED"/>
    <w:rsid w:val="00FE20A0"/>
    <w:rsid w:val="00FE4799"/>
    <w:rsid w:val="00FF1B58"/>
    <w:rsid w:val="00FF3A0A"/>
    <w:rsid w:val="00FF48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173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FB6B8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B6B89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F56F8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F56F8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F56F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720</Characters>
  <Application>Microsoft Office Word</Application>
  <DocSecurity>0</DocSecurity>
  <Lines>26</Lines>
  <Paragraphs>8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2021-07-06T02:10:00Z</dcterms:created>
  <dcterms:modified xsi:type="dcterms:W3CDTF">2021-07-06T02:11:00Z</dcterms:modified>
</cp:coreProperties>
</file>