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2D2BC" w14:textId="77777777" w:rsidR="00A5306F" w:rsidRPr="009D55CA" w:rsidRDefault="00A5306F" w:rsidP="00197BCC">
      <w:pPr>
        <w:jc w:val="center"/>
        <w:rPr>
          <w:rFonts w:ascii="Times New Roman" w:hAnsi="Times New Roman" w:cs="Times New Roman"/>
          <w:b/>
        </w:rPr>
      </w:pPr>
      <w:r w:rsidRPr="009D55CA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A1271" w:rsidRPr="001029E1" w14:paraId="1BB684D5" w14:textId="77777777" w:rsidTr="008F5334">
        <w:trPr>
          <w:trHeight w:val="310"/>
        </w:trPr>
        <w:tc>
          <w:tcPr>
            <w:tcW w:w="1809" w:type="dxa"/>
            <w:shd w:val="clear" w:color="auto" w:fill="D9D9D9"/>
            <w:vAlign w:val="center"/>
          </w:tcPr>
          <w:p w14:paraId="0C9B5F93" w14:textId="77777777" w:rsidR="003A1271" w:rsidRPr="001029E1" w:rsidRDefault="008F5334" w:rsidP="00A5306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FAE45BF" w14:textId="1D78FA10" w:rsidR="003A1271" w:rsidRDefault="003F3764" w:rsidP="00C02B9F">
            <w:pPr>
              <w:snapToGrid w:val="0"/>
              <w:spacing w:after="0" w:line="240" w:lineRule="auto"/>
              <w:jc w:val="both"/>
              <w:rPr>
                <w:rFonts w:eastAsiaTheme="majorEastAsia"/>
                <w:szCs w:val="21"/>
              </w:rPr>
            </w:pPr>
            <w:r w:rsidRPr="003F3764">
              <w:rPr>
                <w:rFonts w:eastAsiaTheme="majorEastAsia" w:hint="eastAsia"/>
                <w:szCs w:val="21"/>
              </w:rPr>
              <w:t>深圳顺丰泰森控股（集团）有限公司</w:t>
            </w:r>
            <w:r w:rsidR="001172A4" w:rsidRPr="001172A4">
              <w:rPr>
                <w:rFonts w:eastAsiaTheme="majorEastAsia" w:hint="eastAsia"/>
                <w:szCs w:val="21"/>
              </w:rPr>
              <w:t>与中交第一公路勘察设计研究院有限公司新设合营企业案</w:t>
            </w:r>
          </w:p>
        </w:tc>
      </w:tr>
      <w:tr w:rsidR="00A5306F" w:rsidRPr="00CE1E63" w14:paraId="3512B022" w14:textId="77777777" w:rsidTr="008F5334">
        <w:trPr>
          <w:trHeight w:val="1196"/>
        </w:trPr>
        <w:tc>
          <w:tcPr>
            <w:tcW w:w="1809" w:type="dxa"/>
            <w:shd w:val="clear" w:color="auto" w:fill="D9D9D9"/>
            <w:vAlign w:val="center"/>
          </w:tcPr>
          <w:p w14:paraId="4412AE0E" w14:textId="77777777" w:rsidR="00A5306F" w:rsidRPr="001029E1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交易概况（限</w:t>
            </w:r>
            <w:r w:rsidRPr="001029E1">
              <w:rPr>
                <w:rFonts w:ascii="Times New Roman" w:hAnsi="Times New Roman" w:cs="Times New Roman"/>
                <w:b/>
              </w:rPr>
              <w:t>200</w:t>
            </w:r>
            <w:r w:rsidRPr="001029E1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1BAC1E4A" w14:textId="15FDF7FE" w:rsidR="00826312" w:rsidRPr="00064BFF" w:rsidRDefault="001172A4" w:rsidP="00A04809">
            <w:pPr>
              <w:spacing w:after="0" w:line="240" w:lineRule="auto"/>
              <w:jc w:val="both"/>
              <w:rPr>
                <w:rFonts w:eastAsiaTheme="majorEastAsia"/>
                <w:lang w:val="en-US"/>
              </w:rPr>
            </w:pPr>
            <w:r>
              <w:rPr>
                <w:rFonts w:eastAsiaTheme="majorEastAsia" w:hint="eastAsia"/>
                <w:lang w:val="en-US"/>
              </w:rPr>
              <w:t>深圳顺丰泰森控股（集团）有限公司（“</w:t>
            </w:r>
            <w:r w:rsidRPr="002D797E">
              <w:rPr>
                <w:rFonts w:eastAsiaTheme="majorEastAsia" w:hint="eastAsia"/>
                <w:lang w:val="en-US"/>
              </w:rPr>
              <w:t>顺丰泰森</w:t>
            </w:r>
            <w:r>
              <w:rPr>
                <w:rFonts w:eastAsiaTheme="majorEastAsia" w:hint="eastAsia"/>
                <w:lang w:val="en-US"/>
              </w:rPr>
              <w:t>”）拟通过其全资子公司</w:t>
            </w:r>
            <w:r w:rsidR="0072227B" w:rsidRPr="000C333A">
              <w:rPr>
                <w:rFonts w:eastAsiaTheme="majorEastAsia" w:hint="eastAsia"/>
                <w:bCs/>
                <w:lang w:val="en-US"/>
              </w:rPr>
              <w:t>深圳市宸丰产业投资发展有限公司（“</w:t>
            </w:r>
            <w:r w:rsidR="0072227B" w:rsidRPr="002D797E">
              <w:rPr>
                <w:rFonts w:eastAsiaTheme="majorEastAsia" w:hint="eastAsia"/>
                <w:bCs/>
                <w:lang w:val="en-US"/>
              </w:rPr>
              <w:t>宸丰投资</w:t>
            </w:r>
            <w:r w:rsidR="0072227B" w:rsidRPr="000C333A">
              <w:rPr>
                <w:rFonts w:eastAsiaTheme="majorEastAsia" w:hint="eastAsia"/>
                <w:bCs/>
                <w:lang w:val="en-US"/>
              </w:rPr>
              <w:t>”）</w:t>
            </w:r>
            <w:r>
              <w:rPr>
                <w:rFonts w:eastAsiaTheme="majorEastAsia" w:hint="eastAsia"/>
                <w:lang w:val="en-US"/>
              </w:rPr>
              <w:t>与中交第一公路</w:t>
            </w:r>
            <w:r w:rsidRPr="001172A4">
              <w:rPr>
                <w:rFonts w:eastAsiaTheme="majorEastAsia" w:hint="eastAsia"/>
                <w:lang w:val="en-US"/>
              </w:rPr>
              <w:t>勘察设计研究院有限公司</w:t>
            </w:r>
            <w:r>
              <w:rPr>
                <w:rFonts w:eastAsiaTheme="majorEastAsia" w:hint="eastAsia"/>
                <w:lang w:val="en-US"/>
              </w:rPr>
              <w:t>（“</w:t>
            </w:r>
            <w:r w:rsidRPr="002D797E">
              <w:rPr>
                <w:rFonts w:eastAsiaTheme="majorEastAsia" w:hint="eastAsia"/>
                <w:lang w:val="en-US"/>
              </w:rPr>
              <w:t>中交一公院</w:t>
            </w:r>
            <w:r>
              <w:rPr>
                <w:rFonts w:eastAsiaTheme="majorEastAsia" w:hint="eastAsia"/>
                <w:lang w:val="en-US"/>
              </w:rPr>
              <w:t>”）</w:t>
            </w:r>
            <w:r w:rsidRPr="001172A4">
              <w:rPr>
                <w:rFonts w:eastAsiaTheme="majorEastAsia" w:hint="eastAsia"/>
                <w:lang w:val="en-US"/>
              </w:rPr>
              <w:t>新设合营企业</w:t>
            </w:r>
            <w:r>
              <w:rPr>
                <w:rFonts w:eastAsiaTheme="majorEastAsia" w:hint="eastAsia"/>
                <w:lang w:val="en-US"/>
              </w:rPr>
              <w:t>，</w:t>
            </w:r>
            <w:r w:rsidRPr="001172A4">
              <w:rPr>
                <w:rFonts w:eastAsiaTheme="majorEastAsia" w:hint="eastAsia"/>
                <w:lang w:val="en-US"/>
              </w:rPr>
              <w:t>主要承担鄂州航空物流产业园</w:t>
            </w:r>
            <w:r w:rsidR="005A031E">
              <w:rPr>
                <w:rFonts w:eastAsiaTheme="majorEastAsia" w:hint="eastAsia"/>
                <w:lang w:val="en-US"/>
              </w:rPr>
              <w:t>PPP</w:t>
            </w:r>
            <w:r w:rsidRPr="001172A4">
              <w:rPr>
                <w:rFonts w:eastAsiaTheme="majorEastAsia" w:hint="eastAsia"/>
                <w:lang w:val="en-US"/>
              </w:rPr>
              <w:t>项目的产业招商工作。</w:t>
            </w:r>
            <w:r>
              <w:rPr>
                <w:rFonts w:eastAsiaTheme="majorEastAsia" w:hint="eastAsia"/>
                <w:lang w:val="en-US"/>
              </w:rPr>
              <w:t>其中，</w:t>
            </w:r>
            <w:r w:rsidRPr="001172A4">
              <w:rPr>
                <w:rFonts w:eastAsiaTheme="majorEastAsia" w:hint="eastAsia"/>
                <w:lang w:val="en-US"/>
              </w:rPr>
              <w:t>宸丰投资持股</w:t>
            </w:r>
            <w:r w:rsidRPr="001172A4">
              <w:rPr>
                <w:rFonts w:eastAsiaTheme="majorEastAsia" w:hint="eastAsia"/>
                <w:lang w:val="en-US"/>
              </w:rPr>
              <w:t>51%</w:t>
            </w:r>
            <w:r w:rsidRPr="001172A4">
              <w:rPr>
                <w:rFonts w:eastAsiaTheme="majorEastAsia" w:hint="eastAsia"/>
                <w:lang w:val="en-US"/>
              </w:rPr>
              <w:t>，中交一院持股</w:t>
            </w:r>
            <w:r w:rsidRPr="001172A4">
              <w:rPr>
                <w:rFonts w:eastAsiaTheme="majorEastAsia" w:hint="eastAsia"/>
                <w:lang w:val="en-US"/>
              </w:rPr>
              <w:t>49%</w:t>
            </w:r>
            <w:r w:rsidRPr="001172A4">
              <w:rPr>
                <w:rFonts w:eastAsiaTheme="majorEastAsia" w:hint="eastAsia"/>
                <w:lang w:val="en-US"/>
              </w:rPr>
              <w:t>，宸丰投资与中交一公院将共同控制合营企业。</w:t>
            </w:r>
          </w:p>
        </w:tc>
      </w:tr>
      <w:tr w:rsidR="00064BFF" w:rsidRPr="001029E1" w14:paraId="3F28C7B3" w14:textId="77777777" w:rsidTr="0072227B">
        <w:trPr>
          <w:trHeight w:val="1136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8FBEB7C" w14:textId="77777777" w:rsidR="00064BFF" w:rsidRPr="001029E1" w:rsidRDefault="00064BF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6385B36F" w14:textId="22264960" w:rsidR="00064BFF" w:rsidRPr="001029E1" w:rsidRDefault="00064BFF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、顺丰</w:t>
            </w:r>
            <w:r w:rsidR="003F3764">
              <w:rPr>
                <w:rFonts w:ascii="Times New Roman" w:hAnsi="Times New Roman" w:cs="Times New Roman" w:hint="eastAsia"/>
              </w:rPr>
              <w:t>泰森</w:t>
            </w:r>
          </w:p>
        </w:tc>
        <w:tc>
          <w:tcPr>
            <w:tcW w:w="5153" w:type="dxa"/>
            <w:vAlign w:val="center"/>
          </w:tcPr>
          <w:p w14:paraId="1B419CCB" w14:textId="69B9F1CC" w:rsidR="00064BFF" w:rsidRPr="003A1271" w:rsidRDefault="00064BFF" w:rsidP="00DD7400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21"/>
                <w:szCs w:val="21"/>
              </w:rPr>
            </w:pPr>
            <w:r w:rsidRPr="00064BFF">
              <w:rPr>
                <w:rFonts w:hint="eastAsia"/>
                <w:szCs w:val="21"/>
              </w:rPr>
              <w:t>顺丰</w:t>
            </w:r>
            <w:r w:rsidR="003F3764">
              <w:rPr>
                <w:rFonts w:hint="eastAsia"/>
                <w:szCs w:val="21"/>
              </w:rPr>
              <w:t>泰森</w:t>
            </w:r>
            <w:r w:rsidRPr="00064BFF">
              <w:rPr>
                <w:rFonts w:hint="eastAsia"/>
                <w:szCs w:val="21"/>
              </w:rPr>
              <w:t>（及所在的顺丰集团）的主营业务为快递、快运、冷链</w:t>
            </w:r>
            <w:r w:rsidR="006734A3">
              <w:rPr>
                <w:rFonts w:hint="eastAsia"/>
                <w:szCs w:val="21"/>
              </w:rPr>
              <w:t>物流</w:t>
            </w:r>
            <w:r w:rsidRPr="00064BFF">
              <w:rPr>
                <w:rFonts w:hint="eastAsia"/>
                <w:szCs w:val="21"/>
              </w:rPr>
              <w:t>及</w:t>
            </w:r>
            <w:r w:rsidR="00E5333E">
              <w:rPr>
                <w:rFonts w:hint="eastAsia"/>
                <w:szCs w:val="21"/>
              </w:rPr>
              <w:t>第三方</w:t>
            </w:r>
            <w:r w:rsidR="00546467">
              <w:rPr>
                <w:rFonts w:hint="eastAsia"/>
                <w:szCs w:val="21"/>
              </w:rPr>
              <w:t>物流</w:t>
            </w:r>
            <w:r w:rsidRPr="00064BFF">
              <w:rPr>
                <w:rFonts w:hint="eastAsia"/>
                <w:szCs w:val="21"/>
              </w:rPr>
              <w:t>服务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064BFF" w:rsidRPr="001029E1" w14:paraId="3E7E9CE4" w14:textId="77777777" w:rsidTr="0072227B">
        <w:trPr>
          <w:trHeight w:val="1536"/>
        </w:trPr>
        <w:tc>
          <w:tcPr>
            <w:tcW w:w="1809" w:type="dxa"/>
            <w:vMerge/>
            <w:shd w:val="clear" w:color="auto" w:fill="D9D9D9"/>
            <w:vAlign w:val="center"/>
          </w:tcPr>
          <w:p w14:paraId="1A820176" w14:textId="77777777" w:rsidR="00064BFF" w:rsidRPr="001029E1" w:rsidRDefault="00064BFF" w:rsidP="00CB28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  <w:vAlign w:val="center"/>
          </w:tcPr>
          <w:p w14:paraId="087EC0C5" w14:textId="6608C262" w:rsidR="00064BFF" w:rsidRPr="001029E1" w:rsidRDefault="00064BFF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="001172A4">
              <w:rPr>
                <w:rFonts w:ascii="Times New Roman" w:eastAsia="宋体" w:hAnsi="Times New Roman" w:cs="Times New Roman" w:hint="eastAsia"/>
                <w:szCs w:val="21"/>
              </w:rPr>
              <w:t>中交一公院</w:t>
            </w:r>
          </w:p>
        </w:tc>
        <w:tc>
          <w:tcPr>
            <w:tcW w:w="5153" w:type="dxa"/>
            <w:vAlign w:val="center"/>
          </w:tcPr>
          <w:p w14:paraId="01B60230" w14:textId="241270B6" w:rsidR="00064BFF" w:rsidRPr="00ED380F" w:rsidRDefault="003C5C11" w:rsidP="00DD74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中交一公院（及所在的</w:t>
            </w:r>
            <w:r w:rsidRPr="003C5C11">
              <w:rPr>
                <w:rFonts w:ascii="Times New Roman" w:eastAsia="宋体" w:hAnsi="Times New Roman" w:cs="Times New Roman" w:hint="eastAsia"/>
                <w:szCs w:val="21"/>
              </w:rPr>
              <w:t>中交集团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  <w:r w:rsidRPr="003C5C11">
              <w:rPr>
                <w:rFonts w:ascii="Times New Roman" w:eastAsia="宋体" w:hAnsi="Times New Roman" w:cs="Times New Roman" w:hint="eastAsia"/>
                <w:szCs w:val="21"/>
              </w:rPr>
              <w:t>为国内领先的交通基建企业，主要从事的核心业务领域为：基建建设、基建设计和疏浚。</w:t>
            </w:r>
          </w:p>
        </w:tc>
      </w:tr>
      <w:tr w:rsidR="00CB28ED" w:rsidRPr="001029E1" w14:paraId="7A3142EC" w14:textId="77777777" w:rsidTr="008F5334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BF1562" w14:textId="77777777"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68A417C8" w14:textId="77777777" w:rsidR="00CB28ED" w:rsidRPr="003D72CC" w:rsidRDefault="00064BFF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FE"/>
            </w:r>
            <w:r w:rsidR="00CB28ED" w:rsidRPr="003D72CC"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1</w:t>
            </w:r>
            <w:r w:rsidR="00CB28ED" w:rsidRPr="003D72CC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="00CB28ED" w:rsidRPr="003D72CC">
              <w:rPr>
                <w:rFonts w:ascii="Times New Roman" w:hAnsi="Times New Roman" w:cs="Times New Roman"/>
              </w:rPr>
              <w:t>15%</w:t>
            </w:r>
            <w:r w:rsidR="00CB28ED"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14:paraId="479CF112" w14:textId="77777777" w:rsidTr="008F5334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EE14DD2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4735552" w14:textId="7CC69C2C" w:rsidR="00CB28ED" w:rsidRPr="003D72CC" w:rsidRDefault="00C672D7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FE"/>
            </w:r>
            <w:r w:rsidR="003F3764">
              <w:rPr>
                <w:rFonts w:ascii="Times New Roman" w:hAnsi="Times New Roman" w:cs="Times New Roman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2</w:t>
            </w:r>
            <w:r w:rsidR="00CB28ED" w:rsidRPr="003D72CC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="00CB28ED" w:rsidRPr="003D72CC">
              <w:rPr>
                <w:rFonts w:ascii="Times New Roman" w:hAnsi="Times New Roman" w:cs="Times New Roman"/>
              </w:rPr>
              <w:t>25%</w:t>
            </w:r>
            <w:r w:rsidR="00CB28ED"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14:paraId="67C155D2" w14:textId="77777777" w:rsidTr="008F5334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AD927E9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7DD16D3" w14:textId="77777777" w:rsidR="00CB28ED" w:rsidRPr="003D72CC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3D72CC"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Pr="003D72CC">
              <w:rPr>
                <w:rFonts w:ascii="Times New Roman" w:hAnsi="Times New Roman" w:cs="Times New Roman"/>
              </w:rPr>
              <w:t>3</w:t>
            </w:r>
            <w:r w:rsidRPr="003D72CC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Pr="003D72CC">
              <w:rPr>
                <w:rFonts w:ascii="Times New Roman" w:hAnsi="Times New Roman" w:cs="Times New Roman"/>
              </w:rPr>
              <w:t>25%</w:t>
            </w:r>
            <w:r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14:paraId="756863BA" w14:textId="77777777" w:rsidTr="008F5334">
        <w:trPr>
          <w:trHeight w:val="639"/>
        </w:trPr>
        <w:tc>
          <w:tcPr>
            <w:tcW w:w="1809" w:type="dxa"/>
            <w:vMerge/>
            <w:shd w:val="clear" w:color="auto" w:fill="D9D9D9"/>
            <w:vAlign w:val="center"/>
          </w:tcPr>
          <w:p w14:paraId="7F0649D4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F4B437A" w14:textId="77777777" w:rsidR="00CB28ED" w:rsidRPr="003D72CC" w:rsidRDefault="003D72CC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="00CB28ED" w:rsidRPr="003D72CC">
              <w:rPr>
                <w:rFonts w:ascii="Times New Roman" w:hAnsi="Times New Roman" w:cs="Times New Roman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4</w:t>
            </w:r>
            <w:r w:rsidR="00CB28ED" w:rsidRPr="003D72CC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CB28ED" w:rsidRPr="001029E1" w14:paraId="59690769" w14:textId="77777777" w:rsidTr="008F5334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0C6D08E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63BA656" w14:textId="77777777"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5</w:t>
            </w:r>
            <w:r w:rsidRPr="001029E1">
              <w:rPr>
                <w:rFonts w:ascii="Times New Roman" w:hAnsi="Times New Roman" w:cs="Times New Roman"/>
              </w:rPr>
              <w:t>、参与集中的经营者收购境外企业股权或资产的，该境外企业不在中国境内从事经济活动。</w:t>
            </w:r>
          </w:p>
        </w:tc>
      </w:tr>
      <w:tr w:rsidR="00CB28ED" w:rsidRPr="001029E1" w14:paraId="22968114" w14:textId="77777777" w:rsidTr="008F5334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4E1CA4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8AD7CB9" w14:textId="77777777"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6</w:t>
            </w:r>
            <w:r w:rsidRPr="001029E1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CB28ED" w:rsidRPr="001029E1" w14:paraId="32B9EEFC" w14:textId="77777777" w:rsidTr="008F5334">
        <w:tc>
          <w:tcPr>
            <w:tcW w:w="1809" w:type="dxa"/>
            <w:shd w:val="clear" w:color="auto" w:fill="D9D9D9"/>
            <w:vAlign w:val="center"/>
          </w:tcPr>
          <w:p w14:paraId="02E294C4" w14:textId="77777777"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2E2AF559" w14:textId="757A2666" w:rsidR="00B11045" w:rsidRDefault="00C552AD" w:rsidP="00C552AD">
            <w:pPr>
              <w:pStyle w:val="a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552AD">
              <w:rPr>
                <w:rFonts w:ascii="Times New Roman" w:hAnsi="Times New Roman" w:cs="Times New Roman" w:hint="eastAsia"/>
              </w:rPr>
              <w:t>中国</w:t>
            </w:r>
            <w:r w:rsidR="00C672D7">
              <w:rPr>
                <w:rFonts w:ascii="Times New Roman" w:hAnsi="Times New Roman" w:cs="Times New Roman" w:hint="eastAsia"/>
              </w:rPr>
              <w:t>物流园区运营服务</w:t>
            </w:r>
            <w:r w:rsidRPr="00C552AD">
              <w:rPr>
                <w:rFonts w:ascii="Times New Roman" w:hAnsi="Times New Roman" w:cs="Times New Roman" w:hint="eastAsia"/>
              </w:rPr>
              <w:t>市场</w:t>
            </w:r>
          </w:p>
          <w:p w14:paraId="2134BB6F" w14:textId="1E33F928" w:rsidR="00C552AD" w:rsidRDefault="00C552AD" w:rsidP="00C552AD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0</w:t>
            </w:r>
            <w:r w:rsidR="00C672D7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 w:hint="eastAsia"/>
              </w:rPr>
              <w:t>年顺丰泰森市场份额为【</w:t>
            </w:r>
            <w:r>
              <w:rPr>
                <w:rFonts w:ascii="Times New Roman" w:hAnsi="Times New Roman" w:cs="Times New Roman" w:hint="eastAsia"/>
              </w:rPr>
              <w:t>0-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 w:hint="eastAsia"/>
              </w:rPr>
              <w:t>%</w:t>
            </w:r>
            <w:r>
              <w:rPr>
                <w:rFonts w:ascii="Times New Roman" w:hAnsi="Times New Roman" w:cs="Times New Roman" w:hint="eastAsia"/>
              </w:rPr>
              <w:t>】</w:t>
            </w:r>
          </w:p>
          <w:p w14:paraId="3097C82A" w14:textId="1221FB0D" w:rsidR="00C552AD" w:rsidRDefault="00C552AD" w:rsidP="00C552AD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C672D7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 w:hint="eastAsia"/>
              </w:rPr>
              <w:t>年</w:t>
            </w:r>
            <w:r w:rsidR="00C672D7">
              <w:rPr>
                <w:rFonts w:ascii="Times New Roman" w:hAnsi="Times New Roman" w:cs="Times New Roman" w:hint="eastAsia"/>
              </w:rPr>
              <w:t>中交一公院</w:t>
            </w:r>
            <w:r>
              <w:rPr>
                <w:rFonts w:ascii="Times New Roman" w:hAnsi="Times New Roman" w:cs="Times New Roman" w:hint="eastAsia"/>
              </w:rPr>
              <w:t>市场份额为</w:t>
            </w:r>
            <w:r w:rsidRPr="00C552AD">
              <w:rPr>
                <w:rFonts w:ascii="Times New Roman" w:hAnsi="Times New Roman" w:cs="Times New Roman" w:hint="eastAsia"/>
              </w:rPr>
              <w:t>【</w:t>
            </w:r>
            <w:r w:rsidRPr="00C552AD">
              <w:rPr>
                <w:rFonts w:ascii="Times New Roman" w:hAnsi="Times New Roman" w:cs="Times New Roman" w:hint="eastAsia"/>
              </w:rPr>
              <w:t>0-5%</w:t>
            </w:r>
            <w:r w:rsidRPr="00C552AD">
              <w:rPr>
                <w:rFonts w:ascii="Times New Roman" w:hAnsi="Times New Roman" w:cs="Times New Roman" w:hint="eastAsia"/>
              </w:rPr>
              <w:t>】</w:t>
            </w:r>
          </w:p>
          <w:p w14:paraId="56E84A7E" w14:textId="77777777" w:rsidR="00C552AD" w:rsidRPr="00C552AD" w:rsidRDefault="00C552AD" w:rsidP="00C552A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59BB543" w14:textId="4DD7DF41" w:rsidR="00C552AD" w:rsidRDefault="00C552AD" w:rsidP="00C552AD">
            <w:pPr>
              <w:pStyle w:val="a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中国</w:t>
            </w:r>
            <w:r w:rsidR="00C672D7">
              <w:rPr>
                <w:rFonts w:ascii="Times New Roman" w:hAnsi="Times New Roman" w:cs="Times New Roman" w:hint="eastAsia"/>
              </w:rPr>
              <w:t>快递</w:t>
            </w:r>
            <w:r>
              <w:rPr>
                <w:rFonts w:ascii="Times New Roman" w:hAnsi="Times New Roman" w:cs="Times New Roman" w:hint="eastAsia"/>
              </w:rPr>
              <w:t>服务市场</w:t>
            </w:r>
          </w:p>
          <w:p w14:paraId="15479873" w14:textId="5F769A0F" w:rsidR="00C552AD" w:rsidRPr="00C672D7" w:rsidRDefault="00C552AD" w:rsidP="00C672D7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552AD">
              <w:rPr>
                <w:rFonts w:ascii="Times New Roman" w:hAnsi="Times New Roman" w:cs="Times New Roman" w:hint="eastAsia"/>
              </w:rPr>
              <w:t>20</w:t>
            </w:r>
            <w:r w:rsidR="00C672D7">
              <w:rPr>
                <w:rFonts w:ascii="Times New Roman" w:hAnsi="Times New Roman" w:cs="Times New Roman"/>
              </w:rPr>
              <w:t>20</w:t>
            </w:r>
            <w:r w:rsidRPr="00C552AD">
              <w:rPr>
                <w:rFonts w:ascii="Times New Roman" w:hAnsi="Times New Roman" w:cs="Times New Roman" w:hint="eastAsia"/>
              </w:rPr>
              <w:t>年顺丰泰森市场份额为【</w:t>
            </w:r>
            <w:r w:rsidR="003C5C11">
              <w:rPr>
                <w:rFonts w:ascii="Times New Roman" w:hAnsi="Times New Roman" w:cs="Times New Roman" w:hint="eastAsia"/>
              </w:rPr>
              <w:t>1</w:t>
            </w:r>
            <w:r w:rsidRPr="00C552AD">
              <w:rPr>
                <w:rFonts w:ascii="Times New Roman" w:hAnsi="Times New Roman" w:cs="Times New Roman" w:hint="eastAsia"/>
              </w:rPr>
              <w:t>0-</w:t>
            </w:r>
            <w:r w:rsidR="003C5C11">
              <w:rPr>
                <w:rFonts w:ascii="Times New Roman" w:hAnsi="Times New Roman" w:cs="Times New Roman"/>
              </w:rPr>
              <w:t>1</w:t>
            </w:r>
            <w:r w:rsidRPr="00C552AD">
              <w:rPr>
                <w:rFonts w:ascii="Times New Roman" w:hAnsi="Times New Roman" w:cs="Times New Roman" w:hint="eastAsia"/>
              </w:rPr>
              <w:t>5%</w:t>
            </w:r>
            <w:r w:rsidRPr="00C552AD">
              <w:rPr>
                <w:rFonts w:ascii="Times New Roman" w:hAnsi="Times New Roman" w:cs="Times New Roman" w:hint="eastAsia"/>
              </w:rPr>
              <w:t>】</w:t>
            </w:r>
          </w:p>
          <w:p w14:paraId="5E717F33" w14:textId="77777777" w:rsidR="00C672D7" w:rsidRDefault="00C672D7" w:rsidP="00C552AD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1FB4B0B1" w14:textId="0BB7747E" w:rsidR="00C672D7" w:rsidRDefault="00C672D7" w:rsidP="00C672D7">
            <w:pPr>
              <w:pStyle w:val="a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中国快运服务市场</w:t>
            </w:r>
          </w:p>
          <w:p w14:paraId="71EB46FF" w14:textId="1D7E20D0" w:rsidR="00C672D7" w:rsidRDefault="00C672D7" w:rsidP="00C672D7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552AD">
              <w:rPr>
                <w:rFonts w:ascii="Times New Roman" w:hAnsi="Times New Roman" w:cs="Times New Roman" w:hint="eastAsia"/>
              </w:rPr>
              <w:t>20</w:t>
            </w:r>
            <w:r w:rsidR="00E5333E">
              <w:rPr>
                <w:rFonts w:ascii="Times New Roman" w:hAnsi="Times New Roman" w:cs="Times New Roman"/>
              </w:rPr>
              <w:t>19</w:t>
            </w:r>
            <w:r w:rsidRPr="00C552AD">
              <w:rPr>
                <w:rFonts w:ascii="Times New Roman" w:hAnsi="Times New Roman" w:cs="Times New Roman" w:hint="eastAsia"/>
              </w:rPr>
              <w:t>年顺丰泰森市场份额为【</w:t>
            </w:r>
            <w:r w:rsidRPr="00C552AD">
              <w:rPr>
                <w:rFonts w:ascii="Times New Roman" w:hAnsi="Times New Roman" w:cs="Times New Roman" w:hint="eastAsia"/>
              </w:rPr>
              <w:t>0-5%</w:t>
            </w:r>
            <w:r w:rsidRPr="00C552AD">
              <w:rPr>
                <w:rFonts w:ascii="Times New Roman" w:hAnsi="Times New Roman" w:cs="Times New Roman" w:hint="eastAsia"/>
              </w:rPr>
              <w:t>】</w:t>
            </w:r>
          </w:p>
          <w:p w14:paraId="5D2989C2" w14:textId="77777777" w:rsidR="00C672D7" w:rsidRPr="00C552AD" w:rsidRDefault="00C672D7" w:rsidP="00C672D7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730E967A" w14:textId="51D0F84C" w:rsidR="00C672D7" w:rsidRDefault="00C672D7" w:rsidP="00C672D7">
            <w:pPr>
              <w:pStyle w:val="a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中国第三方物流服务市场</w:t>
            </w:r>
          </w:p>
          <w:p w14:paraId="11AFB392" w14:textId="5A77CD8A" w:rsidR="00C672D7" w:rsidRPr="00C552AD" w:rsidRDefault="00C672D7" w:rsidP="00C672D7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552AD">
              <w:rPr>
                <w:rFonts w:ascii="Times New Roman" w:hAnsi="Times New Roman" w:cs="Times New Roman" w:hint="eastAsia"/>
              </w:rPr>
              <w:t>20</w:t>
            </w:r>
            <w:r>
              <w:rPr>
                <w:rFonts w:ascii="Times New Roman" w:hAnsi="Times New Roman" w:cs="Times New Roman"/>
              </w:rPr>
              <w:t>19</w:t>
            </w:r>
            <w:r w:rsidRPr="00C552AD">
              <w:rPr>
                <w:rFonts w:ascii="Times New Roman" w:hAnsi="Times New Roman" w:cs="Times New Roman" w:hint="eastAsia"/>
              </w:rPr>
              <w:t>年顺丰泰森市场份额为【</w:t>
            </w:r>
            <w:r w:rsidRPr="00C552AD">
              <w:rPr>
                <w:rFonts w:ascii="Times New Roman" w:hAnsi="Times New Roman" w:cs="Times New Roman" w:hint="eastAsia"/>
              </w:rPr>
              <w:t>0-5%</w:t>
            </w:r>
            <w:r w:rsidRPr="00C552AD">
              <w:rPr>
                <w:rFonts w:ascii="Times New Roman" w:hAnsi="Times New Roman" w:cs="Times New Roman" w:hint="eastAsia"/>
              </w:rPr>
              <w:t>】</w:t>
            </w:r>
          </w:p>
          <w:p w14:paraId="1EBF7A0C" w14:textId="76B02467" w:rsidR="00C672D7" w:rsidRPr="00C672D7" w:rsidRDefault="00C672D7" w:rsidP="00C672D7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211FE1C" w14:textId="77777777" w:rsidR="00DD6396" w:rsidRDefault="00DD6396" w:rsidP="00122958"/>
    <w:sectPr w:rsidR="00DD6396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D97B4" w14:textId="77777777" w:rsidR="00017819" w:rsidRDefault="00017819" w:rsidP="00A5306F">
      <w:pPr>
        <w:spacing w:after="0" w:line="240" w:lineRule="auto"/>
      </w:pPr>
      <w:r>
        <w:separator/>
      </w:r>
    </w:p>
  </w:endnote>
  <w:endnote w:type="continuationSeparator" w:id="0">
    <w:p w14:paraId="10DF1A62" w14:textId="77777777" w:rsidR="00017819" w:rsidRDefault="00017819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E6F64" w14:textId="77777777" w:rsidR="00017819" w:rsidRDefault="00017819" w:rsidP="00A5306F">
      <w:pPr>
        <w:spacing w:after="0" w:line="240" w:lineRule="auto"/>
      </w:pPr>
      <w:r>
        <w:separator/>
      </w:r>
    </w:p>
  </w:footnote>
  <w:footnote w:type="continuationSeparator" w:id="0">
    <w:p w14:paraId="1A822E81" w14:textId="77777777" w:rsidR="00017819" w:rsidRDefault="00017819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816A2"/>
    <w:multiLevelType w:val="hybridMultilevel"/>
    <w:tmpl w:val="F18083BE"/>
    <w:lvl w:ilvl="0" w:tplc="2282222E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832139"/>
    <w:multiLevelType w:val="hybridMultilevel"/>
    <w:tmpl w:val="4498F6A6"/>
    <w:lvl w:ilvl="0" w:tplc="DEC239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8A0A6E"/>
    <w:multiLevelType w:val="hybridMultilevel"/>
    <w:tmpl w:val="42FC0C96"/>
    <w:lvl w:ilvl="0" w:tplc="3F6A396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F3C3AF5"/>
    <w:multiLevelType w:val="hybridMultilevel"/>
    <w:tmpl w:val="2344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D184C"/>
    <w:multiLevelType w:val="multilevel"/>
    <w:tmpl w:val="5396F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C6C6C49"/>
    <w:multiLevelType w:val="hybridMultilevel"/>
    <w:tmpl w:val="3BC42406"/>
    <w:lvl w:ilvl="0" w:tplc="3F6A396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54528"/>
    <w:multiLevelType w:val="hybridMultilevel"/>
    <w:tmpl w:val="DADA587C"/>
    <w:lvl w:ilvl="0" w:tplc="5128F108">
      <w:start w:val="2"/>
      <w:numFmt w:val="bullet"/>
      <w:lvlText w:val="-"/>
      <w:lvlJc w:val="left"/>
      <w:pPr>
        <w:ind w:left="7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8"/>
  </w:num>
  <w:num w:numId="9">
    <w:abstractNumId w:val="1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6F"/>
    <w:rsid w:val="00001785"/>
    <w:rsid w:val="00017819"/>
    <w:rsid w:val="00026221"/>
    <w:rsid w:val="0002711F"/>
    <w:rsid w:val="000418E3"/>
    <w:rsid w:val="00064BFF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C18E5"/>
    <w:rsid w:val="000C73B2"/>
    <w:rsid w:val="000E2884"/>
    <w:rsid w:val="000F42BF"/>
    <w:rsid w:val="000F441C"/>
    <w:rsid w:val="001029E1"/>
    <w:rsid w:val="00113737"/>
    <w:rsid w:val="001171D7"/>
    <w:rsid w:val="001172A4"/>
    <w:rsid w:val="00122958"/>
    <w:rsid w:val="00142266"/>
    <w:rsid w:val="00170258"/>
    <w:rsid w:val="00175369"/>
    <w:rsid w:val="00182C34"/>
    <w:rsid w:val="00191996"/>
    <w:rsid w:val="00197BCC"/>
    <w:rsid w:val="001B4E2C"/>
    <w:rsid w:val="001B5A55"/>
    <w:rsid w:val="001D1D74"/>
    <w:rsid w:val="001D4D74"/>
    <w:rsid w:val="002018BC"/>
    <w:rsid w:val="002056BF"/>
    <w:rsid w:val="00215368"/>
    <w:rsid w:val="002617F7"/>
    <w:rsid w:val="002677D8"/>
    <w:rsid w:val="002A27F3"/>
    <w:rsid w:val="002B3632"/>
    <w:rsid w:val="002B41C8"/>
    <w:rsid w:val="002B5ED9"/>
    <w:rsid w:val="002B67B5"/>
    <w:rsid w:val="002D1108"/>
    <w:rsid w:val="002D3661"/>
    <w:rsid w:val="002D797E"/>
    <w:rsid w:val="002E17F6"/>
    <w:rsid w:val="002E3BCC"/>
    <w:rsid w:val="00316062"/>
    <w:rsid w:val="003169F1"/>
    <w:rsid w:val="00334FE7"/>
    <w:rsid w:val="00361694"/>
    <w:rsid w:val="00370FB1"/>
    <w:rsid w:val="0037245C"/>
    <w:rsid w:val="003746A2"/>
    <w:rsid w:val="00375C89"/>
    <w:rsid w:val="00382DA9"/>
    <w:rsid w:val="003938C1"/>
    <w:rsid w:val="003A1271"/>
    <w:rsid w:val="003A5D08"/>
    <w:rsid w:val="003B450D"/>
    <w:rsid w:val="003C5C11"/>
    <w:rsid w:val="003D0A5C"/>
    <w:rsid w:val="003D72CC"/>
    <w:rsid w:val="003F3764"/>
    <w:rsid w:val="00402E3E"/>
    <w:rsid w:val="004146CE"/>
    <w:rsid w:val="004245DB"/>
    <w:rsid w:val="0042472B"/>
    <w:rsid w:val="00457236"/>
    <w:rsid w:val="0046447F"/>
    <w:rsid w:val="004772C9"/>
    <w:rsid w:val="004A21C9"/>
    <w:rsid w:val="004A40CA"/>
    <w:rsid w:val="004A445C"/>
    <w:rsid w:val="004C6D2E"/>
    <w:rsid w:val="004E07A6"/>
    <w:rsid w:val="004E4B50"/>
    <w:rsid w:val="00511E51"/>
    <w:rsid w:val="005126AF"/>
    <w:rsid w:val="005152DE"/>
    <w:rsid w:val="005224B2"/>
    <w:rsid w:val="00532DF1"/>
    <w:rsid w:val="00535591"/>
    <w:rsid w:val="00546467"/>
    <w:rsid w:val="00557BAD"/>
    <w:rsid w:val="0056136A"/>
    <w:rsid w:val="00561D62"/>
    <w:rsid w:val="00563FFD"/>
    <w:rsid w:val="00570552"/>
    <w:rsid w:val="00582916"/>
    <w:rsid w:val="005A031E"/>
    <w:rsid w:val="005A1EA4"/>
    <w:rsid w:val="005B02C3"/>
    <w:rsid w:val="005B5796"/>
    <w:rsid w:val="005B6265"/>
    <w:rsid w:val="005C3A3C"/>
    <w:rsid w:val="005D392E"/>
    <w:rsid w:val="005D7E18"/>
    <w:rsid w:val="005F056B"/>
    <w:rsid w:val="00612EA5"/>
    <w:rsid w:val="00620EBE"/>
    <w:rsid w:val="00644704"/>
    <w:rsid w:val="00653F80"/>
    <w:rsid w:val="006734A3"/>
    <w:rsid w:val="006853E1"/>
    <w:rsid w:val="00691A05"/>
    <w:rsid w:val="0069400F"/>
    <w:rsid w:val="006B115A"/>
    <w:rsid w:val="006B3173"/>
    <w:rsid w:val="006C07EE"/>
    <w:rsid w:val="006C1C7B"/>
    <w:rsid w:val="006C3EF6"/>
    <w:rsid w:val="006D6A1D"/>
    <w:rsid w:val="006E3550"/>
    <w:rsid w:val="006E430F"/>
    <w:rsid w:val="006F39D9"/>
    <w:rsid w:val="006F7CBA"/>
    <w:rsid w:val="007063A5"/>
    <w:rsid w:val="00715C23"/>
    <w:rsid w:val="00720EC6"/>
    <w:rsid w:val="00721D2F"/>
    <w:rsid w:val="0072227B"/>
    <w:rsid w:val="0075696E"/>
    <w:rsid w:val="007663D6"/>
    <w:rsid w:val="0077295A"/>
    <w:rsid w:val="00774458"/>
    <w:rsid w:val="007929BA"/>
    <w:rsid w:val="00792E51"/>
    <w:rsid w:val="007B1044"/>
    <w:rsid w:val="007C3328"/>
    <w:rsid w:val="007D75F4"/>
    <w:rsid w:val="007F05B0"/>
    <w:rsid w:val="00815CF8"/>
    <w:rsid w:val="0082508A"/>
    <w:rsid w:val="0082591A"/>
    <w:rsid w:val="00826312"/>
    <w:rsid w:val="00826506"/>
    <w:rsid w:val="00855FEC"/>
    <w:rsid w:val="008661DC"/>
    <w:rsid w:val="00895B87"/>
    <w:rsid w:val="008A764D"/>
    <w:rsid w:val="008D144E"/>
    <w:rsid w:val="008E494F"/>
    <w:rsid w:val="008F159A"/>
    <w:rsid w:val="008F5334"/>
    <w:rsid w:val="00907543"/>
    <w:rsid w:val="0091107C"/>
    <w:rsid w:val="0091263F"/>
    <w:rsid w:val="00922AC2"/>
    <w:rsid w:val="00925B9C"/>
    <w:rsid w:val="009260DA"/>
    <w:rsid w:val="00930E2A"/>
    <w:rsid w:val="0093164E"/>
    <w:rsid w:val="00935670"/>
    <w:rsid w:val="00935D0C"/>
    <w:rsid w:val="0094376B"/>
    <w:rsid w:val="00945C50"/>
    <w:rsid w:val="00950B17"/>
    <w:rsid w:val="00953C0F"/>
    <w:rsid w:val="00972A08"/>
    <w:rsid w:val="00972CA1"/>
    <w:rsid w:val="00976A3C"/>
    <w:rsid w:val="00984143"/>
    <w:rsid w:val="009870A6"/>
    <w:rsid w:val="00992F70"/>
    <w:rsid w:val="009A66FD"/>
    <w:rsid w:val="009B35A5"/>
    <w:rsid w:val="009B4F19"/>
    <w:rsid w:val="009C31BB"/>
    <w:rsid w:val="009D0AF3"/>
    <w:rsid w:val="009D55CA"/>
    <w:rsid w:val="00A00955"/>
    <w:rsid w:val="00A04809"/>
    <w:rsid w:val="00A0579E"/>
    <w:rsid w:val="00A34ADE"/>
    <w:rsid w:val="00A34D83"/>
    <w:rsid w:val="00A46A3F"/>
    <w:rsid w:val="00A47788"/>
    <w:rsid w:val="00A5306F"/>
    <w:rsid w:val="00A62EE7"/>
    <w:rsid w:val="00A63E25"/>
    <w:rsid w:val="00A67952"/>
    <w:rsid w:val="00A831FD"/>
    <w:rsid w:val="00AA2F59"/>
    <w:rsid w:val="00AA7A19"/>
    <w:rsid w:val="00AB1EA5"/>
    <w:rsid w:val="00AD1C2B"/>
    <w:rsid w:val="00AD43A4"/>
    <w:rsid w:val="00AD52B4"/>
    <w:rsid w:val="00AE2D98"/>
    <w:rsid w:val="00AF0CA2"/>
    <w:rsid w:val="00AF3A86"/>
    <w:rsid w:val="00B06C1D"/>
    <w:rsid w:val="00B06D72"/>
    <w:rsid w:val="00B11045"/>
    <w:rsid w:val="00B134C4"/>
    <w:rsid w:val="00B43252"/>
    <w:rsid w:val="00B61127"/>
    <w:rsid w:val="00B731FC"/>
    <w:rsid w:val="00B83CD0"/>
    <w:rsid w:val="00B9434A"/>
    <w:rsid w:val="00BA48AB"/>
    <w:rsid w:val="00BB7E5B"/>
    <w:rsid w:val="00BC0D10"/>
    <w:rsid w:val="00BD17F8"/>
    <w:rsid w:val="00BD2529"/>
    <w:rsid w:val="00BE466D"/>
    <w:rsid w:val="00BF016A"/>
    <w:rsid w:val="00BF2125"/>
    <w:rsid w:val="00BF2251"/>
    <w:rsid w:val="00BF2D0C"/>
    <w:rsid w:val="00BF5029"/>
    <w:rsid w:val="00C02B9F"/>
    <w:rsid w:val="00C03537"/>
    <w:rsid w:val="00C21BDC"/>
    <w:rsid w:val="00C43F73"/>
    <w:rsid w:val="00C549B1"/>
    <w:rsid w:val="00C552AD"/>
    <w:rsid w:val="00C66F53"/>
    <w:rsid w:val="00C672D7"/>
    <w:rsid w:val="00C81F93"/>
    <w:rsid w:val="00C87663"/>
    <w:rsid w:val="00CB28ED"/>
    <w:rsid w:val="00CD025F"/>
    <w:rsid w:val="00CD06A3"/>
    <w:rsid w:val="00CE1E63"/>
    <w:rsid w:val="00CE4EB5"/>
    <w:rsid w:val="00CF0F7F"/>
    <w:rsid w:val="00D007B3"/>
    <w:rsid w:val="00D11851"/>
    <w:rsid w:val="00D24222"/>
    <w:rsid w:val="00D350D3"/>
    <w:rsid w:val="00D4315F"/>
    <w:rsid w:val="00D63B59"/>
    <w:rsid w:val="00D8177E"/>
    <w:rsid w:val="00D850EB"/>
    <w:rsid w:val="00DA2783"/>
    <w:rsid w:val="00DA34F8"/>
    <w:rsid w:val="00DB482A"/>
    <w:rsid w:val="00DC3F9E"/>
    <w:rsid w:val="00DD6396"/>
    <w:rsid w:val="00DD7400"/>
    <w:rsid w:val="00DE39A5"/>
    <w:rsid w:val="00DE5E45"/>
    <w:rsid w:val="00E01704"/>
    <w:rsid w:val="00E079F8"/>
    <w:rsid w:val="00E13C10"/>
    <w:rsid w:val="00E21DA9"/>
    <w:rsid w:val="00E305CB"/>
    <w:rsid w:val="00E50F94"/>
    <w:rsid w:val="00E5333E"/>
    <w:rsid w:val="00E55AFE"/>
    <w:rsid w:val="00E57734"/>
    <w:rsid w:val="00E630DD"/>
    <w:rsid w:val="00E64AA3"/>
    <w:rsid w:val="00E8139C"/>
    <w:rsid w:val="00E82954"/>
    <w:rsid w:val="00E84601"/>
    <w:rsid w:val="00EA2905"/>
    <w:rsid w:val="00EB3068"/>
    <w:rsid w:val="00EC003A"/>
    <w:rsid w:val="00ED380F"/>
    <w:rsid w:val="00EE24DE"/>
    <w:rsid w:val="00EE6EB7"/>
    <w:rsid w:val="00EE7E6F"/>
    <w:rsid w:val="00EF2592"/>
    <w:rsid w:val="00F0519E"/>
    <w:rsid w:val="00F11AF8"/>
    <w:rsid w:val="00F35C37"/>
    <w:rsid w:val="00F45D26"/>
    <w:rsid w:val="00F8134E"/>
    <w:rsid w:val="00F8299C"/>
    <w:rsid w:val="00F93F1A"/>
    <w:rsid w:val="00FB7123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125FC6"/>
  <w15:docId w15:val="{9197424A-5B38-41F1-AFA6-EC4766A2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5306F"/>
  </w:style>
  <w:style w:type="paragraph" w:styleId="a5">
    <w:name w:val="footer"/>
    <w:basedOn w:val="a"/>
    <w:link w:val="a6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5306F"/>
  </w:style>
  <w:style w:type="paragraph" w:styleId="a7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a8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8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7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9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a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b">
    <w:name w:val="Hyperlink"/>
    <w:uiPriority w:val="99"/>
    <w:rsid w:val="00AD52B4"/>
    <w:rPr>
      <w:color w:val="0000FF"/>
      <w:u w:val="single"/>
    </w:rPr>
  </w:style>
  <w:style w:type="paragraph" w:styleId="ac">
    <w:name w:val="Normal Indent"/>
    <w:basedOn w:val="a"/>
    <w:link w:val="ad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ad">
    <w:name w:val="正文缩进 字符"/>
    <w:link w:val="ac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e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批注框文本 字符"/>
    <w:basedOn w:val="a0"/>
    <w:link w:val="af"/>
    <w:uiPriority w:val="99"/>
    <w:semiHidden/>
    <w:rsid w:val="00BF016A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B11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Yuen, Justin</dc:creator>
  <cp:lastModifiedBy>Jingshuang Ma</cp:lastModifiedBy>
  <cp:revision>4</cp:revision>
  <dcterms:created xsi:type="dcterms:W3CDTF">2021-07-01T08:49:00Z</dcterms:created>
  <dcterms:modified xsi:type="dcterms:W3CDTF">2021-07-02T02:24:00Z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10700678</vt:lpwstr>
  </property>
  <property fmtid="{D5CDD505-2E9C-101B-9397-08002B2CF9AE}" pid="3" name="DEDocumentLocation">
    <vt:lpwstr>C:\Users\kgooi\AppData\Local\Linklaters\DocExplorer\Attachments\210315_嘉里物流简易案件公示表.docx</vt:lpwstr>
  </property>
  <property fmtid="{D5CDD505-2E9C-101B-9397-08002B2CF9AE}" pid="4" name="Document Number">
    <vt:lpwstr>A44014988</vt:lpwstr>
  </property>
  <property fmtid="{D5CDD505-2E9C-101B-9397-08002B2CF9AE}" pid="5" name="Last Modified">
    <vt:lpwstr>16 Mar 2021</vt:lpwstr>
  </property>
  <property fmtid="{D5CDD505-2E9C-101B-9397-08002B2CF9AE}" pid="6" name="Matter Number">
    <vt:lpwstr>L-305900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ObjectID">
    <vt:lpwstr>09001dc89584f23d</vt:lpwstr>
  </property>
</Properties>
</file>