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737BBF" w:rsidP="00F7794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</w:t>
            </w: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投资控股集团有限公司收购广东依顿电子科技股份有限公司股权案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37BBF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A848DE" w:rsidRPr="009458CE" w:rsidRDefault="00737BBF" w:rsidP="0009414B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本次交易涉及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</w:t>
            </w: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投资控股集团有限公司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proofErr w:type="gramStart"/>
            <w:r w:rsidRPr="00737BBF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拟收购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依顿投资有限公司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37BBF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依顿投资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持有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广东依顿电子科技股份有限公司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37BBF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依顿电子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的</w:t>
            </w: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29.42%</w:t>
            </w:r>
            <w:r w:rsidRPr="00737BBF">
              <w:rPr>
                <w:rFonts w:ascii="Times New Roman" w:eastAsia="仿宋_GB2312" w:hAnsi="Times New Roman" w:hint="eastAsia"/>
                <w:sz w:val="24"/>
                <w:szCs w:val="24"/>
              </w:rPr>
              <w:t>股权，并取得依顿电子控制权</w:t>
            </w:r>
            <w:r w:rsidR="004D050A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F92424" w:rsidRPr="00737BBF" w:rsidRDefault="00737BBF" w:rsidP="00737BBF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依顿投资持有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依顿电子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63.41%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的股权，并单独控制依顿电子。交易后</w:t>
            </w: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集团将与依顿投资共同控制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依顿电子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11483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011483" w:rsidRPr="00635B25" w:rsidRDefault="00011483" w:rsidP="00737BBF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</w:p>
        </w:tc>
        <w:tc>
          <w:tcPr>
            <w:tcW w:w="5153" w:type="dxa"/>
          </w:tcPr>
          <w:p w:rsidR="001273DC" w:rsidRDefault="00737BB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F564A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B77C5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 w:rsid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="00AD46F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0C7D6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四川省</w:t>
            </w:r>
            <w:r w:rsid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11483" w:rsidRPr="00635B25" w:rsidRDefault="00737BBF" w:rsidP="00435DB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集团主要于中国境内开展经营。</w:t>
            </w: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九洲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集团是推进全面深化改革、实施内部资产重组新设的总部型公司，控股四川九洲电器团有限责任公司等公司，专注于产业投资、集团管控、产业赋能等。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635B25" w:rsidRDefault="00011483" w:rsidP="0090427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37BBF"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依顿投资</w:t>
            </w:r>
          </w:p>
        </w:tc>
        <w:tc>
          <w:tcPr>
            <w:tcW w:w="5153" w:type="dxa"/>
          </w:tcPr>
          <w:p w:rsidR="00612590" w:rsidRDefault="00737BBF" w:rsidP="00BD0D99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</w:t>
            </w:r>
            <w:r w:rsidR="001273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投资成立于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1998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proofErr w:type="gramStart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萨</w:t>
            </w:r>
            <w:proofErr w:type="gramEnd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摩亚国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11483" w:rsidRPr="00737BBF" w:rsidRDefault="00737BBF" w:rsidP="00F1017E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依顿投资主要从事投资活动，其主要通过依顿电子开展</w:t>
            </w:r>
            <w:r w:rsidR="00435DB4" w:rsidRPr="00435DB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实质业务经营</w:t>
            </w:r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。依顿电子的主营业务为</w:t>
            </w:r>
            <w:bookmarkStart w:id="0" w:name="_GoBack"/>
            <w:bookmarkEnd w:id="0"/>
            <w:r w:rsidRPr="00737BB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双层及多层印刷线路板的制造和销售。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A05F36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737BB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737BB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503F8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</w:t>
            </w:r>
            <w:r w:rsidR="00F7029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及</w:t>
            </w:r>
            <w:r w:rsidR="00737BBF" w:rsidRPr="00737BBF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2020</w:t>
            </w:r>
            <w:r w:rsidR="00737BBF" w:rsidRPr="00737BBF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年</w:t>
            </w:r>
            <w:r w:rsidR="00F7029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市场份额</w:t>
            </w: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1680"/>
              <w:gridCol w:w="1681"/>
              <w:gridCol w:w="1681"/>
              <w:gridCol w:w="1681"/>
            </w:tblGrid>
            <w:tr w:rsidR="000C7D64" w:rsidTr="006816D4">
              <w:tc>
                <w:tcPr>
                  <w:tcW w:w="3361" w:type="dxa"/>
                  <w:gridSpan w:val="2"/>
                </w:tcPr>
                <w:p w:rsidR="000C7D64" w:rsidRPr="000C7D64" w:rsidRDefault="000C7D64" w:rsidP="000C7D64">
                  <w:pPr>
                    <w:rPr>
                      <w:rFonts w:ascii="Times New Roman" w:eastAsia="仿宋_GB2312" w:hAnsi="Times New Roman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7D64">
                    <w:rPr>
                      <w:rFonts w:ascii="Times New Roman" w:eastAsia="仿宋_GB2312" w:hAnsi="Times New Roman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681" w:type="dxa"/>
                </w:tcPr>
                <w:p w:rsidR="000C7D64" w:rsidRPr="000C7D64" w:rsidRDefault="000C7D64" w:rsidP="000C7D64">
                  <w:pPr>
                    <w:rPr>
                      <w:rFonts w:ascii="Times New Roman" w:eastAsia="仿宋_GB2312" w:hAnsi="Times New Roman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C7D64">
                    <w:rPr>
                      <w:rFonts w:ascii="Times New Roman" w:eastAsia="仿宋_GB2312" w:hAnsi="Times New Roman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依顿投资</w:t>
                  </w:r>
                </w:p>
              </w:tc>
              <w:tc>
                <w:tcPr>
                  <w:tcW w:w="1681" w:type="dxa"/>
                </w:tcPr>
                <w:p w:rsidR="000C7D64" w:rsidRPr="000C7D64" w:rsidRDefault="000C7D64" w:rsidP="000C7D64">
                  <w:pPr>
                    <w:rPr>
                      <w:rFonts w:ascii="Times New Roman" w:eastAsia="仿宋_GB2312" w:hAnsi="Times New Roman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proofErr w:type="gramStart"/>
                  <w:r w:rsidRPr="000C7D64">
                    <w:rPr>
                      <w:rFonts w:ascii="Times New Roman" w:eastAsia="仿宋_GB2312" w:hAnsi="Times New Roman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九洲</w:t>
                  </w:r>
                  <w:proofErr w:type="gramEnd"/>
                  <w:r w:rsidRPr="000C7D64">
                    <w:rPr>
                      <w:rFonts w:ascii="Times New Roman" w:eastAsia="仿宋_GB2312" w:hAnsi="Times New Roman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集团</w:t>
                  </w:r>
                </w:p>
              </w:tc>
            </w:tr>
            <w:tr w:rsidR="000C7D64" w:rsidTr="006816D4">
              <w:tc>
                <w:tcPr>
                  <w:tcW w:w="1680" w:type="dxa"/>
                  <w:vMerge w:val="restart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37BBF"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全球刚性双层印制电路板市场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全球范围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0-5]%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</w:p>
              </w:tc>
            </w:tr>
            <w:tr w:rsidR="000C7D64" w:rsidTr="006816D4">
              <w:tc>
                <w:tcPr>
                  <w:tcW w:w="1680" w:type="dxa"/>
                  <w:vMerge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中国境内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0-5]%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</w:p>
              </w:tc>
            </w:tr>
            <w:tr w:rsidR="000C7D64" w:rsidTr="006816D4">
              <w:tc>
                <w:tcPr>
                  <w:tcW w:w="1680" w:type="dxa"/>
                  <w:vMerge w:val="restart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37BBF"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全球刚性多层印制电路板市场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全球范围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0-5]%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</w:p>
              </w:tc>
            </w:tr>
            <w:tr w:rsidR="000C7D64" w:rsidTr="006816D4">
              <w:tc>
                <w:tcPr>
                  <w:tcW w:w="1680" w:type="dxa"/>
                  <w:vMerge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中国境内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0-5]%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</w:p>
              </w:tc>
            </w:tr>
            <w:tr w:rsidR="000C7D64" w:rsidTr="006816D4">
              <w:tc>
                <w:tcPr>
                  <w:tcW w:w="1680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37BBF"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中国机顶盒市场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中国境内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/</w:t>
                  </w:r>
                </w:p>
              </w:tc>
              <w:tc>
                <w:tcPr>
                  <w:tcW w:w="1681" w:type="dxa"/>
                </w:tcPr>
                <w:p w:rsidR="000C7D64" w:rsidRDefault="000C7D64" w:rsidP="000C7D64">
                  <w:pP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15</w:t>
                  </w:r>
                  <w:r>
                    <w:rPr>
                      <w:rFonts w:ascii="Times New Roman" w:eastAsia="仿宋_GB2312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Times New Roman" w:eastAsia="仿宋_GB2312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20]%</w:t>
                  </w:r>
                </w:p>
              </w:tc>
            </w:tr>
          </w:tbl>
          <w:p w:rsidR="000C7D64" w:rsidRDefault="000C7D64" w:rsidP="0022784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0C7D64" w:rsidRPr="0086698D" w:rsidRDefault="000C7D64" w:rsidP="0022784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2C8" w:rsidRDefault="004932C8" w:rsidP="009373A6">
      <w:r>
        <w:separator/>
      </w:r>
    </w:p>
  </w:endnote>
  <w:endnote w:type="continuationSeparator" w:id="0">
    <w:p w:rsidR="004932C8" w:rsidRDefault="004932C8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F1017E" w:rsidRPr="00F1017E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2C8" w:rsidRDefault="004932C8" w:rsidP="009373A6">
      <w:r>
        <w:separator/>
      </w:r>
    </w:p>
  </w:footnote>
  <w:footnote w:type="continuationSeparator" w:id="0">
    <w:p w:rsidR="004932C8" w:rsidRDefault="004932C8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7065"/>
    <w:rsid w:val="00037116"/>
    <w:rsid w:val="000603B0"/>
    <w:rsid w:val="0006636C"/>
    <w:rsid w:val="000707A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C7D64"/>
    <w:rsid w:val="000D7EBA"/>
    <w:rsid w:val="000E1DFE"/>
    <w:rsid w:val="0011223F"/>
    <w:rsid w:val="001164CD"/>
    <w:rsid w:val="001273DC"/>
    <w:rsid w:val="001430C8"/>
    <w:rsid w:val="00152F37"/>
    <w:rsid w:val="00154B65"/>
    <w:rsid w:val="00155592"/>
    <w:rsid w:val="00155717"/>
    <w:rsid w:val="001721E9"/>
    <w:rsid w:val="00176997"/>
    <w:rsid w:val="001837A3"/>
    <w:rsid w:val="001E554B"/>
    <w:rsid w:val="002047CB"/>
    <w:rsid w:val="0021619C"/>
    <w:rsid w:val="00225248"/>
    <w:rsid w:val="00227844"/>
    <w:rsid w:val="002278C7"/>
    <w:rsid w:val="00231D28"/>
    <w:rsid w:val="00247FF8"/>
    <w:rsid w:val="002556AE"/>
    <w:rsid w:val="002A1585"/>
    <w:rsid w:val="002F5F95"/>
    <w:rsid w:val="002F72A4"/>
    <w:rsid w:val="00322FB7"/>
    <w:rsid w:val="003643AC"/>
    <w:rsid w:val="00387C7B"/>
    <w:rsid w:val="0039444E"/>
    <w:rsid w:val="003A29D0"/>
    <w:rsid w:val="003A61DC"/>
    <w:rsid w:val="003B23BB"/>
    <w:rsid w:val="003C0AEB"/>
    <w:rsid w:val="003D2B29"/>
    <w:rsid w:val="003E5DBC"/>
    <w:rsid w:val="003F0C5E"/>
    <w:rsid w:val="004061E7"/>
    <w:rsid w:val="004137CA"/>
    <w:rsid w:val="004343E6"/>
    <w:rsid w:val="00435DB4"/>
    <w:rsid w:val="004932C8"/>
    <w:rsid w:val="004A45D9"/>
    <w:rsid w:val="004A5C17"/>
    <w:rsid w:val="004D050A"/>
    <w:rsid w:val="004E2E18"/>
    <w:rsid w:val="004F7688"/>
    <w:rsid w:val="00503F87"/>
    <w:rsid w:val="005212F4"/>
    <w:rsid w:val="00527025"/>
    <w:rsid w:val="005831F4"/>
    <w:rsid w:val="0059310C"/>
    <w:rsid w:val="005A29AF"/>
    <w:rsid w:val="005B3AC8"/>
    <w:rsid w:val="005E25E2"/>
    <w:rsid w:val="00607776"/>
    <w:rsid w:val="00612590"/>
    <w:rsid w:val="00616274"/>
    <w:rsid w:val="00623031"/>
    <w:rsid w:val="00635B25"/>
    <w:rsid w:val="006467D8"/>
    <w:rsid w:val="00673BCC"/>
    <w:rsid w:val="006A531B"/>
    <w:rsid w:val="006C246E"/>
    <w:rsid w:val="006D0D0E"/>
    <w:rsid w:val="006D6C9A"/>
    <w:rsid w:val="006D6D97"/>
    <w:rsid w:val="006F219A"/>
    <w:rsid w:val="006F7693"/>
    <w:rsid w:val="0070182C"/>
    <w:rsid w:val="00710140"/>
    <w:rsid w:val="00717E84"/>
    <w:rsid w:val="00737BBF"/>
    <w:rsid w:val="00756FE2"/>
    <w:rsid w:val="0078013A"/>
    <w:rsid w:val="00782199"/>
    <w:rsid w:val="007916B1"/>
    <w:rsid w:val="00792B9B"/>
    <w:rsid w:val="007A7644"/>
    <w:rsid w:val="007F2275"/>
    <w:rsid w:val="0082056A"/>
    <w:rsid w:val="00831DFB"/>
    <w:rsid w:val="00842A25"/>
    <w:rsid w:val="00863B9B"/>
    <w:rsid w:val="008664EF"/>
    <w:rsid w:val="0086698D"/>
    <w:rsid w:val="00893FA1"/>
    <w:rsid w:val="00897A6F"/>
    <w:rsid w:val="008B7D2E"/>
    <w:rsid w:val="008E498A"/>
    <w:rsid w:val="00904270"/>
    <w:rsid w:val="00915F0F"/>
    <w:rsid w:val="009373A6"/>
    <w:rsid w:val="009458CE"/>
    <w:rsid w:val="009532DF"/>
    <w:rsid w:val="00965990"/>
    <w:rsid w:val="00997019"/>
    <w:rsid w:val="009A4835"/>
    <w:rsid w:val="009A5029"/>
    <w:rsid w:val="009C1A53"/>
    <w:rsid w:val="009C217A"/>
    <w:rsid w:val="009D38D5"/>
    <w:rsid w:val="009E156A"/>
    <w:rsid w:val="00A05F36"/>
    <w:rsid w:val="00A06D87"/>
    <w:rsid w:val="00A101F6"/>
    <w:rsid w:val="00A53F26"/>
    <w:rsid w:val="00A64B02"/>
    <w:rsid w:val="00A848DE"/>
    <w:rsid w:val="00A96D6D"/>
    <w:rsid w:val="00AA00C2"/>
    <w:rsid w:val="00AA0CC5"/>
    <w:rsid w:val="00AC43AC"/>
    <w:rsid w:val="00AD46FF"/>
    <w:rsid w:val="00AF32F5"/>
    <w:rsid w:val="00B16AFE"/>
    <w:rsid w:val="00B3353C"/>
    <w:rsid w:val="00B34B9F"/>
    <w:rsid w:val="00B65DD5"/>
    <w:rsid w:val="00B70E71"/>
    <w:rsid w:val="00B77C58"/>
    <w:rsid w:val="00B81805"/>
    <w:rsid w:val="00B91486"/>
    <w:rsid w:val="00BA232F"/>
    <w:rsid w:val="00BC0276"/>
    <w:rsid w:val="00BD0995"/>
    <w:rsid w:val="00BD0D99"/>
    <w:rsid w:val="00BD10B6"/>
    <w:rsid w:val="00C06588"/>
    <w:rsid w:val="00C07076"/>
    <w:rsid w:val="00C32415"/>
    <w:rsid w:val="00C35EDD"/>
    <w:rsid w:val="00C625D6"/>
    <w:rsid w:val="00C65F98"/>
    <w:rsid w:val="00C84515"/>
    <w:rsid w:val="00C863D1"/>
    <w:rsid w:val="00C93EE3"/>
    <w:rsid w:val="00CB00DF"/>
    <w:rsid w:val="00CB287C"/>
    <w:rsid w:val="00CC6B5F"/>
    <w:rsid w:val="00CD5AD2"/>
    <w:rsid w:val="00CD7B78"/>
    <w:rsid w:val="00D02B09"/>
    <w:rsid w:val="00D4291D"/>
    <w:rsid w:val="00D61668"/>
    <w:rsid w:val="00D64A2A"/>
    <w:rsid w:val="00D73C72"/>
    <w:rsid w:val="00DA4265"/>
    <w:rsid w:val="00DA609F"/>
    <w:rsid w:val="00DE0A77"/>
    <w:rsid w:val="00DF0A95"/>
    <w:rsid w:val="00E0592B"/>
    <w:rsid w:val="00E11B10"/>
    <w:rsid w:val="00E23275"/>
    <w:rsid w:val="00E27EC9"/>
    <w:rsid w:val="00E31738"/>
    <w:rsid w:val="00E56E02"/>
    <w:rsid w:val="00E86786"/>
    <w:rsid w:val="00EB61AD"/>
    <w:rsid w:val="00EC7441"/>
    <w:rsid w:val="00ED2F80"/>
    <w:rsid w:val="00ED60DF"/>
    <w:rsid w:val="00EE7453"/>
    <w:rsid w:val="00EE7A40"/>
    <w:rsid w:val="00EF42DD"/>
    <w:rsid w:val="00F1017E"/>
    <w:rsid w:val="00F10E7C"/>
    <w:rsid w:val="00F1624E"/>
    <w:rsid w:val="00F32F8A"/>
    <w:rsid w:val="00F331B0"/>
    <w:rsid w:val="00F40985"/>
    <w:rsid w:val="00F564AF"/>
    <w:rsid w:val="00F65830"/>
    <w:rsid w:val="00F70290"/>
    <w:rsid w:val="00F7794A"/>
    <w:rsid w:val="00F810AA"/>
    <w:rsid w:val="00F91A2E"/>
    <w:rsid w:val="00F92424"/>
    <w:rsid w:val="00F94E15"/>
    <w:rsid w:val="00F97BE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F4344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  <w:style w:type="table" w:styleId="af">
    <w:name w:val="Table Grid"/>
    <w:basedOn w:val="a1"/>
    <w:uiPriority w:val="39"/>
    <w:rsid w:val="00AD46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7</cp:revision>
  <cp:lastPrinted>2019-01-29T01:56:00Z</cp:lastPrinted>
  <dcterms:created xsi:type="dcterms:W3CDTF">2021-03-07T11:31:00Z</dcterms:created>
  <dcterms:modified xsi:type="dcterms:W3CDTF">2021-09-07T06:58:00Z</dcterms:modified>
</cp:coreProperties>
</file>