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1D2A9" w14:textId="77777777" w:rsidR="00094095" w:rsidRPr="000335AF" w:rsidRDefault="00094095" w:rsidP="003F1E8A">
      <w:pPr>
        <w:spacing w:line="440" w:lineRule="exact"/>
        <w:jc w:val="center"/>
        <w:rPr>
          <w:rFonts w:ascii="SimHei" w:eastAsia="SimHei" w:hAnsi="SimHei"/>
          <w:sz w:val="32"/>
          <w:szCs w:val="32"/>
        </w:rPr>
      </w:pPr>
      <w:r w:rsidRPr="000335AF">
        <w:rPr>
          <w:rFonts w:ascii="SimHei" w:eastAsia="SimHei" w:hAnsi="SimHei"/>
          <w:sz w:val="32"/>
          <w:szCs w:val="32"/>
        </w:rPr>
        <w:t>经营者集中简易案件公示表</w:t>
      </w:r>
    </w:p>
    <w:p w14:paraId="2C4B6002" w14:textId="77777777" w:rsidR="00094095" w:rsidRPr="00D8701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37"/>
        <w:gridCol w:w="5153"/>
      </w:tblGrid>
      <w:tr w:rsidR="00594568" w:rsidRPr="0039797E" w14:paraId="40D850EA" w14:textId="77777777" w:rsidTr="00594568">
        <w:tc>
          <w:tcPr>
            <w:tcW w:w="1668" w:type="dxa"/>
            <w:shd w:val="clear" w:color="auto" w:fill="D9D9D9"/>
          </w:tcPr>
          <w:p w14:paraId="62AEF28F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7090" w:type="dxa"/>
            <w:gridSpan w:val="2"/>
          </w:tcPr>
          <w:p w14:paraId="6C9C3CE0" w14:textId="14352D5A" w:rsidR="00094095" w:rsidRPr="0039797E" w:rsidRDefault="00704D68" w:rsidP="00791462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704D68">
              <w:rPr>
                <w:rFonts w:ascii="Times New Roman" w:eastAsia="FangSong_GB2312" w:hAnsi="Times New Roman" w:hint="eastAsia"/>
                <w:sz w:val="24"/>
                <w:szCs w:val="24"/>
              </w:rPr>
              <w:t>英国石油公司与挪威国家石油公司新设合营企业</w:t>
            </w:r>
            <w:r w:rsidR="00804FBB">
              <w:rPr>
                <w:rFonts w:ascii="Times New Roman" w:eastAsia="FangSong_GB2312" w:hAnsi="Times New Roman" w:hint="eastAsia"/>
                <w:sz w:val="24"/>
                <w:szCs w:val="24"/>
              </w:rPr>
              <w:t>案</w:t>
            </w:r>
          </w:p>
        </w:tc>
      </w:tr>
      <w:tr w:rsidR="00594568" w:rsidRPr="0039797E" w14:paraId="63AA9101" w14:textId="77777777" w:rsidTr="00594568">
        <w:trPr>
          <w:trHeight w:val="993"/>
        </w:trPr>
        <w:tc>
          <w:tcPr>
            <w:tcW w:w="1668" w:type="dxa"/>
            <w:shd w:val="clear" w:color="auto" w:fill="D9D9D9"/>
          </w:tcPr>
          <w:p w14:paraId="45A4FE72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交易概况（限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200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7090" w:type="dxa"/>
            <w:gridSpan w:val="2"/>
          </w:tcPr>
          <w:p w14:paraId="65C2224B" w14:textId="48912865" w:rsidR="00094095" w:rsidRPr="0039797E" w:rsidRDefault="000B3CBD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704D68">
              <w:rPr>
                <w:rFonts w:ascii="Times New Roman" w:eastAsia="FangSong_GB2312" w:hAnsi="Times New Roman" w:hint="eastAsia"/>
                <w:sz w:val="24"/>
                <w:szCs w:val="24"/>
              </w:rPr>
              <w:t>英国石油公司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和</w:t>
            </w:r>
            <w:r w:rsidRPr="00704D68">
              <w:rPr>
                <w:rFonts w:ascii="Times New Roman" w:eastAsia="FangSong_GB2312" w:hAnsi="Times New Roman" w:hint="eastAsia"/>
                <w:sz w:val="24"/>
                <w:szCs w:val="24"/>
              </w:rPr>
              <w:t>挪威国家石油公司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将设立一家各自持有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FangSong_GB2312" w:hAnsi="Times New Roman"/>
                <w:sz w:val="24"/>
                <w:szCs w:val="24"/>
              </w:rPr>
              <w:t>0%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权益</w:t>
            </w:r>
            <w:r w:rsidR="00015BA4">
              <w:rPr>
                <w:rFonts w:ascii="Times New Roman" w:eastAsia="FangSong_GB2312" w:hAnsi="Times New Roman" w:hint="eastAsia"/>
                <w:sz w:val="24"/>
                <w:szCs w:val="24"/>
              </w:rPr>
              <w:t>并</w:t>
            </w:r>
            <w:r w:rsidR="00015BA4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共同控制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的</w:t>
            </w:r>
            <w:r w:rsidR="00CC4776">
              <w:rPr>
                <w:rFonts w:ascii="Times New Roman" w:eastAsia="FangSong_GB2312" w:hAnsi="Times New Roman" w:hint="eastAsia"/>
                <w:sz w:val="24"/>
                <w:szCs w:val="24"/>
              </w:rPr>
              <w:t>合营企业</w:t>
            </w:r>
            <w:r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  <w:r w:rsidR="00CC4776">
              <w:rPr>
                <w:rFonts w:ascii="Times New Roman" w:eastAsia="FangSong_GB2312" w:hAnsi="Times New Roman" w:hint="eastAsia"/>
                <w:sz w:val="24"/>
                <w:szCs w:val="24"/>
              </w:rPr>
              <w:t>合营企业</w:t>
            </w:r>
            <w:r w:rsidR="00015BA4" w:rsidRPr="00015BA4">
              <w:rPr>
                <w:rFonts w:ascii="Times New Roman" w:eastAsia="FangSong_GB2312" w:hAnsi="Times New Roman" w:hint="eastAsia"/>
                <w:sz w:val="24"/>
                <w:szCs w:val="24"/>
              </w:rPr>
              <w:t>的业务将限于在美国持有不动产资产及经营其他业务，以支持在美国的海上风电场业务</w:t>
            </w:r>
            <w:r w:rsidR="00015BA4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</w:p>
        </w:tc>
      </w:tr>
      <w:tr w:rsidR="00594568" w:rsidRPr="0039797E" w14:paraId="3A522484" w14:textId="77777777" w:rsidTr="004F6191">
        <w:trPr>
          <w:trHeight w:val="3032"/>
        </w:trPr>
        <w:tc>
          <w:tcPr>
            <w:tcW w:w="1668" w:type="dxa"/>
            <w:vMerge w:val="restart"/>
            <w:shd w:val="clear" w:color="auto" w:fill="D9D9D9"/>
          </w:tcPr>
          <w:p w14:paraId="2189B393" w14:textId="77777777" w:rsidR="00594568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937" w:type="dxa"/>
          </w:tcPr>
          <w:p w14:paraId="3ABACA92" w14:textId="44524184" w:rsidR="00594568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="00183ED6">
              <w:rPr>
                <w:rFonts w:ascii="Times New Roman" w:eastAsia="FangSong_GB2312" w:hAnsi="Times New Roman" w:hint="eastAsia"/>
                <w:sz w:val="24"/>
                <w:szCs w:val="24"/>
              </w:rPr>
              <w:t>.</w:t>
            </w:r>
            <w:r w:rsidR="00183ED6">
              <w:rPr>
                <w:rFonts w:ascii="Times New Roman" w:eastAsia="FangSong_GB2312" w:hAnsi="Times New Roman"/>
                <w:sz w:val="24"/>
                <w:szCs w:val="24"/>
              </w:rPr>
              <w:t xml:space="preserve"> </w:t>
            </w:r>
            <w:r w:rsidR="00C4435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英国石油公司</w:t>
            </w:r>
          </w:p>
        </w:tc>
        <w:tc>
          <w:tcPr>
            <w:tcW w:w="5153" w:type="dxa"/>
          </w:tcPr>
          <w:p w14:paraId="5760DEDA" w14:textId="0C2E9C39" w:rsidR="00594568" w:rsidRPr="0039797E" w:rsidRDefault="00C4435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英国石油公司</w:t>
            </w:r>
            <w:r w:rsidR="004F6191">
              <w:rPr>
                <w:rFonts w:ascii="Times New Roman" w:eastAsia="FangSong_GB2312" w:hAnsi="Times New Roman" w:hint="eastAsia"/>
                <w:sz w:val="24"/>
                <w:szCs w:val="24"/>
              </w:rPr>
              <w:t>于</w:t>
            </w:r>
            <w:r w:rsidR="004F6191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="004F6191">
              <w:rPr>
                <w:rFonts w:ascii="Times New Roman" w:eastAsia="FangSong_GB2312" w:hAnsi="Times New Roman"/>
                <w:sz w:val="24"/>
                <w:szCs w:val="24"/>
              </w:rPr>
              <w:t>909</w:t>
            </w:r>
            <w:r w:rsidR="004F6191">
              <w:rPr>
                <w:rFonts w:ascii="Times New Roman" w:eastAsia="FangSong_GB2312" w:hAnsi="Times New Roman" w:hint="eastAsia"/>
                <w:sz w:val="24"/>
                <w:szCs w:val="24"/>
              </w:rPr>
              <w:t>年成立于英国。</w:t>
            </w:r>
            <w:r w:rsidR="004F6191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其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是英国石油公司集团的母公司，在全球从事下列业务活动：（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）原油和天然气的勘探、生产和营销；（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）石油精炼以及精炼产品的营销、供应和运输；（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3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）石油化工产品及相关产品的销售；和（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4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）替代能源的生产。</w:t>
            </w:r>
          </w:p>
        </w:tc>
      </w:tr>
      <w:tr w:rsidR="00594568" w:rsidRPr="0039797E" w14:paraId="7DF27F67" w14:textId="77777777" w:rsidTr="00594568">
        <w:trPr>
          <w:trHeight w:val="404"/>
        </w:trPr>
        <w:tc>
          <w:tcPr>
            <w:tcW w:w="1668" w:type="dxa"/>
            <w:vMerge/>
            <w:shd w:val="clear" w:color="auto" w:fill="D9D9D9"/>
          </w:tcPr>
          <w:p w14:paraId="7C4FB530" w14:textId="77777777" w:rsidR="00594568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1937" w:type="dxa"/>
          </w:tcPr>
          <w:p w14:paraId="18E6FF75" w14:textId="0C10C296" w:rsidR="00594568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</w:t>
            </w:r>
            <w:r w:rsidR="00183ED6">
              <w:rPr>
                <w:rFonts w:ascii="Times New Roman" w:eastAsia="FangSong_GB2312" w:hAnsi="Times New Roman" w:hint="eastAsia"/>
                <w:sz w:val="24"/>
                <w:szCs w:val="24"/>
              </w:rPr>
              <w:t>.</w:t>
            </w:r>
            <w:r w:rsidR="00183ED6">
              <w:rPr>
                <w:rFonts w:ascii="Times New Roman" w:eastAsia="FangSong_GB2312" w:hAnsi="Times New Roman"/>
                <w:sz w:val="24"/>
                <w:szCs w:val="24"/>
              </w:rPr>
              <w:t xml:space="preserve"> </w:t>
            </w:r>
            <w:r w:rsidR="00C4435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挪威国家石油公司</w:t>
            </w:r>
          </w:p>
        </w:tc>
        <w:tc>
          <w:tcPr>
            <w:tcW w:w="5153" w:type="dxa"/>
          </w:tcPr>
          <w:p w14:paraId="49B69EAF" w14:textId="64751A13" w:rsidR="00594568" w:rsidRPr="0039797E" w:rsidRDefault="0039797E" w:rsidP="0039797E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挪威国家石油公司</w:t>
            </w:r>
            <w:r w:rsidR="00183ED6">
              <w:rPr>
                <w:rFonts w:ascii="Times New Roman" w:eastAsia="FangSong_GB2312" w:hAnsi="Times New Roman" w:hint="eastAsia"/>
                <w:sz w:val="24"/>
                <w:szCs w:val="24"/>
              </w:rPr>
              <w:t>于</w:t>
            </w:r>
            <w:r w:rsidR="00183ED6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="00183ED6">
              <w:rPr>
                <w:rFonts w:ascii="Times New Roman" w:eastAsia="FangSong_GB2312" w:hAnsi="Times New Roman"/>
                <w:sz w:val="24"/>
                <w:szCs w:val="24"/>
              </w:rPr>
              <w:t>972</w:t>
            </w:r>
            <w:r w:rsidR="00183ED6">
              <w:rPr>
                <w:rFonts w:ascii="Times New Roman" w:eastAsia="FangSong_GB2312" w:hAnsi="Times New Roman" w:hint="eastAsia"/>
                <w:sz w:val="24"/>
                <w:szCs w:val="24"/>
              </w:rPr>
              <w:t>年设立于挪威。其是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挪威国家石油公司集团的最终母公司。在全球范围，挪威国家石油公司集团在以下领域开展业务：（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）原油和天然气勘探；（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）原油和天然气的开发和生产；（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3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）原油和天然气的销售和加工；以及（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4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）可再生能源，尤其是海上风电和太阳能。</w:t>
            </w:r>
          </w:p>
        </w:tc>
      </w:tr>
      <w:tr w:rsidR="00594568" w:rsidRPr="0039797E" w14:paraId="4D013AA2" w14:textId="77777777" w:rsidTr="00594568">
        <w:trPr>
          <w:trHeight w:val="279"/>
        </w:trPr>
        <w:tc>
          <w:tcPr>
            <w:tcW w:w="1668" w:type="dxa"/>
            <w:vMerge w:val="restart"/>
            <w:shd w:val="clear" w:color="auto" w:fill="D9D9D9"/>
          </w:tcPr>
          <w:p w14:paraId="5B0E9ED5" w14:textId="77777777" w:rsidR="00094095" w:rsidRPr="0039797E" w:rsidRDefault="00094095" w:rsidP="00BB2377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简易案件理由（</w:t>
            </w:r>
            <w:r w:rsidR="005F167B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可以单选，也可以多选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）</w:t>
            </w:r>
          </w:p>
        </w:tc>
        <w:tc>
          <w:tcPr>
            <w:tcW w:w="7090" w:type="dxa"/>
            <w:gridSpan w:val="2"/>
          </w:tcPr>
          <w:p w14:paraId="5AF03A81" w14:textId="77777777" w:rsidR="00094095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□</w:t>
            </w:r>
            <w:r w:rsidR="000637EA" w:rsidRPr="0039797E">
              <w:rPr>
                <w:rFonts w:ascii="Times New Roman" w:eastAsia="FangSong_GB2312" w:hAnsi="Times New Roman" w:hint="eastAsia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1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15%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</w:p>
        </w:tc>
      </w:tr>
      <w:tr w:rsidR="00594568" w:rsidRPr="0039797E" w14:paraId="0AF6BEB2" w14:textId="77777777" w:rsidTr="00594568">
        <w:trPr>
          <w:trHeight w:val="330"/>
        </w:trPr>
        <w:tc>
          <w:tcPr>
            <w:tcW w:w="1668" w:type="dxa"/>
            <w:vMerge/>
            <w:shd w:val="clear" w:color="auto" w:fill="D9D9D9"/>
          </w:tcPr>
          <w:p w14:paraId="4333358A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1E99BD10" w14:textId="5DC9C96E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□</w:t>
            </w:r>
            <w:r w:rsidR="00CA129A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25%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</w:p>
        </w:tc>
      </w:tr>
      <w:tr w:rsidR="00594568" w:rsidRPr="0039797E" w14:paraId="5177CD50" w14:textId="77777777" w:rsidTr="00594568">
        <w:trPr>
          <w:trHeight w:val="285"/>
        </w:trPr>
        <w:tc>
          <w:tcPr>
            <w:tcW w:w="1668" w:type="dxa"/>
            <w:vMerge/>
            <w:shd w:val="clear" w:color="auto" w:fill="D9D9D9"/>
          </w:tcPr>
          <w:p w14:paraId="36FE68C3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5905E039" w14:textId="17DB042E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□</w:t>
            </w:r>
            <w:r w:rsidR="00CA129A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3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25%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。</w:t>
            </w:r>
          </w:p>
        </w:tc>
      </w:tr>
      <w:tr w:rsidR="00594568" w:rsidRPr="0039797E" w14:paraId="10561A36" w14:textId="77777777" w:rsidTr="00594568">
        <w:trPr>
          <w:trHeight w:val="870"/>
        </w:trPr>
        <w:tc>
          <w:tcPr>
            <w:tcW w:w="1668" w:type="dxa"/>
            <w:vMerge/>
            <w:shd w:val="clear" w:color="auto" w:fill="D9D9D9"/>
          </w:tcPr>
          <w:p w14:paraId="7C0C5166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7F9BA000" w14:textId="5C38E955" w:rsidR="00094095" w:rsidRPr="0039797E" w:rsidRDefault="00CA129A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bCs/>
                <w:sz w:val="24"/>
                <w:szCs w:val="24"/>
                <w:lang w:val="en-GB"/>
              </w:rPr>
              <w:sym w:font="Wingdings" w:char="F0FE"/>
            </w:r>
            <w:r w:rsidR="00594568" w:rsidRPr="0039797E">
              <w:rPr>
                <w:rFonts w:ascii="Times New Roman" w:eastAsia="FangSong_GB2312" w:hAnsi="Times New Roman" w:hint="eastAsia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4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94568" w:rsidRPr="0039797E" w14:paraId="524DD649" w14:textId="77777777" w:rsidTr="00594568">
        <w:trPr>
          <w:trHeight w:val="264"/>
        </w:trPr>
        <w:tc>
          <w:tcPr>
            <w:tcW w:w="1668" w:type="dxa"/>
            <w:vMerge/>
            <w:shd w:val="clear" w:color="auto" w:fill="D9D9D9"/>
          </w:tcPr>
          <w:p w14:paraId="523846FC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54080252" w14:textId="07515DA5" w:rsidR="00094095" w:rsidRPr="0039797E" w:rsidRDefault="00CA129A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□</w:t>
            </w:r>
            <w:r w:rsidR="00594568" w:rsidRPr="0039797E">
              <w:rPr>
                <w:rFonts w:ascii="Times New Roman" w:eastAsia="FangSong_GB2312" w:hAnsi="Times New Roman" w:hint="eastAsia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5</w:t>
            </w:r>
            <w:r w:rsidR="00094095"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94568" w:rsidRPr="0039797E" w14:paraId="3B54A3E0" w14:textId="77777777" w:rsidTr="00594568">
        <w:trPr>
          <w:trHeight w:val="345"/>
        </w:trPr>
        <w:tc>
          <w:tcPr>
            <w:tcW w:w="1668" w:type="dxa"/>
            <w:vMerge/>
            <w:shd w:val="clear" w:color="auto" w:fill="D9D9D9"/>
          </w:tcPr>
          <w:p w14:paraId="0F2287D6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3AC1E400" w14:textId="4A39CF34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□</w:t>
            </w:r>
            <w:r w:rsidR="00CA129A">
              <w:rPr>
                <w:rFonts w:ascii="Times New Roman" w:eastAsia="FangSong_GB2312" w:hAnsi="Times New Roman" w:hint="eastAsia"/>
                <w:sz w:val="24"/>
                <w:szCs w:val="24"/>
              </w:rPr>
              <w:t xml:space="preserve"> 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6</w:t>
            </w: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94568" w:rsidRPr="0039797E" w14:paraId="4C33EDD5" w14:textId="77777777" w:rsidTr="00594568">
        <w:tc>
          <w:tcPr>
            <w:tcW w:w="1668" w:type="dxa"/>
            <w:shd w:val="clear" w:color="auto" w:fill="D9D9D9"/>
          </w:tcPr>
          <w:p w14:paraId="391F93FA" w14:textId="77777777" w:rsidR="00094095" w:rsidRPr="0039797E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备注</w:t>
            </w:r>
          </w:p>
        </w:tc>
        <w:tc>
          <w:tcPr>
            <w:tcW w:w="7090" w:type="dxa"/>
            <w:gridSpan w:val="2"/>
          </w:tcPr>
          <w:p w14:paraId="0B7CC23A" w14:textId="77777777" w:rsidR="00094095" w:rsidRPr="0039797E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39797E">
              <w:rPr>
                <w:rFonts w:ascii="Times New Roman" w:eastAsia="FangSong_GB2312" w:hAnsi="Times New Roman" w:hint="eastAsia"/>
                <w:sz w:val="24"/>
                <w:szCs w:val="24"/>
              </w:rPr>
              <w:t>不适用</w:t>
            </w:r>
          </w:p>
        </w:tc>
      </w:tr>
    </w:tbl>
    <w:p w14:paraId="7F37D825" w14:textId="77777777" w:rsidR="00F87C1F" w:rsidRPr="00D87019" w:rsidRDefault="00F87C1F" w:rsidP="00257677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87C1F" w:rsidRPr="00D87019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45EEDA" w14:textId="77777777" w:rsidR="008B7AF1" w:rsidRDefault="008B7AF1" w:rsidP="00094095">
      <w:r>
        <w:separator/>
      </w:r>
    </w:p>
  </w:endnote>
  <w:endnote w:type="continuationSeparator" w:id="0">
    <w:p w14:paraId="3266ABCA" w14:textId="77777777" w:rsidR="008B7AF1" w:rsidRDefault="008B7AF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0954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C067E" w14:textId="77777777" w:rsidR="00257677" w:rsidRDefault="002576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41DDC5" w14:textId="77777777" w:rsidR="00257677" w:rsidRDefault="00257677" w:rsidP="002576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31B17E" w14:textId="77777777" w:rsidR="008B7AF1" w:rsidRDefault="008B7AF1" w:rsidP="00094095">
      <w:r>
        <w:separator/>
      </w:r>
    </w:p>
  </w:footnote>
  <w:footnote w:type="continuationSeparator" w:id="0">
    <w:p w14:paraId="2BEA2C04" w14:textId="77777777" w:rsidR="008B7AF1" w:rsidRDefault="008B7AF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15BA4"/>
    <w:rsid w:val="000335AF"/>
    <w:rsid w:val="0006364E"/>
    <w:rsid w:val="000637EA"/>
    <w:rsid w:val="00094095"/>
    <w:rsid w:val="000B3CBD"/>
    <w:rsid w:val="000D26CA"/>
    <w:rsid w:val="00183ED6"/>
    <w:rsid w:val="001A4A46"/>
    <w:rsid w:val="001E19DA"/>
    <w:rsid w:val="00245776"/>
    <w:rsid w:val="00257677"/>
    <w:rsid w:val="0029549A"/>
    <w:rsid w:val="002A3524"/>
    <w:rsid w:val="002F2D60"/>
    <w:rsid w:val="00307976"/>
    <w:rsid w:val="00317510"/>
    <w:rsid w:val="0039797E"/>
    <w:rsid w:val="003C18E9"/>
    <w:rsid w:val="003F1E8A"/>
    <w:rsid w:val="004311F2"/>
    <w:rsid w:val="00462174"/>
    <w:rsid w:val="004F6191"/>
    <w:rsid w:val="005009FF"/>
    <w:rsid w:val="00594568"/>
    <w:rsid w:val="005C5D74"/>
    <w:rsid w:val="005D2469"/>
    <w:rsid w:val="005F167B"/>
    <w:rsid w:val="00650A53"/>
    <w:rsid w:val="00704D68"/>
    <w:rsid w:val="00791462"/>
    <w:rsid w:val="007B2253"/>
    <w:rsid w:val="00804FBB"/>
    <w:rsid w:val="008B7AF1"/>
    <w:rsid w:val="00AB6C08"/>
    <w:rsid w:val="00B05658"/>
    <w:rsid w:val="00B12E79"/>
    <w:rsid w:val="00B14FC8"/>
    <w:rsid w:val="00B53DB3"/>
    <w:rsid w:val="00B955F5"/>
    <w:rsid w:val="00B95B66"/>
    <w:rsid w:val="00BA0750"/>
    <w:rsid w:val="00BB2377"/>
    <w:rsid w:val="00BB591D"/>
    <w:rsid w:val="00C44355"/>
    <w:rsid w:val="00C76F62"/>
    <w:rsid w:val="00C9068E"/>
    <w:rsid w:val="00CA129A"/>
    <w:rsid w:val="00CC4776"/>
    <w:rsid w:val="00D21777"/>
    <w:rsid w:val="00D87019"/>
    <w:rsid w:val="00E1311D"/>
    <w:rsid w:val="00E677B7"/>
    <w:rsid w:val="00ED21B1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CF47A0"/>
  <w15:docId w15:val="{942757E6-04B1-408F-A240-57E436A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62"/>
    <w:rPr>
      <w:rFonts w:ascii="Segoe UI" w:hAnsi="Segoe UI" w:cs="Segoe UI"/>
      <w:kern w:val="2"/>
      <w:sz w:val="18"/>
      <w:szCs w:val="18"/>
      <w:lang w:val="en-US" w:bidi="ar-SA"/>
    </w:rPr>
  </w:style>
  <w:style w:type="paragraph" w:styleId="ListParagraph">
    <w:name w:val="List Paragraph"/>
    <w:basedOn w:val="Normal"/>
    <w:uiPriority w:val="34"/>
    <w:qFormat/>
    <w:rsid w:val="00183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15838-D00E-4929-85A3-71A22738E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623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2014-10-08T02:48:00Z</cp:lastPrinted>
  <dcterms:created xsi:type="dcterms:W3CDTF">2020-10-18T04:39:00Z</dcterms:created>
  <dcterms:modified xsi:type="dcterms:W3CDTF">2021-10-27T06:03:00Z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A46156181</vt:lpwstr>
  </property>
  <property fmtid="{D5CDD505-2E9C-101B-9397-08002B2CF9AE}" pid="3" name="Version">
    <vt:lpwstr>0.0</vt:lpwstr>
  </property>
  <property fmtid="{D5CDD505-2E9C-101B-9397-08002B2CF9AE}" pid="4" name="Last Modified">
    <vt:lpwstr>11 Oct 2021</vt:lpwstr>
  </property>
  <property fmtid="{D5CDD505-2E9C-101B-9397-08002B2CF9AE}" pid="5" name="Matter Number">
    <vt:lpwstr>L-304146</vt:lpwstr>
  </property>
  <property fmtid="{D5CDD505-2E9C-101B-9397-08002B2CF9AE}" pid="6" name="Client Code">
    <vt:lpwstr>10282421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C:\Users\qhu\AppData\Local\Linklaters\DocExplorer\Attachments\英国石油公司与挪威国家石油公司新设合营企业案公示表.docx</vt:lpwstr>
  </property>
  <property fmtid="{D5CDD505-2E9C-101B-9397-08002B2CF9AE}" pid="9" name="DOC_GUID">
    <vt:lpwstr>74def0b3-cb48-480f-9f16-fb25134674a7</vt:lpwstr>
  </property>
  <property fmtid="{D5CDD505-2E9C-101B-9397-08002B2CF9AE}" pid="10" name="ObjectID">
    <vt:lpwstr>09001dc8963d57e7</vt:lpwstr>
  </property>
  <property fmtid="{D5CDD505-2E9C-101B-9397-08002B2CF9AE}" pid="11" name="_MarkAsFinal">
    <vt:bool>false</vt:bool>
  </property>
</Properties>
</file>