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CA34D" w14:textId="77777777" w:rsidR="00F043F6" w:rsidRDefault="0099575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7A81B123" w14:textId="77777777" w:rsidR="00F043F6" w:rsidRDefault="00F043F6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043F6" w14:paraId="1A3667DA" w14:textId="77777777">
        <w:tc>
          <w:tcPr>
            <w:tcW w:w="1809" w:type="dxa"/>
            <w:shd w:val="clear" w:color="auto" w:fill="D9D9D9"/>
            <w:vAlign w:val="center"/>
          </w:tcPr>
          <w:p w14:paraId="5C7588C5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40CCD8D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安大略</w:t>
            </w:r>
            <w:proofErr w:type="gramStart"/>
            <w:r>
              <w:rPr>
                <w:rFonts w:ascii="Arial" w:hAnsi="Arial" w:cs="Arial" w:hint="eastAsia"/>
                <w:kern w:val="0"/>
                <w:szCs w:val="21"/>
              </w:rPr>
              <w:t>省教师</w:t>
            </w:r>
            <w:proofErr w:type="gramEnd"/>
            <w:r>
              <w:rPr>
                <w:rFonts w:ascii="Arial" w:hAnsi="Arial" w:cs="Arial" w:hint="eastAsia"/>
                <w:kern w:val="0"/>
                <w:szCs w:val="21"/>
              </w:rPr>
              <w:t>退休基金会委员会（“安大略”）收购</w:t>
            </w:r>
            <w:proofErr w:type="spellStart"/>
            <w:r>
              <w:rPr>
                <w:rFonts w:ascii="Arial" w:hAnsi="Arial" w:cs="Arial" w:hint="eastAsia"/>
                <w:kern w:val="0"/>
                <w:szCs w:val="21"/>
              </w:rPr>
              <w:t>Orva</w:t>
            </w:r>
            <w:proofErr w:type="spellEnd"/>
            <w:r>
              <w:rPr>
                <w:rFonts w:ascii="Arial" w:hAnsi="Arial" w:cs="Arial"/>
                <w:kern w:val="0"/>
                <w:szCs w:val="21"/>
              </w:rPr>
              <w:t xml:space="preserve"> Parent</w:t>
            </w:r>
            <w:r>
              <w:rPr>
                <w:rFonts w:ascii="Arial" w:hAnsi="Arial" w:cs="Arial" w:hint="eastAsia"/>
                <w:kern w:val="0"/>
                <w:szCs w:val="21"/>
              </w:rPr>
              <w:t>有限责任公司（“</w:t>
            </w:r>
            <w:proofErr w:type="spellStart"/>
            <w:r>
              <w:rPr>
                <w:rFonts w:ascii="Arial" w:hAnsi="Arial" w:cs="Arial" w:hint="eastAsia"/>
                <w:b/>
                <w:bCs/>
                <w:kern w:val="0"/>
                <w:szCs w:val="21"/>
              </w:rPr>
              <w:t>Orva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</w:rPr>
              <w:t>”）股权案</w:t>
            </w:r>
          </w:p>
        </w:tc>
      </w:tr>
      <w:tr w:rsidR="00F043F6" w14:paraId="41125E9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43AD091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交易概况（限</w:t>
            </w:r>
            <w:r>
              <w:rPr>
                <w:rFonts w:ascii="Arial" w:hAnsi="Arial" w:cs="Arial" w:hint="eastAsia"/>
                <w:kern w:val="0"/>
                <w:szCs w:val="21"/>
              </w:rPr>
              <w:t>200</w:t>
            </w:r>
            <w:r>
              <w:rPr>
                <w:rFonts w:ascii="Arial" w:hAnsi="Arial" w:cs="Arial" w:hint="eastAsia"/>
                <w:kern w:val="0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4F601142" w14:textId="77777777" w:rsidR="00F043F6" w:rsidRDefault="00995753">
            <w:pPr>
              <w:pStyle w:val="ab"/>
              <w:widowControl/>
              <w:spacing w:line="500" w:lineRule="exact"/>
              <w:ind w:left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交易前，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Orva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由</w:t>
            </w:r>
            <w:proofErr w:type="spellStart"/>
            <w:r>
              <w:rPr>
                <w:rFonts w:ascii="Arial" w:hAnsi="Arial" w:cs="Arial"/>
                <w:szCs w:val="21"/>
              </w:rPr>
              <w:t>Trilantic</w:t>
            </w:r>
            <w:proofErr w:type="spellEnd"/>
            <w:r>
              <w:rPr>
                <w:rFonts w:ascii="Arial" w:hAnsi="Arial" w:cs="Arial"/>
                <w:szCs w:val="21"/>
              </w:rPr>
              <w:t xml:space="preserve"> Capital Management MGP LLC (</w:t>
            </w:r>
            <w:r>
              <w:rPr>
                <w:rFonts w:ascii="Arial" w:hAnsi="Arial" w:cs="Arial" w:hint="eastAsia"/>
                <w:szCs w:val="21"/>
              </w:rPr>
              <w:t>“</w:t>
            </w:r>
            <w:r>
              <w:rPr>
                <w:rFonts w:ascii="Arial" w:hAnsi="Arial" w:cs="Arial"/>
                <w:b/>
                <w:bCs/>
                <w:szCs w:val="21"/>
              </w:rPr>
              <w:t>TCM</w:t>
            </w:r>
            <w:r>
              <w:rPr>
                <w:rFonts w:ascii="Arial" w:hAnsi="Arial" w:cs="Arial" w:hint="eastAsia"/>
                <w:szCs w:val="21"/>
              </w:rPr>
              <w:t>”</w:t>
            </w:r>
            <w:r>
              <w:rPr>
                <w:rFonts w:ascii="Arial" w:hAnsi="Arial" w:cs="Arial"/>
                <w:szCs w:val="21"/>
              </w:rPr>
              <w:t>)</w:t>
            </w:r>
            <w:r>
              <w:rPr>
                <w:rFonts w:ascii="Arial" w:hAnsi="Arial" w:cs="Arial" w:hint="eastAsia"/>
                <w:szCs w:val="21"/>
              </w:rPr>
              <w:t>和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Orva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的创始人家族（“</w:t>
            </w:r>
            <w:r>
              <w:rPr>
                <w:rFonts w:ascii="Arial" w:hAnsi="Arial" w:cs="Arial" w:hint="eastAsia"/>
                <w:b/>
                <w:bCs/>
                <w:szCs w:val="21"/>
              </w:rPr>
              <w:t>创始人家族</w:t>
            </w:r>
            <w:r>
              <w:rPr>
                <w:rFonts w:ascii="Arial" w:hAnsi="Arial" w:cs="Arial" w:hint="eastAsia"/>
                <w:szCs w:val="21"/>
              </w:rPr>
              <w:t>”）持有并共同控制。</w:t>
            </w:r>
          </w:p>
          <w:p w14:paraId="3382EEDD" w14:textId="2C3B5D3B" w:rsidR="00F043F6" w:rsidRDefault="00995753">
            <w:pPr>
              <w:pStyle w:val="ab"/>
              <w:widowControl/>
              <w:spacing w:line="500" w:lineRule="exact"/>
              <w:ind w:left="0"/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Arial" w:hAnsi="Arial" w:cs="Arial" w:hint="eastAsia"/>
                <w:szCs w:val="21"/>
              </w:rPr>
              <w:t>交易后，</w:t>
            </w:r>
            <w:r>
              <w:rPr>
                <w:rFonts w:ascii="Arial" w:hAnsi="Arial" w:cs="Arial" w:hint="eastAsia"/>
                <w:kern w:val="0"/>
                <w:szCs w:val="21"/>
              </w:rPr>
              <w:t>安大略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>
              <w:rPr>
                <w:rFonts w:ascii="Arial" w:hAnsi="Arial" w:cs="Arial" w:hint="eastAsia"/>
                <w:szCs w:val="21"/>
              </w:rPr>
              <w:t>TCM</w:t>
            </w:r>
            <w:r>
              <w:rPr>
                <w:rFonts w:ascii="Arial" w:hAnsi="Arial" w:cs="Arial" w:hint="eastAsia"/>
                <w:szCs w:val="21"/>
              </w:rPr>
              <w:t>和创始人家族将共同控制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Orva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。</w:t>
            </w:r>
          </w:p>
        </w:tc>
      </w:tr>
      <w:tr w:rsidR="00F043F6" w14:paraId="22A6B12F" w14:textId="77777777">
        <w:trPr>
          <w:trHeight w:val="404"/>
        </w:trPr>
        <w:tc>
          <w:tcPr>
            <w:tcW w:w="1809" w:type="dxa"/>
            <w:vMerge w:val="restart"/>
            <w:shd w:val="clear" w:color="auto" w:fill="D9D9D9"/>
          </w:tcPr>
          <w:p w14:paraId="78C48E10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278B04A2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安大略</w:t>
            </w:r>
          </w:p>
        </w:tc>
        <w:tc>
          <w:tcPr>
            <w:tcW w:w="5153" w:type="dxa"/>
          </w:tcPr>
          <w:p w14:paraId="1B3D8868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安大略是一家根据《安大略省教师退休基金会法案》设立的无股本公司，其主营办公地点位于加拿大安大略省多伦多市。安大略负责代表加拿大</w:t>
            </w:r>
            <w:proofErr w:type="gramStart"/>
            <w:r>
              <w:rPr>
                <w:rFonts w:ascii="Arial" w:hAnsi="Arial" w:cs="Arial" w:hint="eastAsia"/>
                <w:kern w:val="0"/>
                <w:szCs w:val="21"/>
              </w:rPr>
              <w:t>安大略省约</w:t>
            </w:r>
            <w:proofErr w:type="gramEnd"/>
            <w:r>
              <w:rPr>
                <w:rFonts w:ascii="Arial" w:hAnsi="Arial" w:cs="Arial" w:hint="eastAsia"/>
                <w:kern w:val="0"/>
                <w:szCs w:val="21"/>
              </w:rPr>
              <w:t>331,000</w:t>
            </w:r>
            <w:r>
              <w:rPr>
                <w:rFonts w:ascii="Arial" w:hAnsi="Arial" w:cs="Arial" w:hint="eastAsia"/>
                <w:kern w:val="0"/>
                <w:szCs w:val="21"/>
              </w:rPr>
              <w:t>名在职及退休教师管理退休金收益并对退休金计划资产进行投资。</w:t>
            </w:r>
          </w:p>
        </w:tc>
      </w:tr>
      <w:tr w:rsidR="00F043F6" w14:paraId="6E5BBC36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FE822C6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378B09CE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</w:rPr>
              <w:t>Orva</w:t>
            </w:r>
            <w:proofErr w:type="spellEnd"/>
          </w:p>
        </w:tc>
        <w:tc>
          <w:tcPr>
            <w:tcW w:w="5153" w:type="dxa"/>
          </w:tcPr>
          <w:p w14:paraId="6C03F1AF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</w:rPr>
              <w:t>Orva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</w:rPr>
              <w:t>是一个提供全方位服务的电子商务平台，专门销售鞋类、服装、配饰和家居产品。</w:t>
            </w:r>
          </w:p>
        </w:tc>
      </w:tr>
      <w:tr w:rsidR="00F043F6" w14:paraId="58E4136E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0504459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325AF75B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TCM</w:t>
            </w:r>
          </w:p>
        </w:tc>
        <w:tc>
          <w:tcPr>
            <w:tcW w:w="5153" w:type="dxa"/>
          </w:tcPr>
          <w:p w14:paraId="66D01C8C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</w:rPr>
              <w:t>TCM</w:t>
            </w:r>
            <w:r>
              <w:rPr>
                <w:rFonts w:ascii="Arial" w:hAnsi="Arial" w:cs="Arial" w:hint="eastAsia"/>
              </w:rPr>
              <w:t>是一家关注成长的中市场私募股权公司，专注于在北美投资控制权和重大少数股权。</w:t>
            </w:r>
            <w:r>
              <w:rPr>
                <w:rFonts w:ascii="Arial" w:hAnsi="Arial" w:cs="Arial" w:hint="eastAsia"/>
              </w:rPr>
              <w:t>TCM</w:t>
            </w:r>
            <w:r>
              <w:rPr>
                <w:rFonts w:ascii="Arial" w:hAnsi="Arial" w:cs="Arial" w:hint="eastAsia"/>
              </w:rPr>
              <w:t>的主要投资重点是商业服务和消费领域。</w:t>
            </w:r>
          </w:p>
        </w:tc>
      </w:tr>
      <w:tr w:rsidR="00F043F6" w14:paraId="1FB33816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0CA445E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2AADA916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创始人家族</w:t>
            </w:r>
          </w:p>
        </w:tc>
        <w:tc>
          <w:tcPr>
            <w:tcW w:w="5153" w:type="dxa"/>
          </w:tcPr>
          <w:p w14:paraId="633C69C9" w14:textId="7C74588D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BF4F40">
              <w:rPr>
                <w:rFonts w:hint="eastAsia"/>
              </w:rPr>
              <w:t>1948</w:t>
            </w:r>
            <w:r w:rsidRPr="00BF4F40">
              <w:rPr>
                <w:rFonts w:hint="eastAsia"/>
              </w:rPr>
              <w:t>年</w:t>
            </w:r>
            <w:proofErr w:type="spellStart"/>
            <w:r w:rsidRPr="00BF4F40">
              <w:rPr>
                <w:rFonts w:hint="eastAsia"/>
              </w:rPr>
              <w:t>Orva</w:t>
            </w:r>
            <w:proofErr w:type="spellEnd"/>
            <w:r w:rsidRPr="00BF4F40">
              <w:rPr>
                <w:rFonts w:hint="eastAsia"/>
              </w:rPr>
              <w:t>作为一家连锁零售商店</w:t>
            </w:r>
            <w:r>
              <w:rPr>
                <w:rFonts w:hint="eastAsia"/>
              </w:rPr>
              <w:t>由</w:t>
            </w:r>
            <w:proofErr w:type="spellStart"/>
            <w:r w:rsidRPr="00BF4F40">
              <w:rPr>
                <w:rFonts w:hint="eastAsia"/>
              </w:rPr>
              <w:t>Aizer</w:t>
            </w:r>
            <w:proofErr w:type="spellEnd"/>
            <w:r w:rsidRPr="00BF4F40">
              <w:rPr>
                <w:rFonts w:hint="eastAsia"/>
              </w:rPr>
              <w:t>和</w:t>
            </w:r>
            <w:r w:rsidRPr="00BF4F40">
              <w:rPr>
                <w:rFonts w:hint="eastAsia"/>
              </w:rPr>
              <w:t>Shalom</w:t>
            </w:r>
            <w:r w:rsidRPr="00BF4F40">
              <w:rPr>
                <w:rFonts w:hint="eastAsia"/>
              </w:rPr>
              <w:t>两个家族</w:t>
            </w:r>
            <w:r>
              <w:rPr>
                <w:rFonts w:hint="eastAsia"/>
              </w:rPr>
              <w:t>创立，并延续至今</w:t>
            </w:r>
            <w:r w:rsidRPr="00BF4F40">
              <w:rPr>
                <w:rFonts w:hint="eastAsia"/>
              </w:rPr>
              <w:t>。</w:t>
            </w:r>
            <w:proofErr w:type="spellStart"/>
            <w:r w:rsidRPr="00BF4F40">
              <w:rPr>
                <w:rFonts w:hint="eastAsia"/>
              </w:rPr>
              <w:t>Aizer</w:t>
            </w:r>
            <w:proofErr w:type="spellEnd"/>
            <w:r w:rsidRPr="00BF4F40">
              <w:rPr>
                <w:rFonts w:hint="eastAsia"/>
              </w:rPr>
              <w:t>和</w:t>
            </w:r>
            <w:r w:rsidRPr="00BF4F40">
              <w:rPr>
                <w:rFonts w:hint="eastAsia"/>
              </w:rPr>
              <w:t>Shalom</w:t>
            </w:r>
            <w:r w:rsidRPr="00BF4F40">
              <w:rPr>
                <w:rFonts w:hint="eastAsia"/>
              </w:rPr>
              <w:t>两个家族</w:t>
            </w:r>
            <w:r>
              <w:rPr>
                <w:rFonts w:hint="eastAsia"/>
              </w:rPr>
              <w:t>合称为</w:t>
            </w:r>
            <w:r w:rsidRPr="00BF4F40">
              <w:rPr>
                <w:rFonts w:hint="eastAsia"/>
              </w:rPr>
              <w:t>“创始人家族”。</w:t>
            </w:r>
          </w:p>
        </w:tc>
      </w:tr>
      <w:tr w:rsidR="00F043F6" w14:paraId="52AA57D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397B6555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DEB3057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□</w:t>
            </w:r>
            <w:r>
              <w:rPr>
                <w:rFonts w:ascii="Arial" w:hAnsi="Arial" w:cs="Arial" w:hint="eastAsia"/>
                <w:kern w:val="0"/>
                <w:szCs w:val="21"/>
              </w:rPr>
              <w:t>1</w:t>
            </w:r>
            <w:r>
              <w:rPr>
                <w:rFonts w:ascii="Arial" w:hAnsi="Arial" w:cs="Arial" w:hint="eastAsia"/>
                <w:kern w:val="0"/>
                <w:szCs w:val="21"/>
              </w:rPr>
              <w:t>、在同一相关市场，所有参与集中的经营者所占市场份额之和小于</w:t>
            </w:r>
            <w:r>
              <w:rPr>
                <w:rFonts w:ascii="Arial" w:hAnsi="Arial" w:cs="Arial" w:hint="eastAsia"/>
                <w:kern w:val="0"/>
                <w:szCs w:val="21"/>
              </w:rPr>
              <w:t>15%</w:t>
            </w:r>
            <w:r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F043F6" w14:paraId="663E68CA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BF9A674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6373A2EE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□</w:t>
            </w:r>
            <w:r>
              <w:rPr>
                <w:rFonts w:ascii="Arial" w:hAnsi="Arial" w:cs="Arial" w:hint="eastAsia"/>
                <w:kern w:val="0"/>
                <w:szCs w:val="21"/>
              </w:rPr>
              <w:t>2</w:t>
            </w:r>
            <w:r>
              <w:rPr>
                <w:rFonts w:ascii="Arial" w:hAnsi="Arial" w:cs="Arial" w:hint="eastAsia"/>
                <w:kern w:val="0"/>
                <w:szCs w:val="21"/>
              </w:rPr>
              <w:t>、存在上下游关系的参与集中的经营者，在上下游市场所占的市场份额均小于</w:t>
            </w:r>
            <w:r>
              <w:rPr>
                <w:rFonts w:ascii="Arial" w:hAnsi="Arial" w:cs="Arial" w:hint="eastAsia"/>
                <w:kern w:val="0"/>
                <w:szCs w:val="21"/>
              </w:rPr>
              <w:t>25%</w:t>
            </w:r>
            <w:r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F043F6" w14:paraId="3244177F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346EF8B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53605906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□</w:t>
            </w:r>
            <w:r>
              <w:rPr>
                <w:rFonts w:ascii="Arial" w:hAnsi="Arial" w:cs="Arial" w:hint="eastAsia"/>
                <w:kern w:val="0"/>
                <w:szCs w:val="21"/>
              </w:rPr>
              <w:t>3</w:t>
            </w:r>
            <w:r>
              <w:rPr>
                <w:rFonts w:ascii="Arial" w:hAnsi="Arial" w:cs="Arial" w:hint="eastAsia"/>
                <w:kern w:val="0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Arial" w:hAnsi="Arial" w:cs="Arial" w:hint="eastAsia"/>
                <w:kern w:val="0"/>
                <w:szCs w:val="21"/>
              </w:rPr>
              <w:t>25%</w:t>
            </w:r>
            <w:r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F043F6" w14:paraId="3C53DFE6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9462538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130EDD7E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□</w:t>
            </w:r>
            <w:r>
              <w:rPr>
                <w:rFonts w:ascii="Arial" w:hAnsi="Arial" w:cs="Arial" w:hint="eastAsia"/>
                <w:kern w:val="0"/>
                <w:szCs w:val="21"/>
              </w:rPr>
              <w:t>4</w:t>
            </w:r>
            <w:r>
              <w:rPr>
                <w:rFonts w:ascii="Arial" w:hAnsi="Arial" w:cs="Arial" w:hint="eastAsia"/>
                <w:kern w:val="0"/>
                <w:szCs w:val="21"/>
              </w:rPr>
              <w:t>、参与集中的经营者在中国境外设立合营企业，合营企业不在中国境内</w:t>
            </w:r>
            <w:r>
              <w:rPr>
                <w:rFonts w:ascii="Arial" w:hAnsi="Arial" w:cs="Arial" w:hint="eastAsia"/>
                <w:kern w:val="0"/>
                <w:szCs w:val="21"/>
              </w:rPr>
              <w:lastRenderedPageBreak/>
              <w:t>从事经济活动。</w:t>
            </w:r>
          </w:p>
        </w:tc>
      </w:tr>
      <w:tr w:rsidR="00F043F6" w14:paraId="00C17764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8C14C13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2A9066B8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/>
                <w:kern w:val="0"/>
                <w:szCs w:val="21"/>
              </w:rPr>
              <w:sym w:font="Wingdings" w:char="F0FE"/>
            </w:r>
            <w:r>
              <w:rPr>
                <w:rFonts w:ascii="Arial" w:hAnsi="Arial" w:cs="Arial" w:hint="eastAsia"/>
                <w:kern w:val="0"/>
                <w:szCs w:val="21"/>
              </w:rPr>
              <w:t>5</w:t>
            </w:r>
            <w:r>
              <w:rPr>
                <w:rFonts w:ascii="Arial" w:hAnsi="Arial" w:cs="Arial" w:hint="eastAsia"/>
                <w:kern w:val="0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F043F6" w14:paraId="42EC9B99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190DE2F0" w14:textId="77777777" w:rsidR="00F043F6" w:rsidRDefault="00F043F6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44C7E017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□</w:t>
            </w:r>
            <w:r>
              <w:rPr>
                <w:rFonts w:ascii="Arial" w:hAnsi="Arial" w:cs="Arial" w:hint="eastAsia"/>
                <w:kern w:val="0"/>
                <w:szCs w:val="21"/>
              </w:rPr>
              <w:t>6</w:t>
            </w:r>
            <w:r>
              <w:rPr>
                <w:rFonts w:ascii="Arial" w:hAnsi="Arial" w:cs="Arial" w:hint="eastAsia"/>
                <w:kern w:val="0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F043F6" w14:paraId="7EDF0EB7" w14:textId="77777777">
        <w:tc>
          <w:tcPr>
            <w:tcW w:w="1809" w:type="dxa"/>
            <w:shd w:val="clear" w:color="auto" w:fill="D9D9D9"/>
          </w:tcPr>
          <w:p w14:paraId="0A1A1873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14:paraId="26289B6B" w14:textId="77777777" w:rsidR="00F043F6" w:rsidRDefault="0099575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不适用</w:t>
            </w:r>
          </w:p>
        </w:tc>
      </w:tr>
    </w:tbl>
    <w:p w14:paraId="4E44812F" w14:textId="77777777" w:rsidR="00F043F6" w:rsidRDefault="00F043F6"/>
    <w:sectPr w:rsidR="00F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5EEE"/>
    <w:rsid w:val="00091197"/>
    <w:rsid w:val="00094095"/>
    <w:rsid w:val="001447AC"/>
    <w:rsid w:val="001847E2"/>
    <w:rsid w:val="00192221"/>
    <w:rsid w:val="0019734E"/>
    <w:rsid w:val="001C4B6D"/>
    <w:rsid w:val="00245776"/>
    <w:rsid w:val="0029549A"/>
    <w:rsid w:val="002A00AD"/>
    <w:rsid w:val="002A3524"/>
    <w:rsid w:val="002E2E29"/>
    <w:rsid w:val="002F2D60"/>
    <w:rsid w:val="00307976"/>
    <w:rsid w:val="003500AF"/>
    <w:rsid w:val="003C062C"/>
    <w:rsid w:val="003F13D8"/>
    <w:rsid w:val="00406E35"/>
    <w:rsid w:val="00452E52"/>
    <w:rsid w:val="00462174"/>
    <w:rsid w:val="004A6F3F"/>
    <w:rsid w:val="004B7519"/>
    <w:rsid w:val="004D09F4"/>
    <w:rsid w:val="005D3ADB"/>
    <w:rsid w:val="005F167B"/>
    <w:rsid w:val="00606EEB"/>
    <w:rsid w:val="00634A38"/>
    <w:rsid w:val="006731FE"/>
    <w:rsid w:val="00735A9A"/>
    <w:rsid w:val="008266EA"/>
    <w:rsid w:val="00931CFD"/>
    <w:rsid w:val="00974DAB"/>
    <w:rsid w:val="00980C98"/>
    <w:rsid w:val="00995753"/>
    <w:rsid w:val="00A148A0"/>
    <w:rsid w:val="00A35DE3"/>
    <w:rsid w:val="00AA29B7"/>
    <w:rsid w:val="00AB6C08"/>
    <w:rsid w:val="00B212F6"/>
    <w:rsid w:val="00B354A7"/>
    <w:rsid w:val="00B955F5"/>
    <w:rsid w:val="00BA0750"/>
    <w:rsid w:val="00BB2377"/>
    <w:rsid w:val="00C32B58"/>
    <w:rsid w:val="00C47CFE"/>
    <w:rsid w:val="00C558CE"/>
    <w:rsid w:val="00C6324E"/>
    <w:rsid w:val="00C9068E"/>
    <w:rsid w:val="00CF57A3"/>
    <w:rsid w:val="00D21777"/>
    <w:rsid w:val="00D374B6"/>
    <w:rsid w:val="00D51B35"/>
    <w:rsid w:val="00D60059"/>
    <w:rsid w:val="00D67DD5"/>
    <w:rsid w:val="00DB1CA2"/>
    <w:rsid w:val="00DC3A79"/>
    <w:rsid w:val="00DC5855"/>
    <w:rsid w:val="00DC7C07"/>
    <w:rsid w:val="00DF33E4"/>
    <w:rsid w:val="00E059BB"/>
    <w:rsid w:val="00E56A09"/>
    <w:rsid w:val="00E677B7"/>
    <w:rsid w:val="00E87220"/>
    <w:rsid w:val="00EC31FB"/>
    <w:rsid w:val="00ED21B1"/>
    <w:rsid w:val="00F043F6"/>
    <w:rsid w:val="00F327D9"/>
    <w:rsid w:val="00F5550E"/>
    <w:rsid w:val="00F66BC7"/>
    <w:rsid w:val="00F87C1F"/>
    <w:rsid w:val="00FE16D1"/>
    <w:rsid w:val="00FF4772"/>
    <w:rsid w:val="206558D3"/>
    <w:rsid w:val="7EC11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DF556"/>
  <w15:docId w15:val="{1237B2D9-DE71-48CB-BFF4-7C6B8E1A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  <w:qFormat/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c">
    <w:name w:val="列表段落 字符"/>
    <w:link w:val="ab"/>
    <w:uiPriority w:val="34"/>
    <w:qFormat/>
    <w:rPr>
      <w:kern w:val="2"/>
      <w:sz w:val="21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常 亮</cp:lastModifiedBy>
  <cp:revision>48</cp:revision>
  <cp:lastPrinted>2014-10-08T02:48:00Z</cp:lastPrinted>
  <dcterms:created xsi:type="dcterms:W3CDTF">2014-10-08T03:52:00Z</dcterms:created>
  <dcterms:modified xsi:type="dcterms:W3CDTF">2022-04-14T09:19:00Z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A47572737</vt:lpwstr>
  </property>
  <property fmtid="{D5CDD505-2E9C-101B-9397-08002B2CF9AE}" pid="3" name="Version">
    <vt:lpwstr>0.3</vt:lpwstr>
  </property>
  <property fmtid="{D5CDD505-2E9C-101B-9397-08002B2CF9AE}" pid="4" name="Last Modified">
    <vt:lpwstr>25 Mar 2022</vt:lpwstr>
  </property>
  <property fmtid="{D5CDD505-2E9C-101B-9397-08002B2CF9AE}" pid="5" name="Matter Number">
    <vt:lpwstr>L-320262</vt:lpwstr>
  </property>
  <property fmtid="{D5CDD505-2E9C-101B-9397-08002B2CF9AE}" pid="6" name="Client Code">
    <vt:lpwstr>10290463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C:\Users\qhu\AppData\Local\Linklaters\DocExplorer\Attachments\A47572737 v0.3 20220325 Project OG_ Simple Case Publicity Form_CHN.docx</vt:lpwstr>
  </property>
  <property fmtid="{D5CDD505-2E9C-101B-9397-08002B2CF9AE}" pid="9" name="ObjectID">
    <vt:lpwstr>09001dc896f6a0b1</vt:lpwstr>
  </property>
  <property fmtid="{D5CDD505-2E9C-101B-9397-08002B2CF9AE}" pid="10" name="_MarkAsFinal">
    <vt:bool>false</vt:bool>
  </property>
  <property fmtid="{D5CDD505-2E9C-101B-9397-08002B2CF9AE}" pid="11" name="KSOProductBuildVer">
    <vt:lpwstr>2052-11.8.2.10393</vt:lpwstr>
  </property>
</Properties>
</file>