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A42" w:rsidRPr="005B7A42" w:rsidRDefault="005B7A42" w:rsidP="005B7A42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5B7A42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B7A42" w:rsidRPr="005B7A42" w:rsidTr="002C0E0C">
        <w:trPr>
          <w:trHeight w:val="683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</w:t>
            </w:r>
            <w:r w:rsidR="00056078" w:rsidRPr="000560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成都建国汽车贸易有限公司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5B7A42" w:rsidRPr="005B7A42" w:rsidTr="0025215A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0859DC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202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2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6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月，</w:t>
            </w:r>
            <w:r w:rsidR="00A0317D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5B7A42" w:rsidRP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与</w:t>
            </w:r>
            <w:r w:rsidR="00056078" w:rsidRPr="000560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成都建国汽车贸易有限公司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0560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成都建国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签署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协议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拟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在</w:t>
            </w:r>
            <w:r w:rsidR="0005607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四川省成都</w:t>
            </w:r>
            <w:r w:rsidR="00B058A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市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设立合营企业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，从事</w:t>
            </w:r>
            <w:r w:rsidR="00652A94" w:rsidRP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坦克体验中心、4S</w:t>
            </w:r>
            <w:r w:rsidR="0076268B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店等店面建设、运营</w:t>
            </w:r>
            <w:r w:rsidR="00652A94" w:rsidRP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管理等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业务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交易后，</w:t>
            </w:r>
            <w:proofErr w:type="gramStart"/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 w:rsidR="0005607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成都建国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将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分别持有合营企业注册资本的</w:t>
            </w:r>
            <w:r w:rsidR="00B058A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67.0</w:t>
            </w:r>
            <w:r w:rsidR="0005607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1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%和</w:t>
            </w:r>
            <w:r w:rsidR="00B058A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32.9</w:t>
            </w:r>
            <w:r w:rsidR="0005607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9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%</w:t>
            </w:r>
            <w:r w:rsid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proofErr w:type="gramStart"/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 w:rsidR="0005607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成都建国</w:t>
            </w:r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共同控制合营企业</w:t>
            </w:r>
          </w:p>
        </w:tc>
      </w:tr>
      <w:tr w:rsidR="005B7A42" w:rsidRPr="005B7A42" w:rsidTr="0025215A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="00AD224A">
              <w:rPr>
                <w:rFonts w:hint="eastAsia"/>
              </w:rPr>
              <w:t xml:space="preserve"> </w:t>
            </w:r>
            <w:proofErr w:type="gramStart"/>
            <w:r w:rsidR="00AD224A" w:rsidRPr="00AD224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  <w:proofErr w:type="gramEnd"/>
          </w:p>
        </w:tc>
        <w:tc>
          <w:tcPr>
            <w:tcW w:w="6093" w:type="dxa"/>
            <w:vAlign w:val="center"/>
          </w:tcPr>
          <w:p w:rsidR="00AD224A" w:rsidRPr="00AD224A" w:rsidRDefault="00AD224A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坦克智行于2021年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9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日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成立于中国重庆市，主要业务为汽车新车销售（主要是坦克品牌销售）、</w:t>
            </w:r>
            <w:r w:rsidR="00B55211" w:rsidRP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金属制品销售</w:t>
            </w:r>
            <w:r w:rsid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机械设备销售等。</w:t>
            </w:r>
          </w:p>
          <w:p w:rsidR="005B7A42" w:rsidRPr="005B7A42" w:rsidRDefault="00AA02E4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智行最终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控制人为自然人魏建军。</w:t>
            </w:r>
          </w:p>
        </w:tc>
      </w:tr>
      <w:tr w:rsidR="005B7A42" w:rsidRPr="005B7A42" w:rsidTr="0025215A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AD224A">
              <w:rPr>
                <w:rFonts w:hint="eastAsia"/>
              </w:rPr>
              <w:t xml:space="preserve"> </w:t>
            </w:r>
            <w:r w:rsidR="0000708B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成都建国</w:t>
            </w:r>
          </w:p>
        </w:tc>
        <w:tc>
          <w:tcPr>
            <w:tcW w:w="6093" w:type="dxa"/>
            <w:vAlign w:val="center"/>
          </w:tcPr>
          <w:p w:rsidR="00E35E78" w:rsidRDefault="0000708B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成都建国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于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2001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10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日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成立于中国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四川省</w:t>
            </w:r>
            <w:r w:rsidR="0001350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，主要业务为</w:t>
            </w:r>
            <w:r w:rsidRPr="0000708B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汽车新车销售、汽车零配件零售、润滑油销售、石油制品销售、汽车装饰用品销售</w:t>
            </w:r>
            <w:r w:rsidR="007A340C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等</w:t>
            </w:r>
            <w:r w:rsidR="000E2AC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8B36B3" w:rsidRPr="008B36B3" w:rsidRDefault="007A340C" w:rsidP="007750CE">
            <w:pPr>
              <w:widowControl/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成都建国</w:t>
            </w:r>
            <w:r w:rsidR="000E2AC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最终控制人为自然人</w:t>
            </w:r>
            <w:r w:rsidR="00AA02E4" w:rsidRPr="00AA02E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袁国彬、黄建国</w:t>
            </w:r>
            <w:r w:rsidR="00A66DDD" w:rsidRPr="00A66DD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5B7A42" w:rsidTr="0025215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5B7A42" w:rsidRPr="005B7A42" w:rsidTr="0025215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5B7A42" w:rsidRPr="005B7A42" w:rsidTr="0025215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F477D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5B7A42" w:rsidRPr="005B7A42" w:rsidTr="0025215A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B7A42" w:rsidRPr="005B7A42" w:rsidTr="0025215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B7A42" w:rsidRPr="005B7A42" w:rsidTr="0025215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B7A42" w:rsidRPr="005B7A42" w:rsidTr="0025215A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:rsidR="005B7A42" w:rsidRPr="005B7A42" w:rsidRDefault="00A7457A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0F26D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年成都</w:t>
            </w:r>
            <w:r w:rsidR="00B2796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</w:t>
            </w: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中高端品牌乘用车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店销售市场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 w:rsidR="005B7A42" w:rsidRPr="005B7A42" w:rsidRDefault="00F45990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坦克智行：0-5%，</w:t>
            </w:r>
            <w:r w:rsidR="007D082B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成都建国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F477D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97591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 w:rsidR="00F477D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%，</w:t>
            </w:r>
            <w:bookmarkStart w:id="0" w:name="_GoBack"/>
            <w:bookmarkEnd w:id="0"/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各方合计：</w:t>
            </w:r>
            <w:r w:rsidR="007904A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97591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 w:rsidR="007904A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 w:rsidR="00A7457A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5B7A42" w:rsidRPr="005B7A42" w:rsidRDefault="00A7457A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 w:rsidR="002C0E0C"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F4599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年成都</w:t>
            </w:r>
            <w:r w:rsidR="002C0E0C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市中高端品牌乘用车</w:t>
            </w:r>
            <w:r w:rsidR="002C0E0C"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 w:rsidR="002C0E0C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店销售市场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A7457A" w:rsidRPr="005B7A42" w:rsidRDefault="007D082B" w:rsidP="00AA02E4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成都建国</w:t>
            </w:r>
            <w:r w:rsidR="002C0E0C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A7457A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如上所述</w:t>
            </w:r>
          </w:p>
        </w:tc>
      </w:tr>
    </w:tbl>
    <w:p w:rsidR="003A29D0" w:rsidRPr="008B36B3" w:rsidRDefault="003A29D0" w:rsidP="008B36B3">
      <w:pPr>
        <w:spacing w:line="500" w:lineRule="exact"/>
        <w:rPr>
          <w:rFonts w:ascii="Times New Roman" w:eastAsia="仿宋_GB2312" w:hAnsi="Times New Roman"/>
          <w:sz w:val="28"/>
          <w:szCs w:val="28"/>
        </w:rPr>
      </w:pPr>
    </w:p>
    <w:sectPr w:rsidR="003A29D0" w:rsidRPr="008B36B3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AFE" w:rsidRDefault="00B66AFE" w:rsidP="009373A6">
      <w:r>
        <w:separator/>
      </w:r>
    </w:p>
  </w:endnote>
  <w:endnote w:type="continuationSeparator" w:id="0">
    <w:p w:rsidR="00B66AFE" w:rsidRDefault="00B66AFE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AA02E4" w:rsidRPr="00AA02E4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AFE" w:rsidRDefault="00B66AFE" w:rsidP="009373A6">
      <w:r>
        <w:separator/>
      </w:r>
    </w:p>
  </w:footnote>
  <w:footnote w:type="continuationSeparator" w:id="0">
    <w:p w:rsidR="00B66AFE" w:rsidRDefault="00B66AFE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708B"/>
    <w:rsid w:val="00011483"/>
    <w:rsid w:val="00013502"/>
    <w:rsid w:val="00014FC1"/>
    <w:rsid w:val="0002108D"/>
    <w:rsid w:val="00025AD0"/>
    <w:rsid w:val="00037065"/>
    <w:rsid w:val="00037116"/>
    <w:rsid w:val="00055339"/>
    <w:rsid w:val="00056078"/>
    <w:rsid w:val="000603B0"/>
    <w:rsid w:val="0006636C"/>
    <w:rsid w:val="000707A2"/>
    <w:rsid w:val="000801B0"/>
    <w:rsid w:val="00082C06"/>
    <w:rsid w:val="00083EBD"/>
    <w:rsid w:val="00084E2D"/>
    <w:rsid w:val="0008569B"/>
    <w:rsid w:val="000859DC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692"/>
    <w:rsid w:val="000E1DFE"/>
    <w:rsid w:val="000E2AC4"/>
    <w:rsid w:val="000E2AD3"/>
    <w:rsid w:val="000F1D18"/>
    <w:rsid w:val="000F26DE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D41B0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35B25"/>
    <w:rsid w:val="006408CB"/>
    <w:rsid w:val="006467D8"/>
    <w:rsid w:val="00646EC3"/>
    <w:rsid w:val="00650DDD"/>
    <w:rsid w:val="00652A94"/>
    <w:rsid w:val="00661757"/>
    <w:rsid w:val="00673BCC"/>
    <w:rsid w:val="00693923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16FE8"/>
    <w:rsid w:val="00737CA5"/>
    <w:rsid w:val="00756FE2"/>
    <w:rsid w:val="0076268B"/>
    <w:rsid w:val="00774C58"/>
    <w:rsid w:val="007750CE"/>
    <w:rsid w:val="0078013A"/>
    <w:rsid w:val="00782199"/>
    <w:rsid w:val="007904A7"/>
    <w:rsid w:val="007916B1"/>
    <w:rsid w:val="00791B46"/>
    <w:rsid w:val="00792B9B"/>
    <w:rsid w:val="00794990"/>
    <w:rsid w:val="00794BC3"/>
    <w:rsid w:val="00795614"/>
    <w:rsid w:val="007A340C"/>
    <w:rsid w:val="007A7644"/>
    <w:rsid w:val="007C5234"/>
    <w:rsid w:val="007C5431"/>
    <w:rsid w:val="007D082B"/>
    <w:rsid w:val="007D4D78"/>
    <w:rsid w:val="007F2275"/>
    <w:rsid w:val="0081725F"/>
    <w:rsid w:val="0082056A"/>
    <w:rsid w:val="00831DFB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36B3"/>
    <w:rsid w:val="008B7D2E"/>
    <w:rsid w:val="008C7F17"/>
    <w:rsid w:val="008E2636"/>
    <w:rsid w:val="008E4137"/>
    <w:rsid w:val="008E498A"/>
    <w:rsid w:val="008F1743"/>
    <w:rsid w:val="00904270"/>
    <w:rsid w:val="00915F0F"/>
    <w:rsid w:val="0093391F"/>
    <w:rsid w:val="00934AC5"/>
    <w:rsid w:val="009373A6"/>
    <w:rsid w:val="009458CE"/>
    <w:rsid w:val="00946296"/>
    <w:rsid w:val="009532DF"/>
    <w:rsid w:val="0096305B"/>
    <w:rsid w:val="00965990"/>
    <w:rsid w:val="0097591D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66DDD"/>
    <w:rsid w:val="00A740A0"/>
    <w:rsid w:val="00A7457A"/>
    <w:rsid w:val="00A76B8B"/>
    <w:rsid w:val="00A82002"/>
    <w:rsid w:val="00A848DE"/>
    <w:rsid w:val="00A87B0D"/>
    <w:rsid w:val="00AA00C2"/>
    <w:rsid w:val="00AA02E4"/>
    <w:rsid w:val="00AA0CC5"/>
    <w:rsid w:val="00AA2BEF"/>
    <w:rsid w:val="00AB3220"/>
    <w:rsid w:val="00AB3967"/>
    <w:rsid w:val="00AC43AC"/>
    <w:rsid w:val="00AC5371"/>
    <w:rsid w:val="00AD224A"/>
    <w:rsid w:val="00AD2362"/>
    <w:rsid w:val="00AF26CB"/>
    <w:rsid w:val="00AF32F5"/>
    <w:rsid w:val="00B058A4"/>
    <w:rsid w:val="00B16AFE"/>
    <w:rsid w:val="00B248FC"/>
    <w:rsid w:val="00B27963"/>
    <w:rsid w:val="00B3353C"/>
    <w:rsid w:val="00B34B9F"/>
    <w:rsid w:val="00B55211"/>
    <w:rsid w:val="00B65DD5"/>
    <w:rsid w:val="00B66AFE"/>
    <w:rsid w:val="00B70E71"/>
    <w:rsid w:val="00B77C58"/>
    <w:rsid w:val="00B81805"/>
    <w:rsid w:val="00B91486"/>
    <w:rsid w:val="00BA1965"/>
    <w:rsid w:val="00BA232F"/>
    <w:rsid w:val="00BB0ADD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3668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45990"/>
    <w:rsid w:val="00F477D5"/>
    <w:rsid w:val="00F564AF"/>
    <w:rsid w:val="00F60C8D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E00F45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81</cp:revision>
  <cp:lastPrinted>2019-01-29T01:56:00Z</cp:lastPrinted>
  <dcterms:created xsi:type="dcterms:W3CDTF">2021-11-04T10:50:00Z</dcterms:created>
  <dcterms:modified xsi:type="dcterms:W3CDTF">2022-06-22T06:04:00Z</dcterms:modified>
</cp:coreProperties>
</file>