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17E3C" w14:textId="31B8FFEB" w:rsidR="00094095" w:rsidRPr="009469BD" w:rsidRDefault="00D0042F" w:rsidP="00A32BB1">
      <w:pPr>
        <w:spacing w:after="240"/>
        <w:jc w:val="center"/>
        <w:rPr>
          <w:rFonts w:ascii="Arial" w:hAnsi="Arial" w:cs="Arial"/>
          <w:sz w:val="28"/>
          <w:szCs w:val="28"/>
        </w:rPr>
      </w:pPr>
      <w:r>
        <w:rPr>
          <w:rFonts w:ascii="黑体" w:eastAsia="黑体" w:hAnsi="黑体" w:cs="黑体" w:hint="eastAsia"/>
          <w:bCs/>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E4C82" w:rsidRPr="00CE6DA3" w14:paraId="45D17E3F" w14:textId="77777777" w:rsidTr="00D8744A">
        <w:tc>
          <w:tcPr>
            <w:tcW w:w="1809" w:type="dxa"/>
            <w:shd w:val="clear" w:color="auto" w:fill="D9D9D9"/>
          </w:tcPr>
          <w:p w14:paraId="45D17E3D" w14:textId="77777777" w:rsidR="00832D75" w:rsidRPr="00CE6DA3" w:rsidRDefault="00832D75" w:rsidP="002F2D60">
            <w:pPr>
              <w:spacing w:line="500" w:lineRule="exact"/>
              <w:rPr>
                <w:rFonts w:ascii="Arial" w:hAnsi="Arial" w:cs="Arial"/>
                <w:sz w:val="24"/>
                <w:szCs w:val="24"/>
              </w:rPr>
            </w:pPr>
            <w:r w:rsidRPr="00CE6DA3">
              <w:rPr>
                <w:rFonts w:ascii="Arial" w:hAnsi="Arial" w:cs="Arial"/>
                <w:sz w:val="24"/>
                <w:szCs w:val="24"/>
              </w:rPr>
              <w:t>案件名称</w:t>
            </w:r>
          </w:p>
        </w:tc>
        <w:tc>
          <w:tcPr>
            <w:tcW w:w="6949" w:type="dxa"/>
            <w:gridSpan w:val="2"/>
            <w:vAlign w:val="center"/>
          </w:tcPr>
          <w:p w14:paraId="45D17E3E" w14:textId="59D0453C" w:rsidR="00832D75" w:rsidRPr="00CE6DA3" w:rsidRDefault="00C04E44" w:rsidP="00C04E44">
            <w:pPr>
              <w:adjustRightInd w:val="0"/>
              <w:snapToGrid w:val="0"/>
              <w:rPr>
                <w:rFonts w:ascii="Arial" w:hAnsi="Arial" w:cs="Arial"/>
                <w:sz w:val="24"/>
                <w:szCs w:val="24"/>
                <w:lang w:val="en-GB"/>
              </w:rPr>
            </w:pPr>
            <w:r w:rsidRPr="00C04E44">
              <w:rPr>
                <w:rFonts w:ascii="Arial" w:hAnsi="Arial" w:cs="Arial" w:hint="eastAsia"/>
                <w:sz w:val="24"/>
                <w:szCs w:val="24"/>
                <w:lang w:val="en-GB"/>
              </w:rPr>
              <w:t>常熟风范电力设备股份有限公司收购苏州晶樱光电科技股份有限公司股权案</w:t>
            </w:r>
          </w:p>
        </w:tc>
      </w:tr>
      <w:tr w:rsidR="009E4C82" w:rsidRPr="00CE6DA3" w14:paraId="45D17E42" w14:textId="77777777" w:rsidTr="00D8744A">
        <w:trPr>
          <w:trHeight w:val="993"/>
        </w:trPr>
        <w:tc>
          <w:tcPr>
            <w:tcW w:w="1809" w:type="dxa"/>
            <w:shd w:val="clear" w:color="auto" w:fill="D9D9D9"/>
          </w:tcPr>
          <w:p w14:paraId="45D17E40" w14:textId="77777777" w:rsidR="00832D75" w:rsidRPr="00CE6DA3" w:rsidRDefault="00832D75" w:rsidP="002F2D60">
            <w:pPr>
              <w:spacing w:line="500" w:lineRule="exact"/>
              <w:rPr>
                <w:rFonts w:ascii="Arial" w:hAnsi="Arial" w:cs="Arial"/>
                <w:sz w:val="24"/>
                <w:szCs w:val="24"/>
              </w:rPr>
            </w:pPr>
            <w:r w:rsidRPr="00CE6DA3">
              <w:rPr>
                <w:rFonts w:ascii="Arial" w:hAnsi="Arial" w:cs="Arial"/>
                <w:sz w:val="24"/>
                <w:szCs w:val="24"/>
              </w:rPr>
              <w:t>交易概况（限</w:t>
            </w:r>
            <w:r w:rsidRPr="00CE6DA3">
              <w:rPr>
                <w:rFonts w:ascii="Arial" w:hAnsi="Arial" w:cs="Arial"/>
                <w:sz w:val="24"/>
                <w:szCs w:val="24"/>
              </w:rPr>
              <w:t>200</w:t>
            </w:r>
            <w:r w:rsidRPr="00CE6DA3">
              <w:rPr>
                <w:rFonts w:ascii="Arial" w:hAnsi="Arial" w:cs="Arial"/>
                <w:sz w:val="24"/>
                <w:szCs w:val="24"/>
              </w:rPr>
              <w:t>字内）</w:t>
            </w:r>
          </w:p>
        </w:tc>
        <w:tc>
          <w:tcPr>
            <w:tcW w:w="6949" w:type="dxa"/>
            <w:gridSpan w:val="2"/>
          </w:tcPr>
          <w:p w14:paraId="45D17E41" w14:textId="3CE965F8" w:rsidR="00832D75" w:rsidRPr="00CE6DA3" w:rsidRDefault="00C04E44" w:rsidP="005A6E58">
            <w:pPr>
              <w:adjustRightInd w:val="0"/>
              <w:snapToGrid w:val="0"/>
              <w:rPr>
                <w:rFonts w:ascii="Arial" w:hAnsi="Arial" w:cs="Arial"/>
                <w:sz w:val="24"/>
                <w:szCs w:val="24"/>
              </w:rPr>
            </w:pPr>
            <w:r w:rsidRPr="00C04E44">
              <w:rPr>
                <w:rFonts w:ascii="Arial" w:hAnsi="Arial" w:cs="Arial" w:hint="eastAsia"/>
                <w:sz w:val="24"/>
                <w:szCs w:val="24"/>
                <w:lang w:val="en-GB"/>
              </w:rPr>
              <w:t>常熟风范电力设备股份有限公司</w:t>
            </w:r>
            <w:r>
              <w:rPr>
                <w:rFonts w:ascii="Arial" w:hAnsi="Arial" w:cs="Arial" w:hint="eastAsia"/>
                <w:sz w:val="24"/>
                <w:szCs w:val="24"/>
                <w:lang w:val="en-GB"/>
              </w:rPr>
              <w:t>（</w:t>
            </w:r>
            <w:r w:rsidR="005B5E87">
              <w:rPr>
                <w:rFonts w:ascii="Arial" w:hAnsi="Arial" w:cs="Arial" w:hint="eastAsia"/>
                <w:sz w:val="24"/>
                <w:szCs w:val="24"/>
                <w:lang w:val="en-GB"/>
              </w:rPr>
              <w:t>“</w:t>
            </w:r>
            <w:r w:rsidRPr="00C04E44">
              <w:rPr>
                <w:rFonts w:ascii="Arial" w:hAnsi="Arial" w:cs="Arial" w:hint="eastAsia"/>
                <w:sz w:val="24"/>
                <w:szCs w:val="24"/>
              </w:rPr>
              <w:t>常熟风范</w:t>
            </w:r>
            <w:r w:rsidR="005B5E87">
              <w:rPr>
                <w:rFonts w:ascii="Arial" w:hAnsi="Arial" w:cs="Arial" w:hint="eastAsia"/>
                <w:sz w:val="24"/>
                <w:szCs w:val="24"/>
              </w:rPr>
              <w:t>”</w:t>
            </w:r>
            <w:r>
              <w:rPr>
                <w:rFonts w:ascii="Arial" w:hAnsi="Arial" w:cs="Arial" w:hint="eastAsia"/>
                <w:sz w:val="24"/>
                <w:szCs w:val="24"/>
                <w:lang w:val="en-GB"/>
              </w:rPr>
              <w:t>）</w:t>
            </w:r>
            <w:r w:rsidRPr="00C04E44">
              <w:rPr>
                <w:rFonts w:ascii="Arial" w:hAnsi="Arial" w:cs="Arial" w:hint="eastAsia"/>
                <w:sz w:val="24"/>
                <w:szCs w:val="24"/>
                <w:lang w:val="en-GB"/>
              </w:rPr>
              <w:t>、风范绿色建筑（常熟）有限公司与北京金世纪凤</w:t>
            </w:r>
            <w:proofErr w:type="gramStart"/>
            <w:r w:rsidRPr="00C04E44">
              <w:rPr>
                <w:rFonts w:ascii="Arial" w:hAnsi="Arial" w:cs="Arial" w:hint="eastAsia"/>
                <w:sz w:val="24"/>
                <w:szCs w:val="24"/>
                <w:lang w:val="en-GB"/>
              </w:rPr>
              <w:t>祥</w:t>
            </w:r>
            <w:proofErr w:type="gramEnd"/>
            <w:r w:rsidRPr="00C04E44">
              <w:rPr>
                <w:rFonts w:ascii="Arial" w:hAnsi="Arial" w:cs="Arial" w:hint="eastAsia"/>
                <w:sz w:val="24"/>
                <w:szCs w:val="24"/>
                <w:lang w:val="en-GB"/>
              </w:rPr>
              <w:t>贸易有限公司等签署协议</w:t>
            </w:r>
            <w:r w:rsidR="005B5E87">
              <w:rPr>
                <w:rFonts w:ascii="Arial" w:hAnsi="Arial" w:cs="Arial" w:hint="eastAsia"/>
                <w:sz w:val="24"/>
                <w:szCs w:val="24"/>
                <w:lang w:val="en-GB"/>
              </w:rPr>
              <w:t>，</w:t>
            </w:r>
            <w:r w:rsidRPr="00C04E44">
              <w:rPr>
                <w:rFonts w:ascii="Arial" w:hAnsi="Arial" w:cs="Arial" w:hint="eastAsia"/>
                <w:sz w:val="24"/>
                <w:szCs w:val="24"/>
                <w:lang w:val="en-GB"/>
              </w:rPr>
              <w:t>常熟风范收购苏州晶樱光电科技股份有限公司</w:t>
            </w:r>
            <w:r>
              <w:rPr>
                <w:rFonts w:ascii="Arial" w:hAnsi="Arial" w:cs="Arial" w:hint="eastAsia"/>
                <w:sz w:val="24"/>
                <w:szCs w:val="24"/>
                <w:lang w:val="en-GB"/>
              </w:rPr>
              <w:t>（</w:t>
            </w:r>
            <w:r w:rsidR="005B5E87">
              <w:rPr>
                <w:rFonts w:ascii="Arial" w:hAnsi="Arial" w:cs="Arial" w:hint="eastAsia"/>
                <w:sz w:val="24"/>
                <w:szCs w:val="24"/>
                <w:lang w:val="en-GB"/>
              </w:rPr>
              <w:t>“</w:t>
            </w:r>
            <w:r w:rsidRPr="00C04E44">
              <w:rPr>
                <w:rFonts w:ascii="Arial" w:hAnsi="Arial" w:cs="Arial" w:hint="eastAsia"/>
                <w:sz w:val="24"/>
                <w:szCs w:val="24"/>
                <w:lang w:val="en-GB"/>
              </w:rPr>
              <w:t>晶樱光电</w:t>
            </w:r>
            <w:r w:rsidR="005B5E87">
              <w:rPr>
                <w:rFonts w:ascii="Arial" w:hAnsi="Arial" w:cs="Arial" w:hint="eastAsia"/>
                <w:sz w:val="24"/>
                <w:szCs w:val="24"/>
                <w:lang w:val="en-GB"/>
              </w:rPr>
              <w:t>”</w:t>
            </w:r>
            <w:r>
              <w:rPr>
                <w:rFonts w:ascii="Arial" w:hAnsi="Arial" w:cs="Arial" w:hint="eastAsia"/>
                <w:sz w:val="24"/>
                <w:szCs w:val="24"/>
                <w:lang w:val="en-GB"/>
              </w:rPr>
              <w:t>）</w:t>
            </w:r>
            <w:r w:rsidRPr="00C04E44">
              <w:rPr>
                <w:rFonts w:ascii="Arial" w:hAnsi="Arial" w:cs="Arial"/>
                <w:sz w:val="24"/>
                <w:szCs w:val="24"/>
                <w:lang w:val="en-GB"/>
              </w:rPr>
              <w:t>98%</w:t>
            </w:r>
            <w:r w:rsidRPr="00C04E44">
              <w:rPr>
                <w:rFonts w:ascii="Arial" w:hAnsi="Arial" w:cs="Arial" w:hint="eastAsia"/>
                <w:sz w:val="24"/>
                <w:szCs w:val="24"/>
                <w:lang w:val="en-GB"/>
              </w:rPr>
              <w:t>的</w:t>
            </w:r>
            <w:r w:rsidRPr="00C04E44">
              <w:rPr>
                <w:rFonts w:ascii="Arial" w:hAnsi="Arial" w:cs="Arial"/>
                <w:sz w:val="24"/>
                <w:szCs w:val="24"/>
                <w:lang w:val="en-GB"/>
              </w:rPr>
              <w:t>股权</w:t>
            </w:r>
            <w:r w:rsidRPr="00C04E44">
              <w:rPr>
                <w:rFonts w:ascii="Arial" w:hAnsi="Arial" w:cs="Arial" w:hint="eastAsia"/>
                <w:sz w:val="24"/>
                <w:szCs w:val="24"/>
                <w:lang w:val="en-GB"/>
              </w:rPr>
              <w:t>，</w:t>
            </w:r>
            <w:r w:rsidR="005B5E87">
              <w:rPr>
                <w:rFonts w:ascii="Arial" w:hAnsi="Arial" w:cs="Arial" w:hint="eastAsia"/>
                <w:sz w:val="24"/>
                <w:szCs w:val="24"/>
                <w:lang w:val="en-GB"/>
              </w:rPr>
              <w:t>并通过其子公司</w:t>
            </w:r>
            <w:r w:rsidRPr="00C04E44">
              <w:rPr>
                <w:rFonts w:ascii="Arial" w:hAnsi="Arial" w:cs="Arial" w:hint="eastAsia"/>
                <w:sz w:val="24"/>
                <w:szCs w:val="24"/>
                <w:lang w:val="en-GB"/>
              </w:rPr>
              <w:t>风范绿色建筑（常熟）有限公司</w:t>
            </w:r>
            <w:r w:rsidR="00641D0C">
              <w:rPr>
                <w:rFonts w:ascii="Arial" w:hAnsi="Arial" w:cs="Arial" w:hint="eastAsia"/>
                <w:sz w:val="24"/>
                <w:szCs w:val="24"/>
                <w:lang w:val="en-GB"/>
              </w:rPr>
              <w:t>间接</w:t>
            </w:r>
            <w:proofErr w:type="gramStart"/>
            <w:r w:rsidRPr="00C04E44">
              <w:rPr>
                <w:rFonts w:ascii="Arial" w:hAnsi="Arial" w:cs="Arial" w:hint="eastAsia"/>
                <w:sz w:val="24"/>
                <w:szCs w:val="24"/>
                <w:lang w:val="en-GB"/>
              </w:rPr>
              <w:t>收购晶樱光电</w:t>
            </w:r>
            <w:proofErr w:type="gramEnd"/>
            <w:r w:rsidRPr="00C04E44">
              <w:rPr>
                <w:rFonts w:ascii="Arial" w:hAnsi="Arial" w:cs="Arial"/>
                <w:sz w:val="24"/>
                <w:szCs w:val="24"/>
                <w:lang w:val="en-GB"/>
              </w:rPr>
              <w:t>2%</w:t>
            </w:r>
            <w:r w:rsidRPr="00C04E44">
              <w:rPr>
                <w:rFonts w:ascii="Arial" w:hAnsi="Arial" w:cs="Arial" w:hint="eastAsia"/>
                <w:sz w:val="24"/>
                <w:szCs w:val="24"/>
                <w:lang w:val="en-GB"/>
              </w:rPr>
              <w:t>的股权。</w:t>
            </w:r>
            <w:proofErr w:type="gramStart"/>
            <w:r w:rsidRPr="00C04E44">
              <w:rPr>
                <w:rFonts w:ascii="Arial" w:hAnsi="Arial" w:cs="Arial" w:hint="eastAsia"/>
                <w:sz w:val="24"/>
                <w:szCs w:val="24"/>
                <w:lang w:val="en-GB"/>
              </w:rPr>
              <w:t>晶樱光电</w:t>
            </w:r>
            <w:proofErr w:type="gramEnd"/>
            <w:r w:rsidR="00F83461">
              <w:rPr>
                <w:rFonts w:ascii="宋体" w:hAnsi="宋体" w:cs="宋体" w:hint="eastAsia"/>
                <w:bCs/>
                <w:color w:val="000000"/>
                <w:sz w:val="24"/>
                <w:szCs w:val="24"/>
              </w:rPr>
              <w:t>主要从事</w:t>
            </w:r>
            <w:r w:rsidR="005B5E87">
              <w:rPr>
                <w:rFonts w:ascii="Arial" w:hAnsi="Arial" w:cs="Arial" w:hint="eastAsia"/>
                <w:sz w:val="24"/>
                <w:szCs w:val="24"/>
                <w:lang w:val="en-GB"/>
              </w:rPr>
              <w:t>单晶</w:t>
            </w:r>
            <w:r w:rsidRPr="00C04E44">
              <w:rPr>
                <w:rFonts w:ascii="Arial" w:hAnsi="Arial" w:cs="Arial" w:hint="eastAsia"/>
                <w:sz w:val="24"/>
                <w:szCs w:val="24"/>
                <w:lang w:val="en-GB"/>
              </w:rPr>
              <w:t>硅片</w:t>
            </w:r>
            <w:r w:rsidR="005B5E87">
              <w:rPr>
                <w:rFonts w:ascii="Arial" w:hAnsi="Arial" w:cs="Arial" w:hint="eastAsia"/>
                <w:sz w:val="24"/>
                <w:szCs w:val="24"/>
                <w:lang w:val="en-GB"/>
              </w:rPr>
              <w:t>的生产和销售业务</w:t>
            </w:r>
            <w:r w:rsidRPr="00C04E44">
              <w:rPr>
                <w:rFonts w:ascii="Arial" w:hAnsi="Arial" w:cs="Arial" w:hint="eastAsia"/>
                <w:sz w:val="24"/>
                <w:szCs w:val="24"/>
                <w:lang w:val="en-GB"/>
              </w:rPr>
              <w:t>。</w:t>
            </w:r>
            <w:r w:rsidR="005B5E87">
              <w:rPr>
                <w:rFonts w:ascii="Arial" w:hAnsi="Arial" w:cs="Arial" w:hint="eastAsia"/>
                <w:sz w:val="24"/>
                <w:szCs w:val="24"/>
                <w:lang w:val="en-GB"/>
              </w:rPr>
              <w:t>交易前自然人单独</w:t>
            </w:r>
            <w:proofErr w:type="gramStart"/>
            <w:r w:rsidR="005B5E87">
              <w:rPr>
                <w:rFonts w:ascii="Arial" w:hAnsi="Arial" w:cs="Arial" w:hint="eastAsia"/>
                <w:sz w:val="24"/>
                <w:szCs w:val="24"/>
                <w:lang w:val="en-GB"/>
              </w:rPr>
              <w:t>控制</w:t>
            </w:r>
            <w:r w:rsidR="005B5E87" w:rsidRPr="00C04E44">
              <w:rPr>
                <w:rFonts w:ascii="Arial" w:hAnsi="Arial" w:cs="Arial" w:hint="eastAsia"/>
                <w:sz w:val="24"/>
                <w:szCs w:val="24"/>
                <w:lang w:val="en-GB"/>
              </w:rPr>
              <w:t>晶樱光电</w:t>
            </w:r>
            <w:proofErr w:type="gramEnd"/>
            <w:r w:rsidR="005B5E87">
              <w:rPr>
                <w:rFonts w:ascii="Arial" w:hAnsi="Arial" w:cs="Arial" w:hint="eastAsia"/>
                <w:sz w:val="24"/>
                <w:szCs w:val="24"/>
                <w:lang w:val="en-GB"/>
              </w:rPr>
              <w:t>。交易后，</w:t>
            </w:r>
            <w:r w:rsidR="005B5E87" w:rsidRPr="00C04E44">
              <w:rPr>
                <w:rFonts w:ascii="Arial" w:hAnsi="Arial" w:cs="Arial" w:hint="eastAsia"/>
                <w:sz w:val="24"/>
                <w:szCs w:val="24"/>
              </w:rPr>
              <w:t>常熟风范</w:t>
            </w:r>
            <w:r w:rsidR="005B5E87">
              <w:rPr>
                <w:rFonts w:ascii="Arial" w:hAnsi="Arial" w:cs="Arial" w:hint="eastAsia"/>
                <w:sz w:val="24"/>
                <w:szCs w:val="24"/>
              </w:rPr>
              <w:t>将</w:t>
            </w:r>
            <w:proofErr w:type="gramStart"/>
            <w:r w:rsidRPr="00C04E44">
              <w:rPr>
                <w:rFonts w:ascii="Arial" w:hAnsi="Arial" w:cs="Arial" w:hint="eastAsia"/>
                <w:sz w:val="24"/>
                <w:szCs w:val="24"/>
                <w:lang w:val="en-GB"/>
              </w:rPr>
              <w:t>持有晶樱光电</w:t>
            </w:r>
            <w:proofErr w:type="gramEnd"/>
            <w:r w:rsidR="005A6E58">
              <w:rPr>
                <w:rFonts w:ascii="Arial" w:hAnsi="Arial" w:cs="Arial" w:hint="eastAsia"/>
                <w:sz w:val="24"/>
                <w:szCs w:val="24"/>
                <w:lang w:val="en-GB"/>
              </w:rPr>
              <w:t>1</w:t>
            </w:r>
            <w:r w:rsidR="005A6E58">
              <w:rPr>
                <w:rFonts w:ascii="Arial" w:hAnsi="Arial" w:cs="Arial"/>
                <w:sz w:val="24"/>
                <w:szCs w:val="24"/>
                <w:lang w:val="en-GB"/>
              </w:rPr>
              <w:t>00</w:t>
            </w:r>
            <w:r w:rsidRPr="00C04E44">
              <w:rPr>
                <w:rFonts w:ascii="Arial" w:hAnsi="Arial" w:cs="Arial" w:hint="eastAsia"/>
                <w:sz w:val="24"/>
                <w:szCs w:val="24"/>
                <w:lang w:val="en-GB"/>
              </w:rPr>
              <w:t>%</w:t>
            </w:r>
            <w:r w:rsidRPr="00C04E44">
              <w:rPr>
                <w:rFonts w:ascii="Arial" w:hAnsi="Arial" w:cs="Arial" w:hint="eastAsia"/>
                <w:sz w:val="24"/>
                <w:szCs w:val="24"/>
                <w:lang w:val="en-GB"/>
              </w:rPr>
              <w:t>的股权</w:t>
            </w:r>
            <w:r w:rsidR="005B5E87">
              <w:rPr>
                <w:rFonts w:ascii="Arial" w:hAnsi="Arial" w:cs="Arial" w:hint="eastAsia"/>
                <w:sz w:val="24"/>
                <w:szCs w:val="24"/>
                <w:lang w:val="en-GB"/>
              </w:rPr>
              <w:t>，单独</w:t>
            </w:r>
            <w:proofErr w:type="gramStart"/>
            <w:r w:rsidR="005B5E87">
              <w:rPr>
                <w:rFonts w:ascii="Arial" w:hAnsi="Arial" w:cs="Arial" w:hint="eastAsia"/>
                <w:sz w:val="24"/>
                <w:szCs w:val="24"/>
                <w:lang w:val="en-GB"/>
              </w:rPr>
              <w:t>控制</w:t>
            </w:r>
            <w:r w:rsidRPr="00C04E44">
              <w:rPr>
                <w:rFonts w:ascii="Arial" w:hAnsi="Arial" w:cs="Arial" w:hint="eastAsia"/>
                <w:sz w:val="24"/>
                <w:szCs w:val="24"/>
                <w:lang w:val="en-GB"/>
              </w:rPr>
              <w:t>晶樱光电</w:t>
            </w:r>
            <w:proofErr w:type="gramEnd"/>
            <w:r w:rsidR="00A32BB1">
              <w:rPr>
                <w:rFonts w:ascii="Arial" w:hAnsi="Arial" w:cs="Arial" w:hint="eastAsia"/>
                <w:sz w:val="24"/>
                <w:szCs w:val="24"/>
                <w:lang w:val="en-GB"/>
              </w:rPr>
              <w:t>。</w:t>
            </w:r>
          </w:p>
        </w:tc>
      </w:tr>
      <w:tr w:rsidR="009E4C82" w:rsidRPr="00CE6DA3" w14:paraId="45D17E46" w14:textId="77777777" w:rsidTr="00D8744A">
        <w:trPr>
          <w:trHeight w:val="468"/>
        </w:trPr>
        <w:tc>
          <w:tcPr>
            <w:tcW w:w="1809" w:type="dxa"/>
            <w:vMerge w:val="restart"/>
            <w:shd w:val="clear" w:color="auto" w:fill="D9D9D9"/>
          </w:tcPr>
          <w:p w14:paraId="45D17E43" w14:textId="77777777" w:rsidR="00832D75" w:rsidRPr="00CE6DA3" w:rsidRDefault="00832D75" w:rsidP="002F2D60">
            <w:pPr>
              <w:spacing w:line="500" w:lineRule="exact"/>
              <w:rPr>
                <w:rFonts w:ascii="Arial" w:hAnsi="Arial" w:cs="Arial"/>
                <w:sz w:val="24"/>
                <w:szCs w:val="24"/>
              </w:rPr>
            </w:pPr>
            <w:r w:rsidRPr="00CE6DA3">
              <w:rPr>
                <w:rFonts w:ascii="Arial" w:hAnsi="Arial" w:cs="Arial"/>
                <w:sz w:val="24"/>
                <w:szCs w:val="24"/>
              </w:rPr>
              <w:t>参与集中的经营者简介</w:t>
            </w:r>
          </w:p>
        </w:tc>
        <w:tc>
          <w:tcPr>
            <w:tcW w:w="1796" w:type="dxa"/>
            <w:vAlign w:val="center"/>
          </w:tcPr>
          <w:p w14:paraId="45D17E44" w14:textId="50D4783D" w:rsidR="00832D75" w:rsidRPr="00CE6DA3" w:rsidRDefault="00832D75" w:rsidP="00D0042F">
            <w:pPr>
              <w:spacing w:line="500" w:lineRule="exact"/>
              <w:jc w:val="center"/>
              <w:rPr>
                <w:rFonts w:ascii="Arial" w:hAnsi="Arial" w:cs="Arial"/>
                <w:sz w:val="24"/>
                <w:szCs w:val="24"/>
              </w:rPr>
            </w:pPr>
            <w:r w:rsidRPr="00CE6DA3">
              <w:rPr>
                <w:rFonts w:ascii="Arial" w:hAnsi="Arial" w:cs="Arial"/>
                <w:sz w:val="24"/>
                <w:szCs w:val="24"/>
              </w:rPr>
              <w:t>1</w:t>
            </w:r>
            <w:r w:rsidR="00641D0C">
              <w:rPr>
                <w:rFonts w:ascii="Arial" w:hAnsi="Arial" w:cs="Arial" w:hint="eastAsia"/>
                <w:sz w:val="24"/>
                <w:szCs w:val="24"/>
              </w:rPr>
              <w:t>．</w:t>
            </w:r>
            <w:r w:rsidR="00C04E44" w:rsidRPr="00C04E44">
              <w:rPr>
                <w:rFonts w:ascii="Arial" w:hAnsi="Arial" w:cs="Arial" w:hint="eastAsia"/>
                <w:sz w:val="24"/>
                <w:szCs w:val="24"/>
              </w:rPr>
              <w:t>常熟风范</w:t>
            </w:r>
          </w:p>
        </w:tc>
        <w:tc>
          <w:tcPr>
            <w:tcW w:w="5153" w:type="dxa"/>
            <w:vAlign w:val="center"/>
          </w:tcPr>
          <w:p w14:paraId="46114D96" w14:textId="3ACABDE6" w:rsidR="00C04E44" w:rsidRPr="00C04E44" w:rsidRDefault="00C04E44" w:rsidP="00C04E44">
            <w:pPr>
              <w:adjustRightInd w:val="0"/>
              <w:snapToGrid w:val="0"/>
              <w:rPr>
                <w:rFonts w:ascii="Arial" w:hAnsi="Arial" w:cs="Arial"/>
                <w:sz w:val="24"/>
                <w:szCs w:val="24"/>
                <w:lang w:val="en-GB"/>
              </w:rPr>
            </w:pPr>
            <w:r w:rsidRPr="00C04E44">
              <w:rPr>
                <w:rFonts w:ascii="Arial" w:hAnsi="Arial" w:cs="Arial" w:hint="eastAsia"/>
                <w:sz w:val="24"/>
                <w:szCs w:val="24"/>
                <w:lang w:val="en-GB"/>
              </w:rPr>
              <w:t>常熟风范于</w:t>
            </w:r>
            <w:r w:rsidRPr="00C04E44">
              <w:rPr>
                <w:rFonts w:ascii="Arial" w:hAnsi="Arial" w:cs="Arial"/>
                <w:sz w:val="24"/>
                <w:szCs w:val="24"/>
                <w:lang w:val="en-GB"/>
              </w:rPr>
              <w:t>1993</w:t>
            </w:r>
            <w:r w:rsidRPr="00C04E44">
              <w:rPr>
                <w:rFonts w:ascii="Arial" w:hAnsi="Arial" w:cs="Arial"/>
                <w:sz w:val="24"/>
                <w:szCs w:val="24"/>
                <w:lang w:val="en-GB"/>
              </w:rPr>
              <w:t>年</w:t>
            </w:r>
            <w:r w:rsidRPr="00C04E44">
              <w:rPr>
                <w:rFonts w:ascii="Arial" w:hAnsi="Arial" w:cs="Arial"/>
                <w:sz w:val="24"/>
                <w:szCs w:val="24"/>
                <w:lang w:val="en-GB"/>
              </w:rPr>
              <w:t>7</w:t>
            </w:r>
            <w:r w:rsidRPr="00C04E44">
              <w:rPr>
                <w:rFonts w:ascii="Arial" w:hAnsi="Arial" w:cs="Arial"/>
                <w:sz w:val="24"/>
                <w:szCs w:val="24"/>
                <w:lang w:val="en-GB"/>
              </w:rPr>
              <w:t>月</w:t>
            </w:r>
            <w:r w:rsidRPr="00C04E44">
              <w:rPr>
                <w:rFonts w:ascii="Arial" w:hAnsi="Arial" w:cs="Arial"/>
                <w:sz w:val="24"/>
                <w:szCs w:val="24"/>
                <w:lang w:val="en-GB"/>
              </w:rPr>
              <w:t>15</w:t>
            </w:r>
            <w:r w:rsidRPr="00C04E44">
              <w:rPr>
                <w:rFonts w:ascii="Arial" w:hAnsi="Arial" w:cs="Arial"/>
                <w:sz w:val="24"/>
                <w:szCs w:val="24"/>
                <w:lang w:val="en-GB"/>
              </w:rPr>
              <w:t>日</w:t>
            </w:r>
            <w:r w:rsidRPr="00C04E44">
              <w:rPr>
                <w:rFonts w:ascii="Arial" w:hAnsi="Arial" w:cs="Arial" w:hint="eastAsia"/>
                <w:sz w:val="24"/>
                <w:szCs w:val="24"/>
                <w:lang w:val="en-GB"/>
              </w:rPr>
              <w:t>成立于中国江苏省常熟市，为上海</w:t>
            </w:r>
            <w:r w:rsidR="00F83461">
              <w:rPr>
                <w:rFonts w:ascii="Arial" w:hAnsi="Arial" w:cs="Arial" w:hint="eastAsia"/>
                <w:sz w:val="24"/>
                <w:szCs w:val="24"/>
                <w:lang w:val="en-GB"/>
              </w:rPr>
              <w:t>证券</w:t>
            </w:r>
            <w:r w:rsidR="00641D0C">
              <w:rPr>
                <w:rFonts w:ascii="宋体" w:hAnsi="宋体" w:cs="宋体" w:hint="eastAsia"/>
                <w:sz w:val="24"/>
                <w:szCs w:val="24"/>
              </w:rPr>
              <w:t>交易所上市公司</w:t>
            </w:r>
            <w:r w:rsidRPr="00C04E44">
              <w:rPr>
                <w:rFonts w:ascii="Arial" w:hAnsi="Arial" w:cs="Arial" w:hint="eastAsia"/>
                <w:sz w:val="24"/>
                <w:szCs w:val="24"/>
                <w:lang w:val="en-GB"/>
              </w:rPr>
              <w:t>，主要业务为</w:t>
            </w:r>
            <w:r w:rsidRPr="00C04E44">
              <w:rPr>
                <w:rFonts w:ascii="Arial" w:hAnsi="Arial" w:cs="Arial"/>
                <w:sz w:val="24"/>
                <w:szCs w:val="24"/>
                <w:lang w:val="en-GB"/>
              </w:rPr>
              <w:t>输变电线路电力塔</w:t>
            </w:r>
            <w:r w:rsidR="00641D0C">
              <w:rPr>
                <w:rFonts w:ascii="Arial" w:hAnsi="Arial" w:cs="Arial" w:hint="eastAsia"/>
                <w:sz w:val="24"/>
                <w:szCs w:val="24"/>
                <w:lang w:val="en-GB"/>
              </w:rPr>
              <w:t>的生产和销售</w:t>
            </w:r>
            <w:r w:rsidRPr="00C04E44">
              <w:rPr>
                <w:rFonts w:ascii="Arial" w:hAnsi="Arial" w:cs="Arial" w:hint="eastAsia"/>
                <w:sz w:val="24"/>
                <w:szCs w:val="24"/>
                <w:lang w:val="en-GB"/>
              </w:rPr>
              <w:t>。</w:t>
            </w:r>
          </w:p>
          <w:p w14:paraId="45D17E45" w14:textId="047A0E8F" w:rsidR="00832D75" w:rsidRPr="00CE6DA3" w:rsidRDefault="00C04E44" w:rsidP="00C04E44">
            <w:pPr>
              <w:adjustRightInd w:val="0"/>
              <w:snapToGrid w:val="0"/>
              <w:rPr>
                <w:rFonts w:ascii="Arial" w:hAnsi="Arial" w:cs="Arial"/>
                <w:sz w:val="24"/>
                <w:szCs w:val="24"/>
                <w:lang w:val="en-GB"/>
              </w:rPr>
            </w:pPr>
            <w:r w:rsidRPr="00C04E44">
              <w:rPr>
                <w:rFonts w:ascii="Arial" w:hAnsi="Arial" w:cs="Arial" w:hint="eastAsia"/>
                <w:sz w:val="24"/>
                <w:szCs w:val="24"/>
                <w:lang w:val="en-GB"/>
              </w:rPr>
              <w:t>常熟风范最终控制人为自然人，主要业务为输变电线路电力塔</w:t>
            </w:r>
            <w:r w:rsidR="00641D0C">
              <w:rPr>
                <w:rFonts w:ascii="Arial" w:hAnsi="Arial" w:cs="Arial" w:hint="eastAsia"/>
                <w:sz w:val="24"/>
                <w:szCs w:val="24"/>
                <w:lang w:val="en-GB"/>
              </w:rPr>
              <w:t>的生产和销售</w:t>
            </w:r>
            <w:r w:rsidRPr="00C04E44">
              <w:rPr>
                <w:rFonts w:ascii="Arial" w:hAnsi="Arial" w:cs="Arial" w:hint="eastAsia"/>
                <w:sz w:val="24"/>
                <w:szCs w:val="24"/>
                <w:lang w:val="en-GB"/>
              </w:rPr>
              <w:t>。</w:t>
            </w:r>
          </w:p>
        </w:tc>
      </w:tr>
      <w:tr w:rsidR="009E4C82" w:rsidRPr="00CE6DA3" w14:paraId="45D17E4A" w14:textId="77777777" w:rsidTr="00D8744A">
        <w:trPr>
          <w:trHeight w:val="404"/>
        </w:trPr>
        <w:tc>
          <w:tcPr>
            <w:tcW w:w="1809" w:type="dxa"/>
            <w:vMerge/>
            <w:shd w:val="clear" w:color="auto" w:fill="D9D9D9"/>
          </w:tcPr>
          <w:p w14:paraId="45D17E47" w14:textId="77777777" w:rsidR="00832D75" w:rsidRPr="00CE6DA3" w:rsidRDefault="00832D75" w:rsidP="002F2D60">
            <w:pPr>
              <w:spacing w:line="500" w:lineRule="exact"/>
              <w:rPr>
                <w:rFonts w:ascii="Arial" w:hAnsi="Arial" w:cs="Arial"/>
                <w:sz w:val="24"/>
                <w:szCs w:val="24"/>
              </w:rPr>
            </w:pPr>
          </w:p>
        </w:tc>
        <w:tc>
          <w:tcPr>
            <w:tcW w:w="1796" w:type="dxa"/>
            <w:vAlign w:val="center"/>
          </w:tcPr>
          <w:p w14:paraId="45D17E48" w14:textId="701B98F3" w:rsidR="00832D75" w:rsidRPr="00CE6DA3" w:rsidRDefault="00832D75" w:rsidP="00D0042F">
            <w:pPr>
              <w:spacing w:line="500" w:lineRule="exact"/>
              <w:jc w:val="center"/>
              <w:rPr>
                <w:rFonts w:ascii="Arial" w:hAnsi="Arial" w:cs="Arial"/>
                <w:sz w:val="24"/>
                <w:szCs w:val="24"/>
              </w:rPr>
            </w:pPr>
            <w:r w:rsidRPr="00CE6DA3">
              <w:rPr>
                <w:rFonts w:ascii="Arial" w:hAnsi="Arial" w:cs="Arial"/>
                <w:sz w:val="24"/>
                <w:szCs w:val="24"/>
              </w:rPr>
              <w:t>2</w:t>
            </w:r>
            <w:r w:rsidR="00641D0C">
              <w:rPr>
                <w:rFonts w:ascii="Arial" w:hAnsi="Arial" w:cs="Arial" w:hint="eastAsia"/>
                <w:sz w:val="24"/>
                <w:szCs w:val="24"/>
              </w:rPr>
              <w:t>．</w:t>
            </w:r>
            <w:proofErr w:type="gramStart"/>
            <w:r w:rsidR="00C04E44" w:rsidRPr="00C04E44">
              <w:rPr>
                <w:rFonts w:ascii="Arial" w:hAnsi="Arial" w:cs="Arial" w:hint="eastAsia"/>
                <w:sz w:val="24"/>
                <w:szCs w:val="24"/>
              </w:rPr>
              <w:t>晶樱光电</w:t>
            </w:r>
            <w:proofErr w:type="gramEnd"/>
          </w:p>
        </w:tc>
        <w:tc>
          <w:tcPr>
            <w:tcW w:w="5153" w:type="dxa"/>
            <w:vAlign w:val="center"/>
          </w:tcPr>
          <w:p w14:paraId="4D64FE7D" w14:textId="21034154" w:rsidR="00D8744A" w:rsidRPr="00D8744A" w:rsidRDefault="00C04E44" w:rsidP="00D8744A">
            <w:pPr>
              <w:adjustRightInd w:val="0"/>
              <w:snapToGrid w:val="0"/>
              <w:rPr>
                <w:rFonts w:ascii="Arial" w:hAnsi="Arial" w:cs="Arial"/>
                <w:sz w:val="24"/>
                <w:szCs w:val="24"/>
                <w:lang w:val="en-GB"/>
              </w:rPr>
            </w:pPr>
            <w:proofErr w:type="gramStart"/>
            <w:r w:rsidRPr="00C04E44">
              <w:rPr>
                <w:rFonts w:ascii="Arial" w:hAnsi="Arial" w:cs="Arial" w:hint="eastAsia"/>
                <w:sz w:val="24"/>
                <w:szCs w:val="24"/>
                <w:lang w:val="en-GB"/>
              </w:rPr>
              <w:t>晶樱光电</w:t>
            </w:r>
            <w:proofErr w:type="gramEnd"/>
            <w:r w:rsidR="0052325E" w:rsidRPr="00C04E44">
              <w:rPr>
                <w:rFonts w:ascii="Arial" w:hAnsi="Arial" w:cs="Arial"/>
                <w:sz w:val="24"/>
                <w:szCs w:val="24"/>
                <w:lang w:val="en-GB"/>
              </w:rPr>
              <w:t>于</w:t>
            </w:r>
            <w:r w:rsidRPr="00D8744A">
              <w:rPr>
                <w:rFonts w:ascii="Arial" w:hAnsi="Arial" w:cs="Arial"/>
                <w:sz w:val="24"/>
                <w:szCs w:val="24"/>
                <w:lang w:val="en-GB"/>
              </w:rPr>
              <w:t>2009</w:t>
            </w:r>
            <w:r w:rsidRPr="00C04E44">
              <w:rPr>
                <w:rFonts w:ascii="Arial" w:hAnsi="Arial" w:cs="Arial"/>
                <w:sz w:val="24"/>
                <w:szCs w:val="24"/>
                <w:lang w:val="en-GB"/>
              </w:rPr>
              <w:t>年</w:t>
            </w:r>
            <w:r w:rsidRPr="00D8744A">
              <w:rPr>
                <w:rFonts w:ascii="Arial" w:hAnsi="Arial" w:cs="Arial"/>
                <w:sz w:val="24"/>
                <w:szCs w:val="24"/>
                <w:lang w:val="en-GB"/>
              </w:rPr>
              <w:t>9</w:t>
            </w:r>
            <w:r w:rsidRPr="00D8744A">
              <w:rPr>
                <w:rFonts w:ascii="Arial" w:hAnsi="Arial" w:cs="Arial" w:hint="eastAsia"/>
                <w:sz w:val="24"/>
                <w:szCs w:val="24"/>
                <w:lang w:val="en-GB"/>
              </w:rPr>
              <w:t>月</w:t>
            </w:r>
            <w:r w:rsidRPr="00D8744A">
              <w:rPr>
                <w:rFonts w:ascii="Arial" w:hAnsi="Arial" w:cs="Arial"/>
                <w:sz w:val="24"/>
                <w:szCs w:val="24"/>
                <w:lang w:val="en-GB"/>
              </w:rPr>
              <w:t>2</w:t>
            </w:r>
            <w:r w:rsidRPr="00D8744A">
              <w:rPr>
                <w:rFonts w:ascii="Arial" w:hAnsi="Arial" w:cs="Arial" w:hint="eastAsia"/>
                <w:sz w:val="24"/>
                <w:szCs w:val="24"/>
                <w:lang w:val="en-GB"/>
              </w:rPr>
              <w:t>日</w:t>
            </w:r>
            <w:r w:rsidR="0052325E" w:rsidRPr="00C04E44">
              <w:rPr>
                <w:rFonts w:ascii="Arial" w:hAnsi="Arial" w:cs="Arial"/>
                <w:sz w:val="24"/>
                <w:szCs w:val="24"/>
                <w:lang w:val="en-GB"/>
              </w:rPr>
              <w:t>成立于</w:t>
            </w:r>
            <w:r w:rsidRPr="00D8744A">
              <w:rPr>
                <w:rFonts w:ascii="Arial" w:hAnsi="Arial" w:cs="Arial"/>
                <w:sz w:val="24"/>
                <w:szCs w:val="24"/>
                <w:lang w:val="en-GB"/>
              </w:rPr>
              <w:t>江苏省张家港市</w:t>
            </w:r>
            <w:r w:rsidR="00F83461">
              <w:rPr>
                <w:rFonts w:ascii="Arial" w:hAnsi="Arial" w:cs="Arial" w:hint="eastAsia"/>
                <w:sz w:val="24"/>
                <w:szCs w:val="24"/>
                <w:lang w:val="en-GB"/>
              </w:rPr>
              <w:t>，</w:t>
            </w:r>
            <w:r w:rsidR="00D8744A" w:rsidRPr="00C04E44">
              <w:rPr>
                <w:rFonts w:ascii="Arial" w:hAnsi="Arial" w:cs="Arial" w:hint="eastAsia"/>
                <w:sz w:val="24"/>
                <w:szCs w:val="24"/>
                <w:lang w:val="en-GB"/>
              </w:rPr>
              <w:t>主要业务为</w:t>
            </w:r>
            <w:r w:rsidR="00641D0C">
              <w:rPr>
                <w:rFonts w:ascii="Arial" w:hAnsi="Arial" w:cs="Arial" w:hint="eastAsia"/>
                <w:sz w:val="24"/>
                <w:szCs w:val="24"/>
                <w:lang w:val="en-GB"/>
              </w:rPr>
              <w:t>单晶</w:t>
            </w:r>
            <w:r w:rsidR="00D8744A" w:rsidRPr="00D8744A">
              <w:rPr>
                <w:rFonts w:ascii="Arial" w:hAnsi="Arial" w:cs="Arial" w:hint="eastAsia"/>
                <w:sz w:val="24"/>
                <w:szCs w:val="24"/>
                <w:lang w:val="en-GB"/>
              </w:rPr>
              <w:t>硅片</w:t>
            </w:r>
            <w:r w:rsidR="00641D0C">
              <w:rPr>
                <w:rFonts w:ascii="Arial" w:hAnsi="Arial" w:cs="Arial" w:hint="eastAsia"/>
                <w:sz w:val="24"/>
                <w:szCs w:val="24"/>
                <w:lang w:val="en-GB"/>
              </w:rPr>
              <w:t>的生产和销售</w:t>
            </w:r>
            <w:r w:rsidR="00A32BB1">
              <w:rPr>
                <w:rFonts w:ascii="Arial" w:hAnsi="Arial" w:cs="Arial" w:hint="eastAsia"/>
                <w:sz w:val="24"/>
                <w:szCs w:val="24"/>
                <w:lang w:val="en-GB"/>
              </w:rPr>
              <w:t>。</w:t>
            </w:r>
          </w:p>
          <w:p w14:paraId="45D17E49" w14:textId="14700156" w:rsidR="00832D75" w:rsidRPr="00CE6DA3" w:rsidRDefault="00D8744A" w:rsidP="00D8744A">
            <w:pPr>
              <w:adjustRightInd w:val="0"/>
              <w:snapToGrid w:val="0"/>
              <w:rPr>
                <w:rFonts w:ascii="Arial" w:hAnsi="Arial" w:cs="Arial"/>
                <w:sz w:val="24"/>
                <w:szCs w:val="24"/>
              </w:rPr>
            </w:pPr>
            <w:proofErr w:type="gramStart"/>
            <w:r w:rsidRPr="00C04E44">
              <w:rPr>
                <w:rFonts w:ascii="Arial" w:hAnsi="Arial" w:cs="Arial" w:hint="eastAsia"/>
                <w:sz w:val="24"/>
                <w:szCs w:val="24"/>
                <w:lang w:val="en-GB"/>
              </w:rPr>
              <w:t>晶樱光电</w:t>
            </w:r>
            <w:proofErr w:type="gramEnd"/>
            <w:r w:rsidRPr="00C04E44">
              <w:rPr>
                <w:rFonts w:ascii="Arial" w:hAnsi="Arial" w:cs="Arial" w:hint="eastAsia"/>
                <w:sz w:val="24"/>
                <w:szCs w:val="24"/>
                <w:lang w:val="en-GB"/>
              </w:rPr>
              <w:t>最终控制人为自然人，主要业务为</w:t>
            </w:r>
            <w:r w:rsidR="00BF2984">
              <w:rPr>
                <w:rFonts w:ascii="Arial" w:hAnsi="Arial" w:cs="Arial" w:hint="eastAsia"/>
                <w:sz w:val="24"/>
                <w:szCs w:val="24"/>
                <w:lang w:val="en-GB"/>
              </w:rPr>
              <w:t>单晶</w:t>
            </w:r>
            <w:r w:rsidR="00BF2984" w:rsidRPr="00D8744A">
              <w:rPr>
                <w:rFonts w:ascii="Arial" w:hAnsi="Arial" w:cs="Arial" w:hint="eastAsia"/>
                <w:sz w:val="24"/>
                <w:szCs w:val="24"/>
                <w:lang w:val="en-GB"/>
              </w:rPr>
              <w:t>硅片</w:t>
            </w:r>
            <w:r w:rsidR="00BF2984">
              <w:rPr>
                <w:rFonts w:ascii="Arial" w:hAnsi="Arial" w:cs="Arial" w:hint="eastAsia"/>
                <w:sz w:val="24"/>
                <w:szCs w:val="24"/>
                <w:lang w:val="en-GB"/>
              </w:rPr>
              <w:t>的</w:t>
            </w:r>
            <w:r w:rsidR="00641D0C">
              <w:rPr>
                <w:rFonts w:ascii="Arial" w:hAnsi="Arial" w:cs="Arial" w:hint="eastAsia"/>
                <w:sz w:val="24"/>
                <w:szCs w:val="24"/>
                <w:lang w:val="en-GB"/>
              </w:rPr>
              <w:t>生产和销售</w:t>
            </w:r>
            <w:r w:rsidRPr="00D8744A">
              <w:rPr>
                <w:rFonts w:ascii="Arial" w:hAnsi="Arial" w:cs="Arial" w:hint="eastAsia"/>
                <w:sz w:val="24"/>
                <w:szCs w:val="24"/>
                <w:lang w:val="en-GB"/>
              </w:rPr>
              <w:t>。</w:t>
            </w:r>
          </w:p>
        </w:tc>
      </w:tr>
      <w:tr w:rsidR="009E4C82" w:rsidRPr="00CE6DA3" w14:paraId="45D17E4D" w14:textId="77777777" w:rsidTr="00D8744A">
        <w:trPr>
          <w:trHeight w:val="279"/>
        </w:trPr>
        <w:tc>
          <w:tcPr>
            <w:tcW w:w="1809" w:type="dxa"/>
            <w:vMerge w:val="restart"/>
            <w:shd w:val="clear" w:color="auto" w:fill="D9D9D9"/>
          </w:tcPr>
          <w:p w14:paraId="45D17E4B" w14:textId="77777777" w:rsidR="00832D75" w:rsidRPr="00CE6DA3" w:rsidRDefault="00832D75" w:rsidP="00BB2377">
            <w:pPr>
              <w:spacing w:line="500" w:lineRule="exact"/>
              <w:rPr>
                <w:rFonts w:ascii="Arial" w:hAnsi="Arial" w:cs="Arial"/>
                <w:sz w:val="24"/>
                <w:szCs w:val="24"/>
              </w:rPr>
            </w:pPr>
            <w:bookmarkStart w:id="0" w:name="_GoBack" w:colFirst="1" w:colLast="1"/>
            <w:r w:rsidRPr="00CE6DA3">
              <w:rPr>
                <w:rFonts w:ascii="Arial" w:hAnsi="Arial" w:cs="Arial"/>
                <w:sz w:val="24"/>
                <w:szCs w:val="24"/>
              </w:rPr>
              <w:t>简易案件理由（可以单选，也可以多选）</w:t>
            </w:r>
          </w:p>
        </w:tc>
        <w:tc>
          <w:tcPr>
            <w:tcW w:w="6949" w:type="dxa"/>
            <w:gridSpan w:val="2"/>
            <w:vAlign w:val="center"/>
          </w:tcPr>
          <w:p w14:paraId="45D17E4C" w14:textId="0F300E2A" w:rsidR="00832D75" w:rsidRPr="003644CD" w:rsidRDefault="00D8744A"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2" w:char="00A3"/>
            </w:r>
            <w:r w:rsidR="00832D75" w:rsidRPr="003644CD">
              <w:rPr>
                <w:rFonts w:ascii="宋体" w:hAnsi="宋体" w:cs="宋体"/>
                <w:bCs/>
                <w:color w:val="000000"/>
                <w:lang w:eastAsia="zh-CN"/>
              </w:rPr>
              <w:t>1、在同一相关市场，所有参与集中的经营者所占市场份额之和小于15%。</w:t>
            </w:r>
          </w:p>
        </w:tc>
      </w:tr>
      <w:tr w:rsidR="009E4C82" w:rsidRPr="00CE6DA3" w14:paraId="45D17E50" w14:textId="77777777" w:rsidTr="00D8744A">
        <w:trPr>
          <w:trHeight w:val="330"/>
        </w:trPr>
        <w:tc>
          <w:tcPr>
            <w:tcW w:w="1809" w:type="dxa"/>
            <w:vMerge/>
            <w:shd w:val="clear" w:color="auto" w:fill="D9D9D9"/>
          </w:tcPr>
          <w:p w14:paraId="45D17E4E" w14:textId="77777777" w:rsidR="00832D75" w:rsidRPr="00CE6DA3" w:rsidRDefault="00832D75" w:rsidP="002F2D60">
            <w:pPr>
              <w:spacing w:line="500" w:lineRule="exact"/>
              <w:rPr>
                <w:rFonts w:ascii="Arial" w:hAnsi="Arial" w:cs="Arial"/>
                <w:sz w:val="24"/>
                <w:szCs w:val="24"/>
              </w:rPr>
            </w:pPr>
          </w:p>
        </w:tc>
        <w:tc>
          <w:tcPr>
            <w:tcW w:w="6949" w:type="dxa"/>
            <w:gridSpan w:val="2"/>
            <w:vAlign w:val="center"/>
          </w:tcPr>
          <w:p w14:paraId="45D17E4F" w14:textId="1D1FAE4A" w:rsidR="00832D75" w:rsidRPr="003644CD" w:rsidRDefault="00D8744A"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2" w:char="00A3"/>
            </w:r>
            <w:r w:rsidR="00832D75" w:rsidRPr="003644CD">
              <w:rPr>
                <w:rFonts w:ascii="宋体" w:hAnsi="宋体" w:cs="宋体"/>
                <w:bCs/>
                <w:color w:val="000000"/>
                <w:lang w:eastAsia="zh-CN"/>
              </w:rPr>
              <w:t>2、存在上下游关系的参与集中的经营者，在上下游市场所占的市场份额均小于25%。</w:t>
            </w:r>
          </w:p>
        </w:tc>
      </w:tr>
      <w:tr w:rsidR="009E4C82" w:rsidRPr="00CE6DA3" w14:paraId="45D17E53" w14:textId="77777777" w:rsidTr="00D8744A">
        <w:trPr>
          <w:trHeight w:val="285"/>
        </w:trPr>
        <w:tc>
          <w:tcPr>
            <w:tcW w:w="1809" w:type="dxa"/>
            <w:vMerge/>
            <w:shd w:val="clear" w:color="auto" w:fill="D9D9D9"/>
          </w:tcPr>
          <w:p w14:paraId="45D17E51" w14:textId="77777777" w:rsidR="00832D75" w:rsidRPr="00CE6DA3" w:rsidRDefault="00832D75" w:rsidP="002F2D60">
            <w:pPr>
              <w:spacing w:line="500" w:lineRule="exact"/>
              <w:rPr>
                <w:rFonts w:ascii="Arial" w:hAnsi="Arial" w:cs="Arial"/>
                <w:sz w:val="24"/>
                <w:szCs w:val="24"/>
              </w:rPr>
            </w:pPr>
          </w:p>
        </w:tc>
        <w:tc>
          <w:tcPr>
            <w:tcW w:w="6949" w:type="dxa"/>
            <w:gridSpan w:val="2"/>
            <w:vAlign w:val="center"/>
          </w:tcPr>
          <w:p w14:paraId="45D17E52" w14:textId="20DB6E35" w:rsidR="00832D75" w:rsidRPr="003644CD" w:rsidRDefault="00D8744A"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w:char="F0FE"/>
            </w:r>
            <w:r w:rsidR="00832D75" w:rsidRPr="003644CD">
              <w:rPr>
                <w:rFonts w:ascii="宋体" w:hAnsi="宋体" w:cs="宋体"/>
                <w:bCs/>
                <w:color w:val="000000"/>
                <w:lang w:eastAsia="zh-CN"/>
              </w:rPr>
              <w:t>3、不在同一相关市场、也不存在上下游关系的参与集中的经营者，在与交易有关的每个市场所占的份额均小于25%。</w:t>
            </w:r>
          </w:p>
        </w:tc>
      </w:tr>
      <w:tr w:rsidR="009E4C82" w:rsidRPr="00CE6DA3" w14:paraId="45D17E56" w14:textId="77777777" w:rsidTr="00D8744A">
        <w:trPr>
          <w:trHeight w:val="870"/>
        </w:trPr>
        <w:tc>
          <w:tcPr>
            <w:tcW w:w="1809" w:type="dxa"/>
            <w:vMerge/>
            <w:shd w:val="clear" w:color="auto" w:fill="D9D9D9"/>
          </w:tcPr>
          <w:p w14:paraId="45D17E54" w14:textId="77777777" w:rsidR="00832D75" w:rsidRPr="00CE6DA3" w:rsidRDefault="00832D75" w:rsidP="002F2D60">
            <w:pPr>
              <w:spacing w:line="500" w:lineRule="exact"/>
              <w:rPr>
                <w:rFonts w:ascii="Arial" w:hAnsi="Arial" w:cs="Arial"/>
                <w:sz w:val="24"/>
                <w:szCs w:val="24"/>
              </w:rPr>
            </w:pPr>
          </w:p>
        </w:tc>
        <w:tc>
          <w:tcPr>
            <w:tcW w:w="6949" w:type="dxa"/>
            <w:gridSpan w:val="2"/>
            <w:vAlign w:val="center"/>
          </w:tcPr>
          <w:p w14:paraId="45D17E55" w14:textId="589027DE" w:rsidR="00832D75" w:rsidRPr="003644CD" w:rsidRDefault="009469BD"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2" w:char="00A3"/>
            </w:r>
            <w:r w:rsidR="00832D75" w:rsidRPr="003644CD">
              <w:rPr>
                <w:rFonts w:ascii="宋体" w:hAnsi="宋体" w:cs="宋体"/>
                <w:bCs/>
                <w:color w:val="000000"/>
                <w:lang w:eastAsia="zh-CN"/>
              </w:rPr>
              <w:t>4、参与集中的经营者在中国境外设立合营企业，合营企业不在中国境内从事经济活动。</w:t>
            </w:r>
          </w:p>
        </w:tc>
      </w:tr>
      <w:tr w:rsidR="009E4C82" w:rsidRPr="00CE6DA3" w14:paraId="45D17E59" w14:textId="77777777" w:rsidTr="00D8744A">
        <w:trPr>
          <w:trHeight w:val="264"/>
        </w:trPr>
        <w:tc>
          <w:tcPr>
            <w:tcW w:w="1809" w:type="dxa"/>
            <w:vMerge/>
            <w:shd w:val="clear" w:color="auto" w:fill="D9D9D9"/>
          </w:tcPr>
          <w:p w14:paraId="45D17E57" w14:textId="77777777" w:rsidR="00832D75" w:rsidRPr="00CE6DA3" w:rsidRDefault="00832D75" w:rsidP="002F2D60">
            <w:pPr>
              <w:spacing w:line="500" w:lineRule="exact"/>
              <w:rPr>
                <w:rFonts w:ascii="Arial" w:hAnsi="Arial" w:cs="Arial"/>
                <w:sz w:val="24"/>
                <w:szCs w:val="24"/>
              </w:rPr>
            </w:pPr>
          </w:p>
        </w:tc>
        <w:tc>
          <w:tcPr>
            <w:tcW w:w="6949" w:type="dxa"/>
            <w:gridSpan w:val="2"/>
            <w:vAlign w:val="center"/>
          </w:tcPr>
          <w:p w14:paraId="45D17E58" w14:textId="5B6E3AC2" w:rsidR="00832D75" w:rsidRPr="003644CD" w:rsidRDefault="009469BD"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2" w:char="00A3"/>
            </w:r>
            <w:r w:rsidR="00832D75" w:rsidRPr="003644CD">
              <w:rPr>
                <w:rFonts w:ascii="宋体" w:hAnsi="宋体" w:cs="宋体"/>
                <w:bCs/>
                <w:color w:val="000000"/>
                <w:lang w:eastAsia="zh-CN"/>
              </w:rPr>
              <w:t>5、参与集中的经营者收购境外企业股权或资产的，该境外企业不在中国境内从事经济活动。</w:t>
            </w:r>
          </w:p>
        </w:tc>
      </w:tr>
      <w:tr w:rsidR="009E4C82" w:rsidRPr="00CE6DA3" w14:paraId="45D17E5C" w14:textId="77777777" w:rsidTr="00D8744A">
        <w:trPr>
          <w:trHeight w:val="345"/>
        </w:trPr>
        <w:tc>
          <w:tcPr>
            <w:tcW w:w="1809" w:type="dxa"/>
            <w:vMerge/>
            <w:shd w:val="clear" w:color="auto" w:fill="D9D9D9"/>
          </w:tcPr>
          <w:p w14:paraId="45D17E5A" w14:textId="77777777" w:rsidR="00832D75" w:rsidRPr="00CE6DA3" w:rsidRDefault="00832D75" w:rsidP="002F2D60">
            <w:pPr>
              <w:spacing w:line="500" w:lineRule="exact"/>
              <w:rPr>
                <w:rFonts w:ascii="Arial" w:hAnsi="Arial" w:cs="Arial"/>
                <w:sz w:val="24"/>
                <w:szCs w:val="24"/>
              </w:rPr>
            </w:pPr>
          </w:p>
        </w:tc>
        <w:tc>
          <w:tcPr>
            <w:tcW w:w="6949" w:type="dxa"/>
            <w:gridSpan w:val="2"/>
            <w:vAlign w:val="center"/>
          </w:tcPr>
          <w:p w14:paraId="45D17E5B" w14:textId="42ED646B" w:rsidR="00832D75" w:rsidRPr="003644CD" w:rsidRDefault="009469BD" w:rsidP="003644CD">
            <w:pPr>
              <w:pStyle w:val="af3"/>
              <w:adjustRightInd w:val="0"/>
              <w:snapToGrid w:val="0"/>
              <w:spacing w:after="0"/>
              <w:rPr>
                <w:rFonts w:ascii="宋体" w:hAnsi="宋体" w:cs="宋体"/>
                <w:bCs/>
                <w:color w:val="000000"/>
                <w:lang w:eastAsia="zh-CN"/>
              </w:rPr>
            </w:pPr>
            <w:r w:rsidRPr="003644CD">
              <w:rPr>
                <w:rFonts w:ascii="宋体" w:hAnsi="宋体" w:cs="宋体"/>
                <w:bCs/>
                <w:color w:val="000000"/>
                <w:lang w:eastAsia="zh-CN"/>
              </w:rPr>
              <w:sym w:font="Wingdings 2" w:char="00A3"/>
            </w:r>
            <w:r w:rsidR="00832D75" w:rsidRPr="003644CD">
              <w:rPr>
                <w:rFonts w:ascii="宋体" w:hAnsi="宋体" w:cs="宋体"/>
                <w:bCs/>
                <w:color w:val="000000"/>
                <w:lang w:eastAsia="zh-CN"/>
              </w:rPr>
              <w:t>6、由两个以上的经营者共同控制的合营企业，通过集中被其中一个或一个以上经营者控制。</w:t>
            </w:r>
          </w:p>
        </w:tc>
      </w:tr>
      <w:bookmarkEnd w:id="0"/>
      <w:tr w:rsidR="009E4C82" w:rsidRPr="00CE6DA3" w14:paraId="45D17E63" w14:textId="77777777" w:rsidTr="00D8744A">
        <w:tc>
          <w:tcPr>
            <w:tcW w:w="1809" w:type="dxa"/>
            <w:shd w:val="clear" w:color="auto" w:fill="D9D9D9"/>
          </w:tcPr>
          <w:p w14:paraId="45D17E5D" w14:textId="77777777" w:rsidR="00832D75" w:rsidRPr="00CE6DA3" w:rsidRDefault="00832D75" w:rsidP="002F2D60">
            <w:pPr>
              <w:spacing w:line="500" w:lineRule="exact"/>
              <w:rPr>
                <w:rFonts w:ascii="Arial" w:hAnsi="Arial" w:cs="Arial"/>
                <w:sz w:val="24"/>
                <w:szCs w:val="24"/>
              </w:rPr>
            </w:pPr>
            <w:r w:rsidRPr="00CE6DA3">
              <w:rPr>
                <w:rFonts w:ascii="Arial" w:hAnsi="Arial" w:cs="Arial"/>
                <w:sz w:val="24"/>
                <w:szCs w:val="24"/>
              </w:rPr>
              <w:t>备注</w:t>
            </w:r>
          </w:p>
        </w:tc>
        <w:tc>
          <w:tcPr>
            <w:tcW w:w="6949" w:type="dxa"/>
            <w:gridSpan w:val="2"/>
          </w:tcPr>
          <w:p w14:paraId="55F65AC7" w14:textId="0F396A64" w:rsidR="00D80D00" w:rsidRDefault="00641D0C" w:rsidP="00D8744A">
            <w:pPr>
              <w:pStyle w:val="af3"/>
              <w:adjustRightInd w:val="0"/>
              <w:snapToGrid w:val="0"/>
              <w:spacing w:after="0"/>
              <w:rPr>
                <w:rFonts w:ascii="Arial" w:hAnsi="Arial" w:cs="Arial"/>
                <w:b/>
                <w:color w:val="000000"/>
                <w:lang w:eastAsia="zh-CN"/>
              </w:rPr>
            </w:pPr>
            <w:r>
              <w:rPr>
                <w:rFonts w:ascii="Arial" w:hAnsi="Arial" w:cs="Arial" w:hint="eastAsia"/>
                <w:b/>
                <w:color w:val="000000"/>
                <w:lang w:eastAsia="zh-CN"/>
              </w:rPr>
              <w:t>混合集中：</w:t>
            </w:r>
          </w:p>
          <w:p w14:paraId="7CC7064C" w14:textId="13214A7C" w:rsidR="00641D0C" w:rsidRPr="00641D0C" w:rsidRDefault="00641D0C" w:rsidP="00641D0C">
            <w:pPr>
              <w:pStyle w:val="af3"/>
              <w:adjustRightInd w:val="0"/>
              <w:snapToGrid w:val="0"/>
              <w:spacing w:after="0"/>
              <w:rPr>
                <w:rFonts w:ascii="宋体" w:hAnsi="宋体" w:cs="宋体"/>
                <w:bCs/>
                <w:color w:val="000000"/>
                <w:lang w:eastAsia="zh-CN"/>
              </w:rPr>
            </w:pPr>
            <w:r w:rsidRPr="00641D0C">
              <w:rPr>
                <w:rFonts w:ascii="宋体" w:hAnsi="宋体" w:cs="宋体" w:hint="eastAsia"/>
                <w:bCs/>
                <w:color w:val="000000"/>
                <w:lang w:eastAsia="zh-CN"/>
              </w:rPr>
              <w:t>2</w:t>
            </w:r>
            <w:r w:rsidRPr="00641D0C">
              <w:rPr>
                <w:rFonts w:ascii="宋体" w:hAnsi="宋体" w:cs="宋体"/>
                <w:bCs/>
                <w:color w:val="000000"/>
                <w:lang w:eastAsia="zh-CN"/>
              </w:rPr>
              <w:t>021</w:t>
            </w:r>
            <w:r w:rsidRPr="00641D0C">
              <w:rPr>
                <w:rFonts w:ascii="宋体" w:hAnsi="宋体" w:cs="宋体" w:hint="eastAsia"/>
                <w:bCs/>
                <w:color w:val="000000"/>
                <w:lang w:eastAsia="zh-CN"/>
              </w:rPr>
              <w:t>年</w:t>
            </w:r>
            <w:r>
              <w:rPr>
                <w:rFonts w:ascii="宋体" w:hAnsi="宋体" w:cs="宋体" w:hint="eastAsia"/>
                <w:bCs/>
                <w:color w:val="000000"/>
                <w:lang w:eastAsia="zh-CN"/>
              </w:rPr>
              <w:t>中国境内</w:t>
            </w:r>
            <w:r w:rsidRPr="00641D0C">
              <w:rPr>
                <w:rFonts w:ascii="宋体" w:hAnsi="宋体" w:cs="宋体" w:hint="eastAsia"/>
                <w:bCs/>
                <w:color w:val="000000"/>
                <w:lang w:eastAsia="zh-CN"/>
              </w:rPr>
              <w:t>单晶硅片市场:</w:t>
            </w:r>
          </w:p>
          <w:p w14:paraId="45D17E62" w14:textId="4D1059C4" w:rsidR="00D80D00" w:rsidRPr="00623C25" w:rsidRDefault="00641D0C" w:rsidP="00641D0C">
            <w:pPr>
              <w:pStyle w:val="af3"/>
              <w:adjustRightInd w:val="0"/>
              <w:snapToGrid w:val="0"/>
              <w:spacing w:after="0"/>
              <w:rPr>
                <w:rFonts w:ascii="Arial" w:hAnsi="Arial" w:cs="Arial"/>
                <w:bCs/>
                <w:color w:val="000000"/>
              </w:rPr>
            </w:pPr>
            <w:proofErr w:type="gramStart"/>
            <w:r w:rsidRPr="00641D0C">
              <w:rPr>
                <w:rFonts w:ascii="宋体" w:hAnsi="宋体" w:cs="宋体" w:hint="eastAsia"/>
                <w:bCs/>
                <w:color w:val="000000"/>
                <w:lang w:eastAsia="zh-CN"/>
              </w:rPr>
              <w:t>晶樱光电</w:t>
            </w:r>
            <w:proofErr w:type="gramEnd"/>
            <w:r w:rsidRPr="00641D0C">
              <w:rPr>
                <w:rFonts w:ascii="宋体" w:hAnsi="宋体" w:cs="宋体" w:hint="eastAsia"/>
                <w:bCs/>
                <w:color w:val="000000"/>
                <w:lang w:eastAsia="zh-CN"/>
              </w:rPr>
              <w:t>：0-5%</w:t>
            </w:r>
          </w:p>
        </w:tc>
      </w:tr>
    </w:tbl>
    <w:p w14:paraId="45D17E64" w14:textId="77777777" w:rsidR="00F87C1F" w:rsidRPr="009469BD" w:rsidRDefault="00F87C1F" w:rsidP="008E36B2">
      <w:pPr>
        <w:snapToGrid w:val="0"/>
        <w:spacing w:line="240" w:lineRule="exact"/>
        <w:jc w:val="left"/>
        <w:rPr>
          <w:rFonts w:ascii="Arial" w:hAnsi="Arial" w:cs="Arial"/>
        </w:rPr>
      </w:pPr>
    </w:p>
    <w:sectPr w:rsidR="00F87C1F" w:rsidRPr="009469B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1C6755" w14:textId="77777777" w:rsidR="0003132D" w:rsidRDefault="0003132D" w:rsidP="00094095">
      <w:r>
        <w:separator/>
      </w:r>
    </w:p>
  </w:endnote>
  <w:endnote w:type="continuationSeparator" w:id="0">
    <w:p w14:paraId="08962D8D" w14:textId="77777777" w:rsidR="0003132D" w:rsidRDefault="0003132D" w:rsidP="00094095">
      <w:r>
        <w:continuationSeparator/>
      </w:r>
    </w:p>
  </w:endnote>
  <w:endnote w:type="continuationNotice" w:id="1">
    <w:p w14:paraId="2C6519B1" w14:textId="77777777" w:rsidR="0003132D" w:rsidRDefault="000313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0"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85847" w14:textId="77777777" w:rsidR="0003132D" w:rsidRDefault="0003132D" w:rsidP="00094095">
      <w:r>
        <w:separator/>
      </w:r>
    </w:p>
  </w:footnote>
  <w:footnote w:type="continuationSeparator" w:id="0">
    <w:p w14:paraId="2D27C840" w14:textId="77777777" w:rsidR="0003132D" w:rsidRDefault="0003132D" w:rsidP="00094095">
      <w:r>
        <w:continuationSeparator/>
      </w:r>
    </w:p>
  </w:footnote>
  <w:footnote w:type="continuationNotice" w:id="1">
    <w:p w14:paraId="523A7504" w14:textId="77777777" w:rsidR="0003132D" w:rsidRDefault="000313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C3E74"/>
    <w:multiLevelType w:val="hybridMultilevel"/>
    <w:tmpl w:val="39746014"/>
    <w:lvl w:ilvl="0" w:tplc="9D5201C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785038"/>
    <w:multiLevelType w:val="hybridMultilevel"/>
    <w:tmpl w:val="4C7EFC0C"/>
    <w:lvl w:ilvl="0" w:tplc="5874C33C">
      <w:start w:val="1"/>
      <w:numFmt w:val="bullet"/>
      <w:lvlText w:val="-"/>
      <w:lvlJc w:val="left"/>
      <w:pPr>
        <w:ind w:left="360" w:hanging="360"/>
      </w:pPr>
      <w:rPr>
        <w:rFonts w:ascii="仿宋" w:eastAsia="仿宋" w:hAnsi="仿宋" w:cs="Ari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417AB4"/>
    <w:multiLevelType w:val="hybridMultilevel"/>
    <w:tmpl w:val="5B624068"/>
    <w:lvl w:ilvl="0" w:tplc="B198B146">
      <w:start w:val="5"/>
      <w:numFmt w:val="bullet"/>
      <w:lvlText w:val="-"/>
      <w:lvlJc w:val="left"/>
      <w:pPr>
        <w:ind w:left="420" w:hanging="420"/>
      </w:pPr>
      <w:rPr>
        <w:rFonts w:ascii="Times New Roman" w:eastAsia="等线 Light"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EF3E0F"/>
    <w:multiLevelType w:val="hybridMultilevel"/>
    <w:tmpl w:val="FF4EEA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FA70E6"/>
    <w:multiLevelType w:val="hybridMultilevel"/>
    <w:tmpl w:val="D2A4773C"/>
    <w:lvl w:ilvl="0" w:tplc="B198B146">
      <w:start w:val="5"/>
      <w:numFmt w:val="bullet"/>
      <w:lvlText w:val="-"/>
      <w:lvlJc w:val="left"/>
      <w:pPr>
        <w:ind w:left="420" w:hanging="420"/>
      </w:pPr>
      <w:rPr>
        <w:rFonts w:ascii="Times New Roman" w:eastAsia="等线 Light"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576055F"/>
    <w:multiLevelType w:val="hybridMultilevel"/>
    <w:tmpl w:val="93E2D10A"/>
    <w:lvl w:ilvl="0" w:tplc="9D5201C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5EAD5DEC"/>
    <w:multiLevelType w:val="hybridMultilevel"/>
    <w:tmpl w:val="028ABAA0"/>
    <w:lvl w:ilvl="0" w:tplc="E0EA23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0"/>
  </w:num>
  <w:num w:numId="3">
    <w:abstractNumId w:val="9"/>
  </w:num>
  <w:num w:numId="4">
    <w:abstractNumId w:val="6"/>
  </w:num>
  <w:num w:numId="5">
    <w:abstractNumId w:val="0"/>
  </w:num>
  <w:num w:numId="6">
    <w:abstractNumId w:val="3"/>
  </w:num>
  <w:num w:numId="7">
    <w:abstractNumId w:val="4"/>
  </w:num>
  <w:num w:numId="8">
    <w:abstractNumId w:val="2"/>
  </w:num>
  <w:num w:numId="9">
    <w:abstractNumId w:val="5"/>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SwNDUwMrYwNbE0NTFR0lEKTi0uzszPAykwrQUA1767aCwAAAA="/>
  </w:docVars>
  <w:rsids>
    <w:rsidRoot w:val="00094095"/>
    <w:rsid w:val="00012C7D"/>
    <w:rsid w:val="0002479D"/>
    <w:rsid w:val="0003132D"/>
    <w:rsid w:val="00035A82"/>
    <w:rsid w:val="00035AE9"/>
    <w:rsid w:val="00037530"/>
    <w:rsid w:val="00045100"/>
    <w:rsid w:val="000571FD"/>
    <w:rsid w:val="00061B91"/>
    <w:rsid w:val="000654B2"/>
    <w:rsid w:val="000703BE"/>
    <w:rsid w:val="00073949"/>
    <w:rsid w:val="00073DB7"/>
    <w:rsid w:val="0009242A"/>
    <w:rsid w:val="00093D0D"/>
    <w:rsid w:val="00094095"/>
    <w:rsid w:val="000A5481"/>
    <w:rsid w:val="000A59A8"/>
    <w:rsid w:val="000B0615"/>
    <w:rsid w:val="000D3951"/>
    <w:rsid w:val="000D6A31"/>
    <w:rsid w:val="000E149B"/>
    <w:rsid w:val="000E766D"/>
    <w:rsid w:val="00101756"/>
    <w:rsid w:val="001027E0"/>
    <w:rsid w:val="00112026"/>
    <w:rsid w:val="001205CE"/>
    <w:rsid w:val="0013310A"/>
    <w:rsid w:val="00137E6C"/>
    <w:rsid w:val="00145508"/>
    <w:rsid w:val="0015756B"/>
    <w:rsid w:val="001709DF"/>
    <w:rsid w:val="00172D8F"/>
    <w:rsid w:val="001913C3"/>
    <w:rsid w:val="001944FF"/>
    <w:rsid w:val="0019597C"/>
    <w:rsid w:val="001979D2"/>
    <w:rsid w:val="001B0B58"/>
    <w:rsid w:val="001B3283"/>
    <w:rsid w:val="001B59B4"/>
    <w:rsid w:val="001B7892"/>
    <w:rsid w:val="001B7F8E"/>
    <w:rsid w:val="001C4383"/>
    <w:rsid w:val="001D0D17"/>
    <w:rsid w:val="001E2B01"/>
    <w:rsid w:val="001F7F49"/>
    <w:rsid w:val="00202B03"/>
    <w:rsid w:val="0020501F"/>
    <w:rsid w:val="00234E5A"/>
    <w:rsid w:val="00235846"/>
    <w:rsid w:val="00240C0B"/>
    <w:rsid w:val="002419D7"/>
    <w:rsid w:val="00241DF2"/>
    <w:rsid w:val="00245776"/>
    <w:rsid w:val="002613FF"/>
    <w:rsid w:val="00263B3C"/>
    <w:rsid w:val="00266059"/>
    <w:rsid w:val="00267E31"/>
    <w:rsid w:val="0027718A"/>
    <w:rsid w:val="002805CE"/>
    <w:rsid w:val="0029751E"/>
    <w:rsid w:val="002A5EC2"/>
    <w:rsid w:val="002A79EB"/>
    <w:rsid w:val="002B7DDF"/>
    <w:rsid w:val="002D17EF"/>
    <w:rsid w:val="002D1C9A"/>
    <w:rsid w:val="002E38F0"/>
    <w:rsid w:val="002E6D78"/>
    <w:rsid w:val="002F2D60"/>
    <w:rsid w:val="002F66E5"/>
    <w:rsid w:val="00303602"/>
    <w:rsid w:val="00304062"/>
    <w:rsid w:val="0030730C"/>
    <w:rsid w:val="00307976"/>
    <w:rsid w:val="00310057"/>
    <w:rsid w:val="00317AB3"/>
    <w:rsid w:val="0033305D"/>
    <w:rsid w:val="0033704E"/>
    <w:rsid w:val="003439C2"/>
    <w:rsid w:val="00344BFC"/>
    <w:rsid w:val="00350C89"/>
    <w:rsid w:val="0035413C"/>
    <w:rsid w:val="003644CD"/>
    <w:rsid w:val="003773CC"/>
    <w:rsid w:val="00381ACA"/>
    <w:rsid w:val="003B5C8E"/>
    <w:rsid w:val="003C43CB"/>
    <w:rsid w:val="003C7576"/>
    <w:rsid w:val="003D2A38"/>
    <w:rsid w:val="003D5C04"/>
    <w:rsid w:val="003E296B"/>
    <w:rsid w:val="003E2E2D"/>
    <w:rsid w:val="003E6A55"/>
    <w:rsid w:val="003F6897"/>
    <w:rsid w:val="00400F58"/>
    <w:rsid w:val="0043241E"/>
    <w:rsid w:val="00433887"/>
    <w:rsid w:val="004446A5"/>
    <w:rsid w:val="00450830"/>
    <w:rsid w:val="00453F75"/>
    <w:rsid w:val="004618C7"/>
    <w:rsid w:val="00462174"/>
    <w:rsid w:val="004646FA"/>
    <w:rsid w:val="004751AC"/>
    <w:rsid w:val="00481719"/>
    <w:rsid w:val="004911B1"/>
    <w:rsid w:val="0049421E"/>
    <w:rsid w:val="004A1773"/>
    <w:rsid w:val="004B58FC"/>
    <w:rsid w:val="004B5FBC"/>
    <w:rsid w:val="004C38CE"/>
    <w:rsid w:val="004C561B"/>
    <w:rsid w:val="004F351E"/>
    <w:rsid w:val="004F5CBC"/>
    <w:rsid w:val="005060EC"/>
    <w:rsid w:val="005146E7"/>
    <w:rsid w:val="00517A45"/>
    <w:rsid w:val="0052095E"/>
    <w:rsid w:val="00520D42"/>
    <w:rsid w:val="0052325E"/>
    <w:rsid w:val="00542D10"/>
    <w:rsid w:val="0054341C"/>
    <w:rsid w:val="00562DCE"/>
    <w:rsid w:val="00570A73"/>
    <w:rsid w:val="00577317"/>
    <w:rsid w:val="005809A0"/>
    <w:rsid w:val="00583615"/>
    <w:rsid w:val="005870D7"/>
    <w:rsid w:val="0059266D"/>
    <w:rsid w:val="00597123"/>
    <w:rsid w:val="005A4F39"/>
    <w:rsid w:val="005A6E58"/>
    <w:rsid w:val="005B5E87"/>
    <w:rsid w:val="005E4246"/>
    <w:rsid w:val="005E6F7A"/>
    <w:rsid w:val="005F167B"/>
    <w:rsid w:val="005F70F3"/>
    <w:rsid w:val="0060662D"/>
    <w:rsid w:val="0061158F"/>
    <w:rsid w:val="006217A8"/>
    <w:rsid w:val="00623C25"/>
    <w:rsid w:val="00633B50"/>
    <w:rsid w:val="00635D67"/>
    <w:rsid w:val="00641D0C"/>
    <w:rsid w:val="00647519"/>
    <w:rsid w:val="00653B35"/>
    <w:rsid w:val="00676365"/>
    <w:rsid w:val="006819A0"/>
    <w:rsid w:val="006A3C43"/>
    <w:rsid w:val="006B3F05"/>
    <w:rsid w:val="006C218A"/>
    <w:rsid w:val="006C65B4"/>
    <w:rsid w:val="006C7436"/>
    <w:rsid w:val="006D2D6A"/>
    <w:rsid w:val="006E3952"/>
    <w:rsid w:val="006F3DED"/>
    <w:rsid w:val="007068BF"/>
    <w:rsid w:val="00716A63"/>
    <w:rsid w:val="007209FC"/>
    <w:rsid w:val="007327D8"/>
    <w:rsid w:val="00750206"/>
    <w:rsid w:val="00752412"/>
    <w:rsid w:val="007533AA"/>
    <w:rsid w:val="00767C3A"/>
    <w:rsid w:val="00783A00"/>
    <w:rsid w:val="00794BD6"/>
    <w:rsid w:val="007A38C7"/>
    <w:rsid w:val="007B3834"/>
    <w:rsid w:val="007C2B6C"/>
    <w:rsid w:val="007C5F6F"/>
    <w:rsid w:val="007D4CFF"/>
    <w:rsid w:val="007E01A6"/>
    <w:rsid w:val="007F06F4"/>
    <w:rsid w:val="00814098"/>
    <w:rsid w:val="00816C7C"/>
    <w:rsid w:val="0082167A"/>
    <w:rsid w:val="00826CD0"/>
    <w:rsid w:val="00832D75"/>
    <w:rsid w:val="0084163F"/>
    <w:rsid w:val="008443BF"/>
    <w:rsid w:val="00845C14"/>
    <w:rsid w:val="00847AF2"/>
    <w:rsid w:val="0085157F"/>
    <w:rsid w:val="00851ED3"/>
    <w:rsid w:val="008571F5"/>
    <w:rsid w:val="00875B2A"/>
    <w:rsid w:val="0087668D"/>
    <w:rsid w:val="008874EE"/>
    <w:rsid w:val="008A1EE9"/>
    <w:rsid w:val="008A7ED4"/>
    <w:rsid w:val="008B2540"/>
    <w:rsid w:val="008B533B"/>
    <w:rsid w:val="008C5631"/>
    <w:rsid w:val="008D30FD"/>
    <w:rsid w:val="008E0777"/>
    <w:rsid w:val="008E2AB5"/>
    <w:rsid w:val="008E36B2"/>
    <w:rsid w:val="008E47E2"/>
    <w:rsid w:val="008E58AF"/>
    <w:rsid w:val="008F121B"/>
    <w:rsid w:val="008F5ADC"/>
    <w:rsid w:val="00902A89"/>
    <w:rsid w:val="00902FE0"/>
    <w:rsid w:val="00903C72"/>
    <w:rsid w:val="009053CE"/>
    <w:rsid w:val="00905BC2"/>
    <w:rsid w:val="00907D46"/>
    <w:rsid w:val="00923946"/>
    <w:rsid w:val="00926671"/>
    <w:rsid w:val="009278A0"/>
    <w:rsid w:val="009469BD"/>
    <w:rsid w:val="00947D01"/>
    <w:rsid w:val="00967230"/>
    <w:rsid w:val="0099199A"/>
    <w:rsid w:val="00997AF0"/>
    <w:rsid w:val="00997B88"/>
    <w:rsid w:val="009A39BA"/>
    <w:rsid w:val="009A78D7"/>
    <w:rsid w:val="009B393F"/>
    <w:rsid w:val="009B3C7B"/>
    <w:rsid w:val="009B6204"/>
    <w:rsid w:val="009D335A"/>
    <w:rsid w:val="009E115F"/>
    <w:rsid w:val="009E26FD"/>
    <w:rsid w:val="009E4C82"/>
    <w:rsid w:val="009E5FF1"/>
    <w:rsid w:val="00A04764"/>
    <w:rsid w:val="00A24CD6"/>
    <w:rsid w:val="00A26EA8"/>
    <w:rsid w:val="00A32BB1"/>
    <w:rsid w:val="00A364FA"/>
    <w:rsid w:val="00A36726"/>
    <w:rsid w:val="00A40DD4"/>
    <w:rsid w:val="00A43CE7"/>
    <w:rsid w:val="00A45793"/>
    <w:rsid w:val="00A45ACE"/>
    <w:rsid w:val="00A63E19"/>
    <w:rsid w:val="00A65E67"/>
    <w:rsid w:val="00A82097"/>
    <w:rsid w:val="00A82FD4"/>
    <w:rsid w:val="00A85100"/>
    <w:rsid w:val="00A93E85"/>
    <w:rsid w:val="00AB3A08"/>
    <w:rsid w:val="00AB4317"/>
    <w:rsid w:val="00AC03FC"/>
    <w:rsid w:val="00AC4E96"/>
    <w:rsid w:val="00AD7C47"/>
    <w:rsid w:val="00AE009B"/>
    <w:rsid w:val="00AE290A"/>
    <w:rsid w:val="00AE5DC8"/>
    <w:rsid w:val="00AF49A1"/>
    <w:rsid w:val="00B07BB1"/>
    <w:rsid w:val="00B10430"/>
    <w:rsid w:val="00B136F7"/>
    <w:rsid w:val="00B233E2"/>
    <w:rsid w:val="00B33BA6"/>
    <w:rsid w:val="00B36F80"/>
    <w:rsid w:val="00B46F3D"/>
    <w:rsid w:val="00B70CED"/>
    <w:rsid w:val="00B72224"/>
    <w:rsid w:val="00B773B7"/>
    <w:rsid w:val="00B82890"/>
    <w:rsid w:val="00B91D18"/>
    <w:rsid w:val="00BA0750"/>
    <w:rsid w:val="00BA0752"/>
    <w:rsid w:val="00BA192B"/>
    <w:rsid w:val="00BA7CF3"/>
    <w:rsid w:val="00BB0BD8"/>
    <w:rsid w:val="00BB2377"/>
    <w:rsid w:val="00BB64E6"/>
    <w:rsid w:val="00BC45A0"/>
    <w:rsid w:val="00BD0100"/>
    <w:rsid w:val="00BD2CA2"/>
    <w:rsid w:val="00BE0B2A"/>
    <w:rsid w:val="00BE25B9"/>
    <w:rsid w:val="00BE6716"/>
    <w:rsid w:val="00BF2984"/>
    <w:rsid w:val="00C00C7B"/>
    <w:rsid w:val="00C00DCC"/>
    <w:rsid w:val="00C04E44"/>
    <w:rsid w:val="00C16A45"/>
    <w:rsid w:val="00C220D7"/>
    <w:rsid w:val="00C3147A"/>
    <w:rsid w:val="00C326AD"/>
    <w:rsid w:val="00C440BD"/>
    <w:rsid w:val="00C605C5"/>
    <w:rsid w:val="00C6069B"/>
    <w:rsid w:val="00C618DD"/>
    <w:rsid w:val="00C63BB2"/>
    <w:rsid w:val="00C664F9"/>
    <w:rsid w:val="00C67C2F"/>
    <w:rsid w:val="00C9068E"/>
    <w:rsid w:val="00C9172A"/>
    <w:rsid w:val="00CA6E47"/>
    <w:rsid w:val="00CC4327"/>
    <w:rsid w:val="00CD6DAA"/>
    <w:rsid w:val="00CD78C9"/>
    <w:rsid w:val="00CE6852"/>
    <w:rsid w:val="00CE6DA3"/>
    <w:rsid w:val="00CF4C02"/>
    <w:rsid w:val="00D0042F"/>
    <w:rsid w:val="00D05BE2"/>
    <w:rsid w:val="00D05BF9"/>
    <w:rsid w:val="00D175CB"/>
    <w:rsid w:val="00D21777"/>
    <w:rsid w:val="00D31776"/>
    <w:rsid w:val="00D80D00"/>
    <w:rsid w:val="00D8744A"/>
    <w:rsid w:val="00D96BB4"/>
    <w:rsid w:val="00DA3680"/>
    <w:rsid w:val="00DD1D11"/>
    <w:rsid w:val="00DE21FA"/>
    <w:rsid w:val="00E11400"/>
    <w:rsid w:val="00E232A8"/>
    <w:rsid w:val="00E24923"/>
    <w:rsid w:val="00E47FAD"/>
    <w:rsid w:val="00E50802"/>
    <w:rsid w:val="00E51E5F"/>
    <w:rsid w:val="00E53E71"/>
    <w:rsid w:val="00E56B1E"/>
    <w:rsid w:val="00E5701D"/>
    <w:rsid w:val="00E62DED"/>
    <w:rsid w:val="00E637AB"/>
    <w:rsid w:val="00E657C4"/>
    <w:rsid w:val="00E74207"/>
    <w:rsid w:val="00E75B92"/>
    <w:rsid w:val="00E803C1"/>
    <w:rsid w:val="00E81511"/>
    <w:rsid w:val="00E869A8"/>
    <w:rsid w:val="00E95D57"/>
    <w:rsid w:val="00E960C4"/>
    <w:rsid w:val="00EC41A0"/>
    <w:rsid w:val="00EC6318"/>
    <w:rsid w:val="00EC67B2"/>
    <w:rsid w:val="00EC7C40"/>
    <w:rsid w:val="00ED21B1"/>
    <w:rsid w:val="00ED4680"/>
    <w:rsid w:val="00ED4E19"/>
    <w:rsid w:val="00EE6323"/>
    <w:rsid w:val="00EF3C8C"/>
    <w:rsid w:val="00F01D28"/>
    <w:rsid w:val="00F15C98"/>
    <w:rsid w:val="00F2146A"/>
    <w:rsid w:val="00F223DE"/>
    <w:rsid w:val="00F26A0F"/>
    <w:rsid w:val="00F26A5C"/>
    <w:rsid w:val="00F3003C"/>
    <w:rsid w:val="00F407CA"/>
    <w:rsid w:val="00F417D2"/>
    <w:rsid w:val="00F418EA"/>
    <w:rsid w:val="00F510E1"/>
    <w:rsid w:val="00F70CD5"/>
    <w:rsid w:val="00F73AA4"/>
    <w:rsid w:val="00F810A8"/>
    <w:rsid w:val="00F83461"/>
    <w:rsid w:val="00F84765"/>
    <w:rsid w:val="00F848F3"/>
    <w:rsid w:val="00F84A27"/>
    <w:rsid w:val="00F85A59"/>
    <w:rsid w:val="00F86481"/>
    <w:rsid w:val="00F87C1F"/>
    <w:rsid w:val="00F96AAD"/>
    <w:rsid w:val="00F97C81"/>
    <w:rsid w:val="00FB17D3"/>
    <w:rsid w:val="00FB65C4"/>
    <w:rsid w:val="00FD391D"/>
    <w:rsid w:val="00FD3D7D"/>
    <w:rsid w:val="00FE7106"/>
    <w:rsid w:val="00FF773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17E3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077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51E5F"/>
    <w:rPr>
      <w:sz w:val="18"/>
      <w:szCs w:val="18"/>
    </w:rPr>
  </w:style>
  <w:style w:type="character" w:customStyle="1" w:styleId="ac">
    <w:name w:val="批注框文本 字符"/>
    <w:link w:val="ab"/>
    <w:uiPriority w:val="99"/>
    <w:semiHidden/>
    <w:rsid w:val="00E51E5F"/>
    <w:rPr>
      <w:kern w:val="2"/>
      <w:sz w:val="18"/>
      <w:szCs w:val="18"/>
    </w:rPr>
  </w:style>
  <w:style w:type="character" w:styleId="ad">
    <w:name w:val="annotation reference"/>
    <w:basedOn w:val="a0"/>
    <w:uiPriority w:val="99"/>
    <w:semiHidden/>
    <w:unhideWhenUsed/>
    <w:rsid w:val="008E0777"/>
    <w:rPr>
      <w:sz w:val="21"/>
      <w:szCs w:val="21"/>
    </w:rPr>
  </w:style>
  <w:style w:type="paragraph" w:styleId="ae">
    <w:name w:val="annotation text"/>
    <w:basedOn w:val="a"/>
    <w:link w:val="af"/>
    <w:uiPriority w:val="99"/>
    <w:semiHidden/>
    <w:unhideWhenUsed/>
    <w:rsid w:val="008E0777"/>
    <w:pPr>
      <w:jc w:val="left"/>
    </w:pPr>
  </w:style>
  <w:style w:type="character" w:customStyle="1" w:styleId="af">
    <w:name w:val="批注文字 字符"/>
    <w:basedOn w:val="a0"/>
    <w:link w:val="ae"/>
    <w:uiPriority w:val="99"/>
    <w:semiHidden/>
    <w:rsid w:val="008E0777"/>
    <w:rPr>
      <w:kern w:val="2"/>
      <w:sz w:val="21"/>
      <w:szCs w:val="22"/>
    </w:rPr>
  </w:style>
  <w:style w:type="paragraph" w:styleId="af0">
    <w:name w:val="annotation subject"/>
    <w:basedOn w:val="ae"/>
    <w:next w:val="ae"/>
    <w:link w:val="af1"/>
    <w:uiPriority w:val="99"/>
    <w:semiHidden/>
    <w:unhideWhenUsed/>
    <w:rsid w:val="008E0777"/>
    <w:rPr>
      <w:b/>
      <w:bCs/>
    </w:rPr>
  </w:style>
  <w:style w:type="character" w:customStyle="1" w:styleId="af1">
    <w:name w:val="批注主题 字符"/>
    <w:basedOn w:val="af"/>
    <w:link w:val="af0"/>
    <w:uiPriority w:val="99"/>
    <w:semiHidden/>
    <w:rsid w:val="008E0777"/>
    <w:rPr>
      <w:b/>
      <w:bCs/>
      <w:kern w:val="2"/>
      <w:sz w:val="21"/>
      <w:szCs w:val="22"/>
    </w:rPr>
  </w:style>
  <w:style w:type="paragraph" w:styleId="af2">
    <w:name w:val="List Paragraph"/>
    <w:basedOn w:val="a"/>
    <w:uiPriority w:val="34"/>
    <w:qFormat/>
    <w:rsid w:val="009469BD"/>
    <w:pPr>
      <w:ind w:firstLineChars="200" w:firstLine="420"/>
    </w:pPr>
  </w:style>
  <w:style w:type="paragraph" w:styleId="af3">
    <w:name w:val="Body Text"/>
    <w:basedOn w:val="a"/>
    <w:link w:val="af4"/>
    <w:rsid w:val="0052325E"/>
    <w:pPr>
      <w:widowControl/>
      <w:spacing w:after="240"/>
    </w:pPr>
    <w:rPr>
      <w:rFonts w:ascii="Times New Roman" w:hAnsi="Times New Roman" w:cs="Simplified Arabic"/>
      <w:kern w:val="0"/>
      <w:sz w:val="24"/>
      <w:szCs w:val="24"/>
      <w:lang w:val="en-GB" w:eastAsia="en-GB" w:bidi="ar-AE"/>
    </w:rPr>
  </w:style>
  <w:style w:type="character" w:customStyle="1" w:styleId="af4">
    <w:name w:val="正文文本 字符"/>
    <w:basedOn w:val="a0"/>
    <w:link w:val="af3"/>
    <w:rsid w:val="0052325E"/>
    <w:rPr>
      <w:rFonts w:ascii="Times New Roman" w:hAnsi="Times New Roman" w:cs="Simplified Arabic"/>
      <w:sz w:val="24"/>
      <w:szCs w:val="24"/>
      <w:lang w:val="en-GB" w:eastAsia="en-GB" w:bidi="ar-AE"/>
    </w:rPr>
  </w:style>
  <w:style w:type="paragraph" w:styleId="af5">
    <w:name w:val="No Spacing"/>
    <w:uiPriority w:val="1"/>
    <w:qFormat/>
    <w:rsid w:val="003644CD"/>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2022-09-29T05:59:00Z</dcterms:created>
  <dcterms:modified xsi:type="dcterms:W3CDTF">2022-09-29T05:59:00Z</dcterms:modified>
</cp:coreProperties>
</file>