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3A6E33" w14:textId="77777777" w:rsidR="00094095" w:rsidRPr="00385038" w:rsidRDefault="00094095" w:rsidP="00094095">
      <w:pPr>
        <w:spacing w:line="440" w:lineRule="exact"/>
        <w:jc w:val="center"/>
        <w:rPr>
          <w:rFonts w:ascii="黑体" w:eastAsia="黑体" w:hAnsi="黑体" w:cs="Arial"/>
          <w:b/>
          <w:sz w:val="36"/>
          <w:szCs w:val="36"/>
        </w:rPr>
      </w:pPr>
      <w:r w:rsidRPr="00385038">
        <w:rPr>
          <w:rFonts w:ascii="黑体" w:eastAsia="黑体" w:hAnsi="黑体" w:cs="Arial"/>
          <w:b/>
          <w:sz w:val="36"/>
          <w:szCs w:val="36"/>
        </w:rPr>
        <w:t>经营者集中简易案件公示表</w:t>
      </w:r>
    </w:p>
    <w:p w14:paraId="1AA27F3C" w14:textId="77777777" w:rsidR="00094095" w:rsidRPr="00385038" w:rsidRDefault="00094095" w:rsidP="00EA36A0">
      <w:pPr>
        <w:jc w:val="left"/>
        <w:rPr>
          <w:rFonts w:ascii="Arial" w:eastAsia="仿宋_GB2312" w:hAnsi="Arial" w:cs="Arial"/>
          <w:sz w:val="24"/>
          <w:szCs w:val="24"/>
        </w:rPr>
      </w:pP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E1412E" w14:paraId="75F65ED6" w14:textId="77777777" w:rsidTr="00EA36A0">
        <w:trPr>
          <w:trHeight w:val="39"/>
        </w:trPr>
        <w:tc>
          <w:tcPr>
            <w:tcW w:w="1809" w:type="dxa"/>
            <w:shd w:val="clear" w:color="auto" w:fill="D9D9D9" w:themeFill="background1" w:themeFillShade="D9"/>
          </w:tcPr>
          <w:p w14:paraId="66F7D911" w14:textId="77777777" w:rsidR="00094095" w:rsidRPr="00385038" w:rsidRDefault="00094095" w:rsidP="00A85090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 w:rsidRPr="00385038">
              <w:rPr>
                <w:rFonts w:ascii="Arial" w:eastAsia="仿宋_GB2312" w:hAnsi="Arial" w:cs="Arial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31255AA" w14:textId="4D1E4AC6" w:rsidR="0071151D" w:rsidRPr="00E1412E" w:rsidRDefault="006928FD" w:rsidP="001E3CB6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385038">
              <w:rPr>
                <w:rFonts w:ascii="Arial" w:eastAsia="仿宋_GB2312" w:hAnsi="Arial" w:cs="Arial"/>
                <w:sz w:val="24"/>
                <w:szCs w:val="24"/>
              </w:rPr>
              <w:t>贝恩资本投资有限责任公司收购</w:t>
            </w:r>
            <w:r w:rsidR="00A10012" w:rsidRPr="00385038">
              <w:rPr>
                <w:rFonts w:ascii="Arial" w:eastAsia="仿宋_GB2312" w:hAnsi="Arial" w:cs="Arial"/>
                <w:sz w:val="24"/>
                <w:szCs w:val="24"/>
              </w:rPr>
              <w:t>EcoCeres, Inc.</w:t>
            </w:r>
            <w:r w:rsidRPr="00385038">
              <w:rPr>
                <w:rFonts w:ascii="Arial" w:eastAsia="仿宋_GB2312" w:hAnsi="Arial" w:cs="Arial"/>
                <w:sz w:val="24"/>
                <w:szCs w:val="24"/>
              </w:rPr>
              <w:t>股权案</w:t>
            </w:r>
            <w:r w:rsidR="000152B3" w:rsidRPr="00385038">
              <w:rPr>
                <w:rFonts w:ascii="Arial" w:eastAsia="仿宋_GB2312" w:hAnsi="Arial" w:cs="Arial"/>
                <w:sz w:val="24"/>
                <w:szCs w:val="24"/>
              </w:rPr>
              <w:t>（</w:t>
            </w:r>
            <w:r w:rsidR="000152B3" w:rsidRPr="00E1412E">
              <w:rPr>
                <w:rFonts w:ascii="仿宋_GB2312" w:eastAsia="仿宋_GB2312" w:hAnsi="仿宋" w:cs="Arial" w:hint="eastAsia"/>
                <w:sz w:val="24"/>
                <w:szCs w:val="24"/>
              </w:rPr>
              <w:t>“</w:t>
            </w:r>
            <w:r w:rsidR="000152B3" w:rsidRPr="00E1412E">
              <w:rPr>
                <w:rFonts w:ascii="仿宋_GB2312" w:eastAsia="仿宋_GB2312" w:hAnsi="仿宋" w:cs="Arial" w:hint="eastAsia"/>
                <w:b/>
                <w:sz w:val="24"/>
                <w:szCs w:val="24"/>
              </w:rPr>
              <w:t>本次交易</w:t>
            </w:r>
            <w:r w:rsidR="000152B3" w:rsidRPr="00E1412E">
              <w:rPr>
                <w:rFonts w:ascii="仿宋_GB2312" w:eastAsia="仿宋_GB2312" w:hAnsi="仿宋" w:cs="Arial" w:hint="eastAsia"/>
                <w:sz w:val="24"/>
                <w:szCs w:val="24"/>
              </w:rPr>
              <w:t>”</w:t>
            </w:r>
            <w:r w:rsidR="000152B3" w:rsidRPr="00E1412E">
              <w:rPr>
                <w:rFonts w:ascii="Arial" w:eastAsia="仿宋_GB2312" w:hAnsi="Arial" w:cs="Arial"/>
                <w:sz w:val="24"/>
                <w:szCs w:val="24"/>
              </w:rPr>
              <w:t>）</w:t>
            </w:r>
          </w:p>
          <w:p w14:paraId="4D4F4AD3" w14:textId="31436F51" w:rsidR="006B092E" w:rsidRPr="00E1412E" w:rsidRDefault="006B092E" w:rsidP="001E3CB6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</w:p>
        </w:tc>
      </w:tr>
      <w:tr w:rsidR="00094095" w:rsidRPr="00E1412E" w14:paraId="57D39BD2" w14:textId="77777777" w:rsidTr="00EA36A0">
        <w:trPr>
          <w:trHeight w:val="1504"/>
        </w:trPr>
        <w:tc>
          <w:tcPr>
            <w:tcW w:w="1809" w:type="dxa"/>
            <w:shd w:val="clear" w:color="auto" w:fill="D9D9D9" w:themeFill="background1" w:themeFillShade="D9"/>
          </w:tcPr>
          <w:p w14:paraId="07A11DF3" w14:textId="77777777" w:rsidR="00094095" w:rsidRPr="00E1412E" w:rsidRDefault="00094095" w:rsidP="00A85090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 w:rsidRPr="00E1412E">
              <w:rPr>
                <w:rFonts w:ascii="Arial" w:eastAsia="仿宋_GB2312" w:hAnsi="Arial" w:cs="Arial"/>
                <w:sz w:val="24"/>
                <w:szCs w:val="24"/>
              </w:rPr>
              <w:t>交易概况（限</w:t>
            </w:r>
            <w:r w:rsidRPr="00E1412E">
              <w:rPr>
                <w:rFonts w:ascii="Arial" w:eastAsia="仿宋_GB2312" w:hAnsi="Arial" w:cs="Arial"/>
                <w:sz w:val="24"/>
                <w:szCs w:val="24"/>
              </w:rPr>
              <w:t>200</w:t>
            </w:r>
            <w:r w:rsidRPr="00E1412E">
              <w:rPr>
                <w:rFonts w:ascii="Arial" w:eastAsia="仿宋_GB2312" w:hAnsi="Arial" w:cs="Arial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12865484" w14:textId="229C7FDE" w:rsidR="00EA36A0" w:rsidRPr="00E1412E" w:rsidRDefault="00E97959" w:rsidP="00D704A9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E1412E">
              <w:rPr>
                <w:rFonts w:ascii="Arial" w:eastAsia="仿宋_GB2312" w:hAnsi="Arial" w:cs="Arial" w:hint="eastAsia"/>
                <w:sz w:val="24"/>
                <w:szCs w:val="24"/>
              </w:rPr>
              <w:t>本次交易各方签署集中协议，</w:t>
            </w:r>
            <w:r w:rsidR="006928FD" w:rsidRPr="00E1412E">
              <w:rPr>
                <w:rFonts w:ascii="Arial" w:eastAsia="仿宋_GB2312" w:hAnsi="Arial" w:cs="Arial"/>
                <w:sz w:val="24"/>
                <w:szCs w:val="24"/>
              </w:rPr>
              <w:t>贝恩资本投资有限责任公司</w:t>
            </w:r>
            <w:r w:rsidR="00EA36A0" w:rsidRPr="00E1412E">
              <w:rPr>
                <w:rFonts w:ascii="Arial" w:eastAsia="仿宋_GB2312" w:hAnsi="Arial" w:cs="Arial"/>
                <w:sz w:val="24"/>
                <w:szCs w:val="24"/>
              </w:rPr>
              <w:t>（</w:t>
            </w:r>
            <w:r w:rsidR="00EA36A0" w:rsidRPr="00E1412E">
              <w:rPr>
                <w:rFonts w:ascii="仿宋_GB2312" w:eastAsia="仿宋_GB2312" w:hAnsi="Arial" w:cs="Arial" w:hint="eastAsia"/>
                <w:sz w:val="24"/>
                <w:szCs w:val="24"/>
              </w:rPr>
              <w:t>“</w:t>
            </w:r>
            <w:r w:rsidR="00EA36A0" w:rsidRPr="00E1412E">
              <w:rPr>
                <w:rFonts w:ascii="仿宋_GB2312" w:eastAsia="仿宋_GB2312" w:hAnsi="Arial" w:cs="Arial" w:hint="eastAsia"/>
                <w:b/>
                <w:sz w:val="24"/>
                <w:szCs w:val="24"/>
              </w:rPr>
              <w:t>贝恩资本</w:t>
            </w:r>
            <w:r w:rsidR="00EA36A0" w:rsidRPr="00E1412E">
              <w:rPr>
                <w:rFonts w:ascii="仿宋_GB2312" w:eastAsia="仿宋_GB2312" w:hAnsi="Arial" w:cs="Arial" w:hint="eastAsia"/>
                <w:sz w:val="24"/>
                <w:szCs w:val="24"/>
              </w:rPr>
              <w:t>”）</w:t>
            </w:r>
            <w:r w:rsidR="007434F5" w:rsidRPr="00E1412E">
              <w:rPr>
                <w:rFonts w:ascii="Arial" w:eastAsia="仿宋_GB2312" w:hAnsi="Arial" w:cs="Arial"/>
                <w:sz w:val="24"/>
                <w:szCs w:val="24"/>
              </w:rPr>
              <w:t>管理的基金</w:t>
            </w:r>
            <w:r w:rsidR="00AC26DC" w:rsidRPr="00E1412E">
              <w:rPr>
                <w:rFonts w:ascii="Arial" w:eastAsia="仿宋_GB2312" w:hAnsi="Arial" w:cs="Arial"/>
                <w:sz w:val="24"/>
                <w:szCs w:val="24"/>
              </w:rPr>
              <w:t>拟通过</w:t>
            </w:r>
            <w:r w:rsidR="0034210A" w:rsidRPr="00E1412E">
              <w:rPr>
                <w:rFonts w:ascii="Arial" w:eastAsia="仿宋_GB2312" w:hAnsi="Arial" w:cs="Arial" w:hint="eastAsia"/>
                <w:sz w:val="24"/>
                <w:szCs w:val="24"/>
              </w:rPr>
              <w:t>其间接拥有和控制的投资实体</w:t>
            </w:r>
            <w:r w:rsidR="00D1559F" w:rsidRPr="00E1412E">
              <w:rPr>
                <w:rFonts w:ascii="Arial" w:eastAsia="仿宋_GB2312" w:hAnsi="Arial" w:cs="Arial"/>
                <w:sz w:val="24"/>
                <w:szCs w:val="24"/>
              </w:rPr>
              <w:t>BCPE Earth Bidco Limited</w:t>
            </w:r>
            <w:r w:rsidR="00D1559F" w:rsidRPr="00E1412E">
              <w:rPr>
                <w:rFonts w:ascii="Arial" w:eastAsia="仿宋_GB2312" w:hAnsi="Arial" w:cs="Arial"/>
                <w:sz w:val="24"/>
                <w:szCs w:val="24"/>
              </w:rPr>
              <w:t>和</w:t>
            </w:r>
            <w:r w:rsidR="00D1559F" w:rsidRPr="00E1412E">
              <w:rPr>
                <w:rFonts w:ascii="Arial" w:eastAsia="仿宋_GB2312" w:hAnsi="Arial" w:cs="Arial"/>
                <w:sz w:val="24"/>
                <w:szCs w:val="24"/>
              </w:rPr>
              <w:t>BCPE Earth Bidco II Limited</w:t>
            </w:r>
            <w:r w:rsidR="001D478F" w:rsidRPr="00E1412E">
              <w:rPr>
                <w:rFonts w:ascii="Arial" w:eastAsia="仿宋_GB2312" w:hAnsi="Arial" w:cs="Arial"/>
                <w:sz w:val="24"/>
                <w:szCs w:val="24"/>
              </w:rPr>
              <w:t>收购</w:t>
            </w:r>
            <w:r w:rsidR="00347D42" w:rsidRPr="00E1412E">
              <w:rPr>
                <w:rFonts w:ascii="Arial" w:eastAsia="仿宋_GB2312" w:hAnsi="Arial" w:cs="Arial"/>
                <w:sz w:val="24"/>
                <w:szCs w:val="24"/>
              </w:rPr>
              <w:t>EcoCeres, Inc.</w:t>
            </w:r>
            <w:r w:rsidR="006928FD" w:rsidRPr="00E1412E">
              <w:rPr>
                <w:rFonts w:ascii="Arial" w:eastAsia="仿宋_GB2312" w:hAnsi="Arial" w:cs="Arial"/>
                <w:sz w:val="24"/>
                <w:szCs w:val="24"/>
              </w:rPr>
              <w:t>（</w:t>
            </w:r>
            <w:r w:rsidR="003D67D3" w:rsidRPr="00E1412E">
              <w:rPr>
                <w:rFonts w:ascii="Arial" w:eastAsia="仿宋_GB2312" w:hAnsi="Arial" w:cs="Arial" w:hint="eastAsia"/>
                <w:sz w:val="24"/>
                <w:szCs w:val="24"/>
              </w:rPr>
              <w:t>一家开曼</w:t>
            </w:r>
            <w:r w:rsidR="00E1412E">
              <w:rPr>
                <w:rFonts w:ascii="Arial" w:eastAsia="仿宋_GB2312" w:hAnsi="Arial" w:cs="Arial" w:hint="eastAsia"/>
                <w:sz w:val="24"/>
                <w:szCs w:val="24"/>
              </w:rPr>
              <w:t>群岛</w:t>
            </w:r>
            <w:r w:rsidR="003D67D3" w:rsidRPr="00E1412E">
              <w:rPr>
                <w:rFonts w:ascii="Arial" w:eastAsia="仿宋_GB2312" w:hAnsi="Arial" w:cs="Arial" w:hint="eastAsia"/>
                <w:sz w:val="24"/>
                <w:szCs w:val="24"/>
              </w:rPr>
              <w:t>公司，</w:t>
            </w:r>
            <w:r w:rsidR="006928FD" w:rsidRPr="00E1412E">
              <w:rPr>
                <w:rFonts w:ascii="仿宋_GB2312" w:eastAsia="仿宋_GB2312" w:hAnsi="Arial" w:cs="Arial" w:hint="eastAsia"/>
                <w:sz w:val="24"/>
                <w:szCs w:val="24"/>
              </w:rPr>
              <w:t>“</w:t>
            </w:r>
            <w:r w:rsidR="001D478F" w:rsidRPr="00E1412E">
              <w:rPr>
                <w:rFonts w:ascii="仿宋_GB2312" w:eastAsia="仿宋_GB2312" w:hAnsi="Arial" w:cs="Arial" w:hint="eastAsia"/>
                <w:b/>
                <w:sz w:val="24"/>
                <w:szCs w:val="24"/>
              </w:rPr>
              <w:t>目标公司</w:t>
            </w:r>
            <w:r w:rsidR="006928FD" w:rsidRPr="00E1412E">
              <w:rPr>
                <w:rFonts w:ascii="仿宋_GB2312" w:eastAsia="仿宋_GB2312" w:hAnsi="Arial" w:cs="Arial" w:hint="eastAsia"/>
                <w:sz w:val="24"/>
                <w:szCs w:val="24"/>
              </w:rPr>
              <w:t>”</w:t>
            </w:r>
            <w:r w:rsidR="006928FD" w:rsidRPr="00E1412E">
              <w:rPr>
                <w:rFonts w:ascii="Arial" w:eastAsia="仿宋_GB2312" w:hAnsi="Arial" w:cs="Arial"/>
                <w:sz w:val="24"/>
                <w:szCs w:val="24"/>
              </w:rPr>
              <w:t>）</w:t>
            </w:r>
            <w:r w:rsidR="000152B3" w:rsidRPr="00E1412E">
              <w:rPr>
                <w:rFonts w:ascii="Arial" w:eastAsia="仿宋_GB2312" w:hAnsi="Arial" w:cs="Arial"/>
                <w:sz w:val="24"/>
                <w:szCs w:val="24"/>
              </w:rPr>
              <w:t>的股份</w:t>
            </w:r>
            <w:r w:rsidR="00AC26DC" w:rsidRPr="00E1412E">
              <w:rPr>
                <w:rFonts w:ascii="Arial" w:eastAsia="仿宋_GB2312" w:hAnsi="Arial" w:cs="Arial"/>
                <w:sz w:val="24"/>
                <w:szCs w:val="24"/>
              </w:rPr>
              <w:t>。</w:t>
            </w:r>
            <w:r w:rsidR="00097670" w:rsidRPr="00385038">
              <w:rPr>
                <w:rFonts w:ascii="Arial" w:eastAsia="仿宋_GB2312" w:hAnsi="Arial" w:cs="Arial" w:hint="eastAsia"/>
                <w:sz w:val="24"/>
                <w:szCs w:val="24"/>
              </w:rPr>
              <w:t>目标公司主要从事生物油脂利用、农业废弃物利用和研发业务，其主要产品是氢化植物油和可持续航空燃料。</w:t>
            </w:r>
            <w:r w:rsidR="003A16A9" w:rsidRPr="00385038">
              <w:rPr>
                <w:rFonts w:ascii="Arial" w:eastAsia="仿宋_GB2312" w:hAnsi="Arial" w:cs="Arial" w:hint="eastAsia"/>
                <w:sz w:val="24"/>
                <w:szCs w:val="24"/>
              </w:rPr>
              <w:t>本次交易前，目标公司由香港中华煤气有限公司（“</w:t>
            </w:r>
            <w:r w:rsidR="003A16A9" w:rsidRPr="00385038">
              <w:rPr>
                <w:rFonts w:ascii="Arial" w:eastAsia="仿宋_GB2312" w:hAnsi="Arial" w:cs="Arial" w:hint="eastAsia"/>
                <w:b/>
                <w:sz w:val="24"/>
                <w:szCs w:val="24"/>
              </w:rPr>
              <w:t>HKCG</w:t>
            </w:r>
            <w:r w:rsidR="00DD2271" w:rsidRPr="00385038">
              <w:rPr>
                <w:rFonts w:ascii="Arial" w:eastAsia="仿宋_GB2312" w:hAnsi="Arial" w:cs="Arial" w:hint="eastAsia"/>
                <w:sz w:val="24"/>
                <w:szCs w:val="24"/>
              </w:rPr>
              <w:t>”）</w:t>
            </w:r>
            <w:r w:rsidR="003A16A9" w:rsidRPr="00385038">
              <w:rPr>
                <w:rFonts w:ascii="Arial" w:eastAsia="仿宋_GB2312" w:hAnsi="Arial" w:cs="Arial"/>
                <w:sz w:val="24"/>
                <w:szCs w:val="24"/>
              </w:rPr>
              <w:t>通过</w:t>
            </w:r>
            <w:r w:rsidR="00385038">
              <w:rPr>
                <w:rFonts w:ascii="Arial" w:eastAsia="仿宋_GB2312" w:hAnsi="Arial" w:cs="Arial" w:hint="eastAsia"/>
                <w:sz w:val="24"/>
                <w:szCs w:val="24"/>
              </w:rPr>
              <w:t>其子公司</w:t>
            </w:r>
            <w:r w:rsidR="003A16A9" w:rsidRPr="00385038">
              <w:rPr>
                <w:rFonts w:ascii="Arial" w:eastAsia="仿宋_GB2312" w:hAnsi="Arial" w:cs="Arial"/>
                <w:sz w:val="24"/>
                <w:szCs w:val="24"/>
              </w:rPr>
              <w:t>EcoCeres, Inc.</w:t>
            </w:r>
            <w:r w:rsidR="003A16A9" w:rsidRPr="00E1412E">
              <w:rPr>
                <w:rFonts w:ascii="Arial" w:eastAsia="仿宋_GB2312" w:hAnsi="Arial" w:cs="Arial"/>
                <w:sz w:val="24"/>
                <w:szCs w:val="24"/>
              </w:rPr>
              <w:t>（一家英属维尔京群岛</w:t>
            </w:r>
            <w:r w:rsidR="003A16A9" w:rsidRPr="00E1412E">
              <w:rPr>
                <w:rFonts w:ascii="Arial" w:eastAsia="仿宋_GB2312" w:hAnsi="Arial" w:cs="Arial" w:hint="eastAsia"/>
                <w:sz w:val="24"/>
                <w:szCs w:val="24"/>
              </w:rPr>
              <w:t>公司</w:t>
            </w:r>
            <w:r w:rsidR="00385038">
              <w:rPr>
                <w:rFonts w:ascii="Arial" w:eastAsia="仿宋_GB2312" w:hAnsi="Arial" w:cs="Arial" w:hint="eastAsia"/>
                <w:sz w:val="24"/>
                <w:szCs w:val="24"/>
              </w:rPr>
              <w:t>，</w:t>
            </w:r>
            <w:r w:rsidR="00E1412E">
              <w:rPr>
                <w:rFonts w:ascii="Arial" w:eastAsia="仿宋_GB2312" w:hAnsi="Arial" w:cs="Arial" w:hint="eastAsia"/>
                <w:sz w:val="24"/>
                <w:szCs w:val="24"/>
              </w:rPr>
              <w:t>为</w:t>
            </w:r>
            <w:r w:rsidR="00385038" w:rsidRPr="00385038">
              <w:rPr>
                <w:rFonts w:ascii="Arial" w:eastAsia="仿宋_GB2312" w:hAnsi="Arial" w:cs="Arial"/>
                <w:sz w:val="24"/>
                <w:szCs w:val="24"/>
              </w:rPr>
              <w:t>目标公司</w:t>
            </w:r>
            <w:r w:rsidR="00385038" w:rsidRPr="00385038">
              <w:rPr>
                <w:rFonts w:ascii="Arial" w:eastAsia="仿宋_GB2312" w:hAnsi="Arial" w:cs="Arial" w:hint="eastAsia"/>
                <w:sz w:val="24"/>
                <w:szCs w:val="24"/>
              </w:rPr>
              <w:t>的</w:t>
            </w:r>
            <w:r w:rsidR="00385038" w:rsidRPr="00385038">
              <w:rPr>
                <w:rFonts w:ascii="Arial" w:eastAsia="仿宋_GB2312" w:hAnsi="Arial" w:cs="Arial"/>
                <w:sz w:val="24"/>
                <w:szCs w:val="24"/>
              </w:rPr>
              <w:t>现有股东</w:t>
            </w:r>
            <w:r w:rsidR="00E1412E">
              <w:rPr>
                <w:rFonts w:ascii="Arial" w:eastAsia="仿宋_GB2312" w:hAnsi="Arial" w:cs="Arial" w:hint="eastAsia"/>
                <w:sz w:val="24"/>
                <w:szCs w:val="24"/>
              </w:rPr>
              <w:t>之一</w:t>
            </w:r>
            <w:r w:rsidR="003A16A9" w:rsidRPr="00E1412E">
              <w:rPr>
                <w:rFonts w:ascii="Arial" w:eastAsia="仿宋_GB2312" w:hAnsi="Arial" w:cs="Arial"/>
                <w:sz w:val="24"/>
                <w:szCs w:val="24"/>
              </w:rPr>
              <w:t>）</w:t>
            </w:r>
            <w:r w:rsidR="003A16A9" w:rsidRPr="00E1412E">
              <w:rPr>
                <w:rFonts w:ascii="Arial" w:eastAsia="仿宋_GB2312" w:hAnsi="Arial" w:cs="Arial" w:hint="eastAsia"/>
                <w:sz w:val="24"/>
                <w:szCs w:val="24"/>
              </w:rPr>
              <w:t>单独控制；</w:t>
            </w:r>
            <w:r w:rsidR="00AC26DC" w:rsidRPr="00E1412E">
              <w:rPr>
                <w:rFonts w:ascii="Arial" w:eastAsia="仿宋_GB2312" w:hAnsi="Arial" w:cs="Arial"/>
                <w:sz w:val="24"/>
                <w:szCs w:val="24"/>
              </w:rPr>
              <w:t>本次交易完成后，</w:t>
            </w:r>
            <w:r w:rsidR="00D775F3" w:rsidRPr="00E1412E">
              <w:rPr>
                <w:rFonts w:ascii="Arial" w:eastAsia="仿宋_GB2312" w:hAnsi="Arial" w:cs="Arial" w:hint="eastAsia"/>
                <w:sz w:val="24"/>
                <w:szCs w:val="24"/>
              </w:rPr>
              <w:t>目标公司将由</w:t>
            </w:r>
            <w:r w:rsidR="00CC7D37" w:rsidRPr="00E1412E">
              <w:rPr>
                <w:rFonts w:ascii="Arial" w:eastAsia="仿宋_GB2312" w:hAnsi="Arial" w:cs="Arial"/>
                <w:sz w:val="24"/>
                <w:szCs w:val="24"/>
              </w:rPr>
              <w:t>贝恩资本</w:t>
            </w:r>
            <w:r w:rsidR="001B27E8" w:rsidRPr="00E1412E">
              <w:rPr>
                <w:rFonts w:ascii="Arial" w:eastAsia="仿宋_GB2312" w:hAnsi="Arial" w:cs="Arial"/>
                <w:sz w:val="24"/>
                <w:szCs w:val="24"/>
              </w:rPr>
              <w:t>管理的基金</w:t>
            </w:r>
            <w:r w:rsidR="008C4537" w:rsidRPr="00E1412E">
              <w:rPr>
                <w:rFonts w:ascii="Arial" w:eastAsia="仿宋_GB2312" w:hAnsi="Arial" w:cs="Arial"/>
                <w:sz w:val="24"/>
                <w:szCs w:val="24"/>
              </w:rPr>
              <w:t>与</w:t>
            </w:r>
            <w:r w:rsidR="0093182E" w:rsidRPr="00E1412E">
              <w:rPr>
                <w:rFonts w:ascii="Arial" w:eastAsia="仿宋_GB2312" w:hAnsi="Arial" w:cs="Arial" w:hint="eastAsia"/>
                <w:sz w:val="24"/>
                <w:szCs w:val="24"/>
              </w:rPr>
              <w:t>HKCG</w:t>
            </w:r>
            <w:r w:rsidR="00D775F3" w:rsidRPr="00E1412E">
              <w:rPr>
                <w:rFonts w:ascii="Arial" w:eastAsia="仿宋_GB2312" w:hAnsi="Arial" w:cs="Arial" w:hint="eastAsia"/>
                <w:sz w:val="24"/>
                <w:szCs w:val="24"/>
              </w:rPr>
              <w:t>共同控制</w:t>
            </w:r>
            <w:r w:rsidR="00AC26DC" w:rsidRPr="00E1412E">
              <w:rPr>
                <w:rFonts w:ascii="Arial" w:eastAsia="仿宋_GB2312" w:hAnsi="Arial" w:cs="Arial"/>
                <w:sz w:val="24"/>
                <w:szCs w:val="24"/>
              </w:rPr>
              <w:t>。</w:t>
            </w:r>
            <w:bookmarkStart w:id="0" w:name="_GoBack"/>
            <w:bookmarkEnd w:id="0"/>
          </w:p>
          <w:p w14:paraId="4B069D76" w14:textId="48878857" w:rsidR="0071151D" w:rsidRPr="00E1412E" w:rsidRDefault="0071151D" w:rsidP="002B5A91">
            <w:pPr>
              <w:rPr>
                <w:rFonts w:ascii="Arial" w:eastAsia="仿宋_GB2312" w:hAnsi="Arial" w:cs="Arial"/>
                <w:sz w:val="24"/>
                <w:szCs w:val="24"/>
              </w:rPr>
            </w:pPr>
          </w:p>
        </w:tc>
      </w:tr>
      <w:tr w:rsidR="00094095" w:rsidRPr="00E1412E" w14:paraId="7B9FA947" w14:textId="77777777" w:rsidTr="00A85090">
        <w:trPr>
          <w:trHeight w:val="468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14:paraId="6C0DACF7" w14:textId="77777777" w:rsidR="00094095" w:rsidRPr="00E1412E" w:rsidRDefault="00094095" w:rsidP="00A85090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 w:rsidRPr="00E1412E">
              <w:rPr>
                <w:rFonts w:ascii="Arial" w:eastAsia="仿宋_GB2312" w:hAnsi="Arial" w:cs="Arial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14:paraId="63B16C3A" w14:textId="77777777" w:rsidR="00094095" w:rsidRPr="00E1412E" w:rsidRDefault="00AC26DC" w:rsidP="00EA36A0">
            <w:pPr>
              <w:numPr>
                <w:ilvl w:val="0"/>
                <w:numId w:val="1"/>
              </w:numPr>
              <w:ind w:left="0" w:firstLine="0"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E1412E">
              <w:rPr>
                <w:rFonts w:ascii="Arial" w:eastAsia="仿宋_GB2312" w:hAnsi="Arial" w:cs="Arial"/>
                <w:sz w:val="24"/>
                <w:szCs w:val="24"/>
              </w:rPr>
              <w:t>贝恩资本</w:t>
            </w:r>
          </w:p>
        </w:tc>
        <w:tc>
          <w:tcPr>
            <w:tcW w:w="5153" w:type="dxa"/>
          </w:tcPr>
          <w:p w14:paraId="70DE8764" w14:textId="366A42F8" w:rsidR="00EA36A0" w:rsidRPr="00E1412E" w:rsidRDefault="008B6933" w:rsidP="00EA36A0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E1412E">
              <w:rPr>
                <w:rFonts w:ascii="Arial" w:eastAsia="仿宋_GB2312" w:hAnsi="Arial" w:cs="Arial" w:hint="eastAsia"/>
                <w:sz w:val="24"/>
                <w:szCs w:val="24"/>
              </w:rPr>
              <w:t>贝恩资本</w:t>
            </w:r>
            <w:r w:rsidR="00097670" w:rsidRPr="00E1412E">
              <w:rPr>
                <w:rFonts w:ascii="Arial" w:eastAsia="仿宋_GB2312" w:hAnsi="Arial" w:cs="Arial" w:hint="eastAsia"/>
                <w:sz w:val="24"/>
                <w:szCs w:val="24"/>
              </w:rPr>
              <w:t>于</w:t>
            </w:r>
            <w:r w:rsidR="00D352C0" w:rsidRPr="00E1412E">
              <w:rPr>
                <w:rFonts w:ascii="Arial" w:eastAsia="仿宋_GB2312" w:hAnsi="Arial" w:cs="Arial"/>
                <w:sz w:val="24"/>
                <w:szCs w:val="24"/>
              </w:rPr>
              <w:t>2000</w:t>
            </w:r>
            <w:r w:rsidR="00D352C0" w:rsidRPr="00E1412E">
              <w:rPr>
                <w:rFonts w:ascii="Arial" w:eastAsia="仿宋_GB2312" w:hAnsi="Arial" w:cs="Arial"/>
                <w:sz w:val="24"/>
                <w:szCs w:val="24"/>
              </w:rPr>
              <w:t>年</w:t>
            </w:r>
            <w:r w:rsidR="00D352C0" w:rsidRPr="00E1412E">
              <w:rPr>
                <w:rFonts w:ascii="Arial" w:eastAsia="仿宋_GB2312" w:hAnsi="Arial" w:cs="Arial"/>
                <w:sz w:val="24"/>
                <w:szCs w:val="24"/>
              </w:rPr>
              <w:t>5</w:t>
            </w:r>
            <w:r w:rsidR="00D352C0" w:rsidRPr="00E1412E">
              <w:rPr>
                <w:rFonts w:ascii="Arial" w:eastAsia="仿宋_GB2312" w:hAnsi="Arial" w:cs="Arial"/>
                <w:sz w:val="24"/>
                <w:szCs w:val="24"/>
              </w:rPr>
              <w:t>月</w:t>
            </w:r>
            <w:r w:rsidR="00D352C0" w:rsidRPr="00E1412E">
              <w:rPr>
                <w:rFonts w:ascii="Arial" w:eastAsia="仿宋_GB2312" w:hAnsi="Arial" w:cs="Arial"/>
                <w:sz w:val="24"/>
                <w:szCs w:val="24"/>
              </w:rPr>
              <w:t>11</w:t>
            </w:r>
            <w:r w:rsidR="00D352C0" w:rsidRPr="00E1412E">
              <w:rPr>
                <w:rFonts w:ascii="Arial" w:eastAsia="仿宋_GB2312" w:hAnsi="Arial" w:cs="Arial"/>
                <w:sz w:val="24"/>
                <w:szCs w:val="24"/>
              </w:rPr>
              <w:t>日</w:t>
            </w:r>
            <w:r w:rsidR="00097670" w:rsidRPr="00E1412E">
              <w:rPr>
                <w:rFonts w:ascii="Arial" w:eastAsia="仿宋_GB2312" w:hAnsi="Arial" w:cs="Arial" w:hint="eastAsia"/>
                <w:sz w:val="24"/>
                <w:szCs w:val="24"/>
              </w:rPr>
              <w:t>成立于美国</w:t>
            </w:r>
            <w:r w:rsidR="00E97959" w:rsidRPr="00E1412E">
              <w:rPr>
                <w:rFonts w:ascii="Arial" w:eastAsia="仿宋_GB2312" w:hAnsi="Arial" w:cs="Arial" w:hint="eastAsia"/>
                <w:sz w:val="24"/>
                <w:szCs w:val="24"/>
              </w:rPr>
              <w:t>，</w:t>
            </w:r>
            <w:r w:rsidR="00AC26DC" w:rsidRPr="00E1412E">
              <w:rPr>
                <w:rFonts w:ascii="Arial" w:eastAsia="仿宋_GB2312" w:hAnsi="Arial" w:cs="Arial"/>
                <w:sz w:val="24"/>
                <w:szCs w:val="24"/>
              </w:rPr>
              <w:t>为私募股权投资企业，</w:t>
            </w:r>
            <w:r w:rsidR="00F10C21" w:rsidRPr="00E1412E">
              <w:rPr>
                <w:rFonts w:ascii="Arial" w:eastAsia="仿宋_GB2312" w:hAnsi="Arial" w:cs="Arial" w:hint="eastAsia"/>
                <w:sz w:val="24"/>
                <w:szCs w:val="24"/>
              </w:rPr>
              <w:t>贝恩资本</w:t>
            </w:r>
            <w:r w:rsidR="00AC26DC" w:rsidRPr="00E1412E">
              <w:rPr>
                <w:rFonts w:ascii="Arial" w:eastAsia="仿宋_GB2312" w:hAnsi="Arial" w:cs="Arial"/>
                <w:sz w:val="24"/>
                <w:szCs w:val="24"/>
              </w:rPr>
              <w:t>通过其旗下基金在全球范围内的诸多行业领域（包括</w:t>
            </w:r>
            <w:r w:rsidR="006928FD" w:rsidRPr="00E1412E">
              <w:rPr>
                <w:rFonts w:ascii="Arial" w:eastAsia="仿宋_GB2312" w:hAnsi="Arial" w:cs="Arial"/>
                <w:sz w:val="24"/>
                <w:szCs w:val="24"/>
              </w:rPr>
              <w:t>技术、媒体和电信、医疗保健、零售和消费产品、金融和商业服务以及工业</w:t>
            </w:r>
            <w:r w:rsidR="006928FD" w:rsidRPr="00E1412E">
              <w:rPr>
                <w:rFonts w:ascii="Arial" w:eastAsia="仿宋_GB2312" w:hAnsi="Arial" w:cs="Arial"/>
                <w:sz w:val="24"/>
                <w:szCs w:val="24"/>
              </w:rPr>
              <w:t>/</w:t>
            </w:r>
            <w:r w:rsidR="006928FD" w:rsidRPr="00E1412E">
              <w:rPr>
                <w:rFonts w:ascii="Arial" w:eastAsia="仿宋_GB2312" w:hAnsi="Arial" w:cs="Arial"/>
                <w:sz w:val="24"/>
                <w:szCs w:val="24"/>
              </w:rPr>
              <w:t>制造业</w:t>
            </w:r>
            <w:r w:rsidR="00AC26DC" w:rsidRPr="00E1412E">
              <w:rPr>
                <w:rFonts w:ascii="Arial" w:eastAsia="仿宋_GB2312" w:hAnsi="Arial" w:cs="Arial"/>
                <w:sz w:val="24"/>
                <w:szCs w:val="24"/>
              </w:rPr>
              <w:t>）开展投资业务。</w:t>
            </w:r>
          </w:p>
          <w:p w14:paraId="47604B47" w14:textId="77777777" w:rsidR="0071151D" w:rsidRPr="00E1412E" w:rsidRDefault="0071151D" w:rsidP="00EA36A0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</w:p>
          <w:p w14:paraId="11FDA486" w14:textId="77777777" w:rsidR="004D782C" w:rsidRPr="00E1412E" w:rsidRDefault="004D782C" w:rsidP="00EA36A0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E1412E">
              <w:rPr>
                <w:rFonts w:ascii="Arial" w:eastAsia="仿宋_GB2312" w:hAnsi="Arial" w:cs="Arial"/>
                <w:sz w:val="24"/>
                <w:szCs w:val="24"/>
              </w:rPr>
              <w:t>贝恩资本</w:t>
            </w:r>
            <w:r w:rsidR="00835343" w:rsidRPr="00E1412E">
              <w:rPr>
                <w:rFonts w:ascii="Arial" w:eastAsia="仿宋_GB2312" w:hAnsi="Arial" w:cs="Arial"/>
                <w:sz w:val="24"/>
                <w:szCs w:val="24"/>
              </w:rPr>
              <w:t>无最终</w:t>
            </w:r>
            <w:r w:rsidRPr="00E1412E">
              <w:rPr>
                <w:rFonts w:ascii="Arial" w:eastAsia="仿宋_GB2312" w:hAnsi="Arial" w:cs="Arial"/>
                <w:sz w:val="24"/>
                <w:szCs w:val="24"/>
              </w:rPr>
              <w:t>控制人</w:t>
            </w:r>
            <w:r w:rsidR="00835343" w:rsidRPr="00E1412E">
              <w:rPr>
                <w:rFonts w:ascii="Arial" w:eastAsia="仿宋_GB2312" w:hAnsi="Arial" w:cs="Arial"/>
                <w:sz w:val="24"/>
                <w:szCs w:val="24"/>
              </w:rPr>
              <w:t>。</w:t>
            </w:r>
          </w:p>
          <w:p w14:paraId="2891C783" w14:textId="68D6C2D7" w:rsidR="00B13AEB" w:rsidRPr="00E1412E" w:rsidRDefault="00B13AEB" w:rsidP="00EA36A0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</w:p>
        </w:tc>
      </w:tr>
      <w:tr w:rsidR="00094095" w:rsidRPr="00E1412E" w14:paraId="073AB7DC" w14:textId="77777777" w:rsidTr="00A85090">
        <w:trPr>
          <w:trHeight w:val="404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372E0DF1" w14:textId="77777777" w:rsidR="00094095" w:rsidRPr="00E1412E" w:rsidRDefault="00094095" w:rsidP="00A85090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</w:p>
        </w:tc>
        <w:tc>
          <w:tcPr>
            <w:tcW w:w="1796" w:type="dxa"/>
          </w:tcPr>
          <w:p w14:paraId="7CD9A7D8" w14:textId="48807A4E" w:rsidR="00094095" w:rsidRPr="00E1412E" w:rsidRDefault="00D775F3" w:rsidP="002B5A91">
            <w:pPr>
              <w:numPr>
                <w:ilvl w:val="0"/>
                <w:numId w:val="1"/>
              </w:num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E1412E">
              <w:rPr>
                <w:rFonts w:ascii="Arial" w:eastAsia="仿宋_GB2312" w:hAnsi="Arial" w:cs="Arial"/>
                <w:sz w:val="24"/>
                <w:szCs w:val="24"/>
              </w:rPr>
              <w:t>HKCG</w:t>
            </w:r>
          </w:p>
        </w:tc>
        <w:tc>
          <w:tcPr>
            <w:tcW w:w="5153" w:type="dxa"/>
          </w:tcPr>
          <w:p w14:paraId="32A897AA" w14:textId="75449DE4" w:rsidR="00EA36A0" w:rsidRPr="00385038" w:rsidRDefault="00D775F3" w:rsidP="00E73881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E1412E">
              <w:rPr>
                <w:rFonts w:ascii="Arial" w:eastAsia="仿宋_GB2312" w:hAnsi="Arial" w:cs="Arial"/>
                <w:sz w:val="24"/>
                <w:szCs w:val="24"/>
              </w:rPr>
              <w:t>HKCG</w:t>
            </w:r>
            <w:r w:rsidR="00097670" w:rsidRPr="00E1412E">
              <w:rPr>
                <w:rFonts w:ascii="Arial" w:eastAsia="仿宋_GB2312" w:hAnsi="Arial" w:cs="Arial" w:hint="eastAsia"/>
                <w:sz w:val="24"/>
                <w:szCs w:val="24"/>
              </w:rPr>
              <w:t>于</w:t>
            </w:r>
            <w:r w:rsidR="00097670" w:rsidRPr="00E1412E">
              <w:rPr>
                <w:rFonts w:ascii="Arial" w:eastAsia="仿宋_GB2312" w:hAnsi="Arial" w:cs="Arial"/>
                <w:sz w:val="24"/>
                <w:szCs w:val="24"/>
              </w:rPr>
              <w:t>1862</w:t>
            </w:r>
            <w:r w:rsidR="00097670" w:rsidRPr="00E1412E">
              <w:rPr>
                <w:rFonts w:ascii="Arial" w:eastAsia="仿宋_GB2312" w:hAnsi="Arial" w:cs="Arial" w:hint="eastAsia"/>
                <w:sz w:val="24"/>
                <w:szCs w:val="24"/>
              </w:rPr>
              <w:t>年</w:t>
            </w:r>
            <w:r w:rsidR="00097670" w:rsidRPr="00E1412E">
              <w:rPr>
                <w:rFonts w:ascii="Arial" w:eastAsia="仿宋_GB2312" w:hAnsi="Arial" w:cs="Arial" w:hint="eastAsia"/>
                <w:sz w:val="24"/>
                <w:szCs w:val="24"/>
              </w:rPr>
              <w:t>6</w:t>
            </w:r>
            <w:r w:rsidR="00097670" w:rsidRPr="00E1412E">
              <w:rPr>
                <w:rFonts w:ascii="Arial" w:eastAsia="仿宋_GB2312" w:hAnsi="Arial" w:cs="Arial" w:hint="eastAsia"/>
                <w:sz w:val="24"/>
                <w:szCs w:val="24"/>
              </w:rPr>
              <w:t>月</w:t>
            </w:r>
            <w:r w:rsidR="00097670" w:rsidRPr="00E1412E">
              <w:rPr>
                <w:rFonts w:ascii="Arial" w:eastAsia="仿宋_GB2312" w:hAnsi="Arial" w:cs="Arial"/>
                <w:sz w:val="24"/>
                <w:szCs w:val="24"/>
              </w:rPr>
              <w:t>3</w:t>
            </w:r>
            <w:r w:rsidR="00097670" w:rsidRPr="00E1412E">
              <w:rPr>
                <w:rFonts w:ascii="Arial" w:eastAsia="仿宋_GB2312" w:hAnsi="Arial" w:cs="Arial" w:hint="eastAsia"/>
                <w:sz w:val="24"/>
                <w:szCs w:val="24"/>
              </w:rPr>
              <w:t>日成立于</w:t>
            </w:r>
            <w:r w:rsidR="00573FDB" w:rsidRPr="00E1412E">
              <w:rPr>
                <w:rFonts w:ascii="Arial" w:eastAsia="仿宋_GB2312" w:hAnsi="Arial" w:cs="Arial" w:hint="eastAsia"/>
                <w:sz w:val="24"/>
                <w:szCs w:val="24"/>
              </w:rPr>
              <w:t>中国香港</w:t>
            </w:r>
            <w:r w:rsidR="00546A6A" w:rsidRPr="00E1412E">
              <w:rPr>
                <w:rFonts w:ascii="Arial" w:eastAsia="仿宋_GB2312" w:hAnsi="Arial" w:cs="Arial" w:hint="eastAsia"/>
                <w:sz w:val="24"/>
                <w:szCs w:val="24"/>
              </w:rPr>
              <w:t>，为</w:t>
            </w:r>
            <w:r w:rsidR="0099281D" w:rsidRPr="00E1412E">
              <w:rPr>
                <w:rFonts w:ascii="Arial" w:eastAsia="仿宋_GB2312" w:hAnsi="Arial" w:cs="Arial" w:hint="eastAsia"/>
                <w:sz w:val="24"/>
                <w:szCs w:val="24"/>
              </w:rPr>
              <w:t>香港交易所</w:t>
            </w:r>
            <w:r w:rsidR="00546A6A" w:rsidRPr="00E1412E">
              <w:rPr>
                <w:rFonts w:ascii="Arial" w:eastAsia="仿宋_GB2312" w:hAnsi="Arial" w:cs="Arial" w:hint="eastAsia"/>
                <w:sz w:val="24"/>
                <w:szCs w:val="24"/>
              </w:rPr>
              <w:t>上市公司</w:t>
            </w:r>
            <w:r w:rsidR="001E2C45" w:rsidRPr="00E1412E">
              <w:rPr>
                <w:rFonts w:ascii="Arial" w:eastAsia="仿宋_GB2312" w:hAnsi="Arial" w:cs="Arial"/>
                <w:sz w:val="24"/>
                <w:szCs w:val="24"/>
              </w:rPr>
              <w:t>。</w:t>
            </w:r>
            <w:r w:rsidRPr="00E1412E">
              <w:rPr>
                <w:rFonts w:ascii="Arial" w:eastAsia="仿宋_GB2312" w:hAnsi="Arial" w:cs="Arial"/>
                <w:sz w:val="24"/>
                <w:szCs w:val="24"/>
              </w:rPr>
              <w:t>HKCG</w:t>
            </w:r>
            <w:r w:rsidR="00125C38" w:rsidRPr="00E1412E">
              <w:rPr>
                <w:rFonts w:ascii="Arial" w:eastAsia="仿宋_GB2312" w:hAnsi="Arial" w:cs="Arial"/>
                <w:sz w:val="24"/>
                <w:szCs w:val="24"/>
              </w:rPr>
              <w:t>及其</w:t>
            </w:r>
            <w:r w:rsidR="0045475C" w:rsidRPr="00E1412E">
              <w:rPr>
                <w:rFonts w:ascii="Arial" w:eastAsia="仿宋_GB2312" w:hAnsi="Arial" w:cs="Arial" w:hint="eastAsia"/>
                <w:sz w:val="24"/>
                <w:szCs w:val="24"/>
              </w:rPr>
              <w:t>附属公司</w:t>
            </w:r>
            <w:r w:rsidR="00125C38" w:rsidRPr="00E1412E">
              <w:rPr>
                <w:rFonts w:ascii="Arial" w:eastAsia="仿宋_GB2312" w:hAnsi="Arial" w:cs="Arial"/>
                <w:sz w:val="24"/>
                <w:szCs w:val="24"/>
              </w:rPr>
              <w:t>主要从事燃气生产、输送与销售</w:t>
            </w:r>
            <w:r w:rsidR="00F751FE" w:rsidRPr="00E1412E">
              <w:rPr>
                <w:rFonts w:ascii="Arial" w:eastAsia="仿宋_GB2312" w:hAnsi="Arial" w:cs="Arial"/>
                <w:sz w:val="24"/>
                <w:szCs w:val="24"/>
              </w:rPr>
              <w:t>，</w:t>
            </w:r>
            <w:r w:rsidR="00125C38" w:rsidRPr="00E1412E">
              <w:rPr>
                <w:rFonts w:ascii="Arial" w:eastAsia="仿宋_GB2312" w:hAnsi="Arial" w:cs="Arial"/>
                <w:sz w:val="24"/>
                <w:szCs w:val="24"/>
              </w:rPr>
              <w:t>供水以及经营新兴环保能源业务。</w:t>
            </w:r>
          </w:p>
          <w:p w14:paraId="38036C77" w14:textId="77777777" w:rsidR="0071151D" w:rsidRPr="00385038" w:rsidRDefault="0071151D" w:rsidP="00E73881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</w:p>
          <w:p w14:paraId="6EEA46D8" w14:textId="524E25D5" w:rsidR="00044A14" w:rsidRPr="00385038" w:rsidRDefault="00D775F3" w:rsidP="00E73881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385038">
              <w:rPr>
                <w:rFonts w:ascii="Arial" w:eastAsia="仿宋_GB2312" w:hAnsi="Arial" w:cs="Arial"/>
                <w:sz w:val="24"/>
                <w:szCs w:val="24"/>
              </w:rPr>
              <w:t>HKCG</w:t>
            </w:r>
            <w:r w:rsidR="00044A14" w:rsidRPr="00385038">
              <w:rPr>
                <w:rFonts w:ascii="Arial" w:eastAsia="仿宋_GB2312" w:hAnsi="Arial" w:cs="Arial"/>
                <w:sz w:val="24"/>
                <w:szCs w:val="24"/>
              </w:rPr>
              <w:t>的最终控制人为一名自然人</w:t>
            </w:r>
            <w:r w:rsidR="00E97959" w:rsidRPr="00385038">
              <w:rPr>
                <w:rFonts w:ascii="Arial" w:eastAsia="仿宋_GB2312" w:hAnsi="Arial" w:cs="Arial" w:hint="eastAsia"/>
                <w:sz w:val="24"/>
                <w:szCs w:val="24"/>
              </w:rPr>
              <w:t>，主要从事地产领域的投资控股业务</w:t>
            </w:r>
            <w:r w:rsidR="00044A14" w:rsidRPr="00385038">
              <w:rPr>
                <w:rFonts w:ascii="Arial" w:eastAsia="仿宋_GB2312" w:hAnsi="Arial" w:cs="Arial"/>
                <w:sz w:val="24"/>
                <w:szCs w:val="24"/>
              </w:rPr>
              <w:t>。</w:t>
            </w:r>
          </w:p>
          <w:p w14:paraId="45090CBE" w14:textId="3A126645" w:rsidR="00B13AEB" w:rsidRPr="00E1412E" w:rsidRDefault="00B13AEB" w:rsidP="00E73881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</w:p>
        </w:tc>
      </w:tr>
      <w:tr w:rsidR="00094095" w:rsidRPr="00E1412E" w14:paraId="5ADBE652" w14:textId="77777777" w:rsidTr="00A85090">
        <w:trPr>
          <w:trHeight w:val="279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14:paraId="72AC166F" w14:textId="77777777" w:rsidR="00094095" w:rsidRPr="00E1412E" w:rsidRDefault="00094095" w:rsidP="00A86B91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 w:rsidRPr="00E1412E">
              <w:rPr>
                <w:rFonts w:ascii="Arial" w:eastAsia="仿宋_GB2312" w:hAnsi="Arial" w:cs="Arial"/>
                <w:sz w:val="24"/>
                <w:szCs w:val="24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 w14:paraId="4EE5A446" w14:textId="72ADB160" w:rsidR="00EA36A0" w:rsidRPr="00385038" w:rsidRDefault="002407B8" w:rsidP="00EA36A0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385038">
              <w:rPr>
                <w:rFonts w:ascii="Arial" w:eastAsia="仿宋_GB2312" w:hAnsi="Arial" w:cs="Arial"/>
                <w:sz w:val="24"/>
                <w:szCs w:val="24"/>
              </w:rPr>
              <w:sym w:font="Wingdings" w:char="F0A8"/>
            </w:r>
            <w:r w:rsidR="00094095" w:rsidRPr="00385038">
              <w:rPr>
                <w:rFonts w:ascii="Arial" w:eastAsia="仿宋_GB2312" w:hAnsi="Arial" w:cs="Arial"/>
                <w:sz w:val="24"/>
                <w:szCs w:val="24"/>
              </w:rPr>
              <w:t>1</w:t>
            </w:r>
            <w:r w:rsidR="00197DF6" w:rsidRPr="00385038">
              <w:rPr>
                <w:rFonts w:ascii="Arial" w:eastAsia="仿宋_GB2312" w:hAnsi="Arial" w:cs="Arial"/>
                <w:sz w:val="24"/>
                <w:szCs w:val="24"/>
              </w:rPr>
              <w:t xml:space="preserve">. </w:t>
            </w:r>
            <w:r w:rsidR="00094095" w:rsidRPr="00385038">
              <w:rPr>
                <w:rFonts w:ascii="Arial" w:eastAsia="仿宋_GB2312" w:hAnsi="Arial" w:cs="Arial"/>
                <w:sz w:val="24"/>
                <w:szCs w:val="24"/>
              </w:rPr>
              <w:t>在同一相关市场，所有参与集中的经营者所占市场份额之和小于</w:t>
            </w:r>
            <w:r w:rsidR="00094095" w:rsidRPr="00385038">
              <w:rPr>
                <w:rFonts w:ascii="Arial" w:eastAsia="仿宋_GB2312" w:hAnsi="Arial" w:cs="Arial"/>
                <w:sz w:val="24"/>
                <w:szCs w:val="24"/>
              </w:rPr>
              <w:t>15%</w:t>
            </w:r>
            <w:r w:rsidR="00094095" w:rsidRPr="00385038">
              <w:rPr>
                <w:rFonts w:ascii="Arial" w:eastAsia="仿宋_GB2312" w:hAnsi="Arial" w:cs="Arial"/>
                <w:sz w:val="24"/>
                <w:szCs w:val="24"/>
              </w:rPr>
              <w:t>。</w:t>
            </w:r>
          </w:p>
        </w:tc>
      </w:tr>
      <w:tr w:rsidR="00094095" w:rsidRPr="00E1412E" w14:paraId="38790E91" w14:textId="77777777" w:rsidTr="00A85090">
        <w:trPr>
          <w:trHeight w:val="330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411FD046" w14:textId="77777777" w:rsidR="00094095" w:rsidRPr="00E1412E" w:rsidRDefault="00094095" w:rsidP="00A85090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C85EA43" w14:textId="499DD932" w:rsidR="00EA36A0" w:rsidRPr="00385038" w:rsidRDefault="00DF5E25" w:rsidP="00EA36A0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385038">
              <w:rPr>
                <w:rFonts w:ascii="Arial" w:eastAsia="仿宋_GB2312" w:hAnsi="Arial" w:cs="Arial"/>
                <w:sz w:val="24"/>
                <w:szCs w:val="24"/>
              </w:rPr>
              <w:sym w:font="Wingdings" w:char="F0A8"/>
            </w:r>
            <w:r w:rsidR="00094095" w:rsidRPr="00385038">
              <w:rPr>
                <w:rFonts w:ascii="Arial" w:eastAsia="仿宋_GB2312" w:hAnsi="Arial" w:cs="Arial"/>
                <w:sz w:val="24"/>
                <w:szCs w:val="24"/>
              </w:rPr>
              <w:t>2</w:t>
            </w:r>
            <w:r w:rsidR="00197DF6" w:rsidRPr="00385038">
              <w:rPr>
                <w:rFonts w:ascii="Arial" w:eastAsia="仿宋_GB2312" w:hAnsi="Arial" w:cs="Arial"/>
                <w:sz w:val="24"/>
                <w:szCs w:val="24"/>
              </w:rPr>
              <w:t xml:space="preserve">. </w:t>
            </w:r>
            <w:r w:rsidR="00094095" w:rsidRPr="00385038">
              <w:rPr>
                <w:rFonts w:ascii="Arial" w:eastAsia="仿宋_GB2312" w:hAnsi="Arial" w:cs="Arial"/>
                <w:sz w:val="24"/>
                <w:szCs w:val="24"/>
              </w:rPr>
              <w:t>存在上下游关系的参与集中的经营者，在上下游市场所占的市场份额均小于</w:t>
            </w:r>
            <w:r w:rsidR="00094095" w:rsidRPr="00385038">
              <w:rPr>
                <w:rFonts w:ascii="Arial" w:eastAsia="仿宋_GB2312" w:hAnsi="Arial" w:cs="Arial"/>
                <w:sz w:val="24"/>
                <w:szCs w:val="24"/>
              </w:rPr>
              <w:t>25%</w:t>
            </w:r>
            <w:r w:rsidR="00094095" w:rsidRPr="00385038">
              <w:rPr>
                <w:rFonts w:ascii="Arial" w:eastAsia="仿宋_GB2312" w:hAnsi="Arial" w:cs="Arial"/>
                <w:sz w:val="24"/>
                <w:szCs w:val="24"/>
              </w:rPr>
              <w:t>。</w:t>
            </w:r>
          </w:p>
        </w:tc>
      </w:tr>
      <w:tr w:rsidR="00094095" w:rsidRPr="00E1412E" w14:paraId="12815B93" w14:textId="77777777" w:rsidTr="00A85090">
        <w:trPr>
          <w:trHeight w:val="285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17309ED4" w14:textId="77777777" w:rsidR="00094095" w:rsidRPr="00E1412E" w:rsidRDefault="00094095" w:rsidP="00A85090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F49EFCD" w14:textId="5B6BD1C4" w:rsidR="00094095" w:rsidRPr="00385038" w:rsidRDefault="005372C0" w:rsidP="00EA36A0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385038">
              <w:rPr>
                <w:rFonts w:ascii="Arial" w:eastAsia="仿宋_GB2312" w:hAnsi="Arial" w:cs="Arial"/>
                <w:b/>
                <w:bCs/>
                <w:kern w:val="0"/>
                <w:sz w:val="24"/>
                <w:szCs w:val="24"/>
              </w:rPr>
              <w:sym w:font="Wingdings" w:char="F0FE"/>
            </w:r>
            <w:r w:rsidR="00094095" w:rsidRPr="00385038">
              <w:rPr>
                <w:rFonts w:ascii="Arial" w:eastAsia="仿宋_GB2312" w:hAnsi="Arial" w:cs="Arial"/>
                <w:b/>
                <w:sz w:val="24"/>
                <w:szCs w:val="24"/>
              </w:rPr>
              <w:t>3</w:t>
            </w:r>
            <w:r w:rsidR="00197DF6" w:rsidRPr="00385038">
              <w:rPr>
                <w:rFonts w:ascii="Arial" w:eastAsia="仿宋_GB2312" w:hAnsi="Arial" w:cs="Arial"/>
                <w:b/>
                <w:sz w:val="24"/>
                <w:szCs w:val="24"/>
              </w:rPr>
              <w:t xml:space="preserve">. </w:t>
            </w:r>
            <w:r w:rsidR="00094095" w:rsidRPr="00385038">
              <w:rPr>
                <w:rFonts w:ascii="Arial" w:eastAsia="仿宋_GB2312" w:hAnsi="Arial" w:cs="Arial"/>
                <w:b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="00094095" w:rsidRPr="00385038">
              <w:rPr>
                <w:rFonts w:ascii="Arial" w:eastAsia="仿宋_GB2312" w:hAnsi="Arial" w:cs="Arial"/>
                <w:b/>
                <w:sz w:val="24"/>
                <w:szCs w:val="24"/>
              </w:rPr>
              <w:t>25%</w:t>
            </w:r>
            <w:r w:rsidR="00094095" w:rsidRPr="00385038">
              <w:rPr>
                <w:rFonts w:ascii="Arial" w:eastAsia="仿宋_GB2312" w:hAnsi="Arial" w:cs="Arial"/>
                <w:b/>
                <w:sz w:val="24"/>
                <w:szCs w:val="24"/>
              </w:rPr>
              <w:t>。</w:t>
            </w:r>
          </w:p>
        </w:tc>
      </w:tr>
      <w:tr w:rsidR="00094095" w:rsidRPr="00E1412E" w14:paraId="5E09FBCD" w14:textId="77777777" w:rsidTr="00EA36A0">
        <w:trPr>
          <w:trHeight w:val="532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07A2D08D" w14:textId="77777777" w:rsidR="00094095" w:rsidRPr="00E1412E" w:rsidRDefault="00094095" w:rsidP="00A85090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C2762E7" w14:textId="77777777" w:rsidR="00094095" w:rsidRPr="00385038" w:rsidRDefault="00197DF6" w:rsidP="00EA36A0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385038">
              <w:rPr>
                <w:rFonts w:ascii="Arial" w:eastAsia="仿宋_GB2312" w:hAnsi="Arial" w:cs="Arial"/>
                <w:sz w:val="24"/>
                <w:szCs w:val="24"/>
              </w:rPr>
              <w:sym w:font="Wingdings" w:char="F0A8"/>
            </w:r>
            <w:r w:rsidR="00094095" w:rsidRPr="00385038">
              <w:rPr>
                <w:rFonts w:ascii="Arial" w:eastAsia="仿宋_GB2312" w:hAnsi="Arial" w:cs="Arial"/>
                <w:sz w:val="24"/>
                <w:szCs w:val="24"/>
              </w:rPr>
              <w:t>4</w:t>
            </w:r>
            <w:r w:rsidRPr="00385038">
              <w:rPr>
                <w:rFonts w:ascii="Arial" w:eastAsia="仿宋_GB2312" w:hAnsi="Arial" w:cs="Arial"/>
                <w:sz w:val="24"/>
                <w:szCs w:val="24"/>
              </w:rPr>
              <w:t xml:space="preserve">. </w:t>
            </w:r>
            <w:r w:rsidR="00094095" w:rsidRPr="00385038">
              <w:rPr>
                <w:rFonts w:ascii="Arial" w:eastAsia="仿宋_GB2312" w:hAnsi="Arial" w:cs="Arial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094095" w:rsidRPr="00E1412E" w14:paraId="7ECD58FA" w14:textId="77777777" w:rsidTr="00A85090">
        <w:trPr>
          <w:trHeight w:val="264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400DD70B" w14:textId="77777777" w:rsidR="00094095" w:rsidRPr="00E1412E" w:rsidRDefault="00094095" w:rsidP="00A85090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DFF863A" w14:textId="6DD0AC3B" w:rsidR="00094095" w:rsidRPr="00385038" w:rsidRDefault="00550FC0" w:rsidP="00EA36A0">
            <w:pPr>
              <w:jc w:val="left"/>
              <w:rPr>
                <w:rFonts w:ascii="Arial" w:eastAsia="仿宋_GB2312" w:hAnsi="Arial" w:cs="Arial"/>
                <w:bCs/>
                <w:sz w:val="24"/>
                <w:szCs w:val="24"/>
              </w:rPr>
            </w:pPr>
            <w:r w:rsidRPr="00385038">
              <w:rPr>
                <w:rFonts w:ascii="Arial" w:eastAsia="仿宋_GB2312" w:hAnsi="Arial" w:cs="Arial"/>
                <w:sz w:val="24"/>
                <w:szCs w:val="24"/>
              </w:rPr>
              <w:sym w:font="Wingdings" w:char="F0A8"/>
            </w:r>
            <w:r w:rsidR="00094095" w:rsidRPr="00385038">
              <w:rPr>
                <w:rFonts w:ascii="Arial" w:eastAsia="仿宋_GB2312" w:hAnsi="Arial" w:cs="Arial"/>
                <w:bCs/>
                <w:sz w:val="24"/>
                <w:szCs w:val="24"/>
              </w:rPr>
              <w:t>5</w:t>
            </w:r>
            <w:r w:rsidR="00197DF6" w:rsidRPr="00385038">
              <w:rPr>
                <w:rFonts w:ascii="Arial" w:eastAsia="仿宋_GB2312" w:hAnsi="Arial" w:cs="Arial"/>
                <w:bCs/>
                <w:sz w:val="24"/>
                <w:szCs w:val="24"/>
              </w:rPr>
              <w:t xml:space="preserve">. </w:t>
            </w:r>
            <w:r w:rsidR="00094095" w:rsidRPr="00385038">
              <w:rPr>
                <w:rFonts w:ascii="Arial" w:eastAsia="仿宋_GB2312" w:hAnsi="Arial" w:cs="Arial"/>
                <w:bCs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094095" w:rsidRPr="00E1412E" w14:paraId="6A8FC0B2" w14:textId="77777777" w:rsidTr="00A85090">
        <w:trPr>
          <w:trHeight w:val="345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26DB5D0B" w14:textId="77777777" w:rsidR="00094095" w:rsidRPr="00E1412E" w:rsidRDefault="00094095" w:rsidP="00A85090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488D29F7" w14:textId="77777777" w:rsidR="00094095" w:rsidRPr="00385038" w:rsidRDefault="00DF5E25" w:rsidP="00EA36A0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385038">
              <w:rPr>
                <w:rFonts w:ascii="Arial" w:eastAsia="仿宋_GB2312" w:hAnsi="Arial" w:cs="Arial"/>
                <w:sz w:val="24"/>
                <w:szCs w:val="24"/>
              </w:rPr>
              <w:sym w:font="Wingdings" w:char="F0A8"/>
            </w:r>
            <w:r w:rsidR="00094095" w:rsidRPr="00385038">
              <w:rPr>
                <w:rFonts w:ascii="Arial" w:eastAsia="仿宋_GB2312" w:hAnsi="Arial" w:cs="Arial"/>
                <w:sz w:val="24"/>
                <w:szCs w:val="24"/>
              </w:rPr>
              <w:t>6</w:t>
            </w:r>
            <w:r w:rsidR="00197DF6" w:rsidRPr="00385038">
              <w:rPr>
                <w:rFonts w:ascii="Arial" w:eastAsia="仿宋_GB2312" w:hAnsi="Arial" w:cs="Arial"/>
                <w:sz w:val="24"/>
                <w:szCs w:val="24"/>
              </w:rPr>
              <w:t xml:space="preserve">. </w:t>
            </w:r>
            <w:r w:rsidR="00094095" w:rsidRPr="00385038">
              <w:rPr>
                <w:rFonts w:ascii="Arial" w:eastAsia="仿宋_GB2312" w:hAnsi="Arial" w:cs="Arial"/>
                <w:sz w:val="24"/>
                <w:szCs w:val="24"/>
              </w:rPr>
              <w:t>由两个以上的经营者共同控制的合营企业，通过集中被其</w:t>
            </w:r>
            <w:r w:rsidR="00094095" w:rsidRPr="00385038">
              <w:rPr>
                <w:rFonts w:ascii="Arial" w:eastAsia="仿宋_GB2312" w:hAnsi="Arial" w:cs="Arial"/>
                <w:sz w:val="24"/>
                <w:szCs w:val="24"/>
              </w:rPr>
              <w:lastRenderedPageBreak/>
              <w:t>中一个或一个以上经营者控制。</w:t>
            </w:r>
          </w:p>
        </w:tc>
      </w:tr>
      <w:tr w:rsidR="00094095" w:rsidRPr="00D704A9" w14:paraId="304EE14D" w14:textId="77777777" w:rsidTr="006038FD">
        <w:trPr>
          <w:trHeight w:val="303"/>
        </w:trPr>
        <w:tc>
          <w:tcPr>
            <w:tcW w:w="1809" w:type="dxa"/>
            <w:shd w:val="clear" w:color="auto" w:fill="D9D9D9" w:themeFill="background1" w:themeFillShade="D9"/>
          </w:tcPr>
          <w:p w14:paraId="27E04FF2" w14:textId="77777777" w:rsidR="00094095" w:rsidRPr="00E1412E" w:rsidRDefault="00094095" w:rsidP="00A85090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 w:rsidRPr="00E1412E">
              <w:rPr>
                <w:rFonts w:ascii="Arial" w:eastAsia="仿宋_GB2312" w:hAnsi="Arial" w:cs="Arial"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14:paraId="69994426" w14:textId="77777777" w:rsidR="002407B8" w:rsidRPr="00E1412E" w:rsidRDefault="00897A5A" w:rsidP="002407B8">
            <w:pPr>
              <w:jc w:val="left"/>
              <w:rPr>
                <w:rFonts w:ascii="Arial" w:eastAsia="仿宋_GB2312" w:hAnsi="Arial" w:cs="Arial"/>
                <w:bCs/>
                <w:sz w:val="24"/>
                <w:szCs w:val="24"/>
              </w:rPr>
            </w:pPr>
            <w:r w:rsidRPr="00E1412E">
              <w:rPr>
                <w:rFonts w:ascii="Arial" w:eastAsia="仿宋_GB2312" w:hAnsi="Arial" w:cs="Arial"/>
                <w:b/>
                <w:sz w:val="24"/>
              </w:rPr>
              <w:t>混合集中</w:t>
            </w:r>
            <w:r w:rsidRPr="00E1412E">
              <w:rPr>
                <w:rFonts w:ascii="Arial" w:eastAsia="仿宋_GB2312" w:hAnsi="Arial" w:cs="Arial"/>
                <w:bCs/>
                <w:sz w:val="24"/>
                <w:szCs w:val="24"/>
              </w:rPr>
              <w:t>：</w:t>
            </w:r>
          </w:p>
          <w:p w14:paraId="4C07F2C6" w14:textId="77777777" w:rsidR="00897A5A" w:rsidRPr="00E1412E" w:rsidRDefault="00897A5A" w:rsidP="002407B8">
            <w:pPr>
              <w:jc w:val="left"/>
              <w:rPr>
                <w:rFonts w:ascii="Arial" w:eastAsia="仿宋_GB2312" w:hAnsi="Arial" w:cs="Arial"/>
                <w:bCs/>
                <w:sz w:val="24"/>
                <w:szCs w:val="24"/>
              </w:rPr>
            </w:pPr>
          </w:p>
          <w:p w14:paraId="2F157F6A" w14:textId="00F423B6" w:rsidR="00897A5A" w:rsidRPr="00E1412E" w:rsidRDefault="007B4378" w:rsidP="007B4378">
            <w:pPr>
              <w:pStyle w:val="ab"/>
              <w:numPr>
                <w:ilvl w:val="0"/>
                <w:numId w:val="9"/>
              </w:numPr>
              <w:ind w:firstLineChars="0"/>
              <w:jc w:val="left"/>
              <w:rPr>
                <w:rFonts w:ascii="Arial" w:eastAsia="仿宋_GB2312" w:hAnsi="Arial" w:cs="Arial"/>
                <w:bCs/>
                <w:sz w:val="24"/>
                <w:szCs w:val="24"/>
              </w:rPr>
            </w:pPr>
            <w:r w:rsidRPr="00E1412E">
              <w:rPr>
                <w:rFonts w:ascii="Arial" w:eastAsia="仿宋_GB2312" w:hAnsi="Arial" w:cs="Arial"/>
                <w:bCs/>
                <w:sz w:val="24"/>
                <w:szCs w:val="24"/>
              </w:rPr>
              <w:t>2021</w:t>
            </w:r>
            <w:r w:rsidRPr="00E1412E">
              <w:rPr>
                <w:rFonts w:ascii="Arial" w:eastAsia="仿宋_GB2312" w:hAnsi="Arial" w:cs="Arial"/>
                <w:bCs/>
                <w:sz w:val="24"/>
                <w:szCs w:val="24"/>
              </w:rPr>
              <w:t>年全球氢化植物油市场</w:t>
            </w:r>
          </w:p>
          <w:p w14:paraId="64FCD809" w14:textId="67C8CF6A" w:rsidR="0010739B" w:rsidRPr="00E1412E" w:rsidRDefault="0010739B" w:rsidP="0010739B">
            <w:pPr>
              <w:pStyle w:val="ab"/>
              <w:ind w:left="360" w:firstLineChars="0" w:firstLine="0"/>
              <w:jc w:val="left"/>
              <w:rPr>
                <w:rFonts w:ascii="Arial" w:eastAsia="仿宋_GB2312" w:hAnsi="Arial" w:cs="Arial"/>
                <w:bCs/>
                <w:sz w:val="24"/>
                <w:szCs w:val="24"/>
              </w:rPr>
            </w:pPr>
            <w:r w:rsidRPr="00E1412E">
              <w:rPr>
                <w:rFonts w:ascii="Arial" w:eastAsia="仿宋_GB2312" w:hAnsi="Arial" w:cs="Arial"/>
                <w:bCs/>
                <w:sz w:val="24"/>
                <w:szCs w:val="24"/>
              </w:rPr>
              <w:t>目标公司</w:t>
            </w:r>
            <w:r w:rsidR="00AF561E" w:rsidRPr="00E1412E">
              <w:rPr>
                <w:rFonts w:ascii="Arial" w:eastAsia="仿宋_GB2312" w:hAnsi="Arial" w:cs="Arial"/>
                <w:bCs/>
                <w:sz w:val="24"/>
                <w:szCs w:val="24"/>
              </w:rPr>
              <w:t>：</w:t>
            </w:r>
            <w:r w:rsidR="00AF561E" w:rsidRPr="00E1412E">
              <w:rPr>
                <w:rFonts w:ascii="Arial" w:eastAsia="仿宋_GB2312" w:hAnsi="Arial" w:cs="Arial"/>
                <w:bCs/>
                <w:sz w:val="24"/>
                <w:szCs w:val="24"/>
              </w:rPr>
              <w:t>[0-5]</w:t>
            </w:r>
            <w:r w:rsidR="0045475C" w:rsidRPr="00E1412E">
              <w:rPr>
                <w:rFonts w:ascii="Arial" w:eastAsia="仿宋_GB2312" w:hAnsi="Arial" w:cs="Arial"/>
                <w:bCs/>
                <w:sz w:val="24"/>
                <w:szCs w:val="24"/>
              </w:rPr>
              <w:t xml:space="preserve"> </w:t>
            </w:r>
            <w:r w:rsidR="00AF561E" w:rsidRPr="00E1412E">
              <w:rPr>
                <w:rFonts w:ascii="Arial" w:eastAsia="仿宋_GB2312" w:hAnsi="Arial" w:cs="Arial"/>
                <w:bCs/>
                <w:sz w:val="24"/>
                <w:szCs w:val="24"/>
              </w:rPr>
              <w:t>%</w:t>
            </w:r>
          </w:p>
          <w:p w14:paraId="41A170B7" w14:textId="77777777" w:rsidR="00AF561E" w:rsidRPr="00E1412E" w:rsidRDefault="00AF561E" w:rsidP="00AF561E">
            <w:pPr>
              <w:jc w:val="left"/>
              <w:rPr>
                <w:rFonts w:ascii="Arial" w:eastAsia="仿宋_GB2312" w:hAnsi="Arial" w:cs="Arial"/>
                <w:bCs/>
                <w:sz w:val="24"/>
                <w:szCs w:val="24"/>
              </w:rPr>
            </w:pPr>
          </w:p>
          <w:p w14:paraId="0506E2E9" w14:textId="3B70722D" w:rsidR="007B4378" w:rsidRPr="00E1412E" w:rsidRDefault="007B4378" w:rsidP="007B4378">
            <w:pPr>
              <w:pStyle w:val="ab"/>
              <w:numPr>
                <w:ilvl w:val="0"/>
                <w:numId w:val="9"/>
              </w:numPr>
              <w:ind w:firstLineChars="0"/>
              <w:jc w:val="left"/>
              <w:rPr>
                <w:rFonts w:ascii="Arial" w:eastAsia="仿宋_GB2312" w:hAnsi="Arial" w:cs="Arial"/>
                <w:bCs/>
                <w:sz w:val="24"/>
                <w:szCs w:val="24"/>
              </w:rPr>
            </w:pPr>
            <w:r w:rsidRPr="00E1412E">
              <w:rPr>
                <w:rFonts w:ascii="Arial" w:eastAsia="仿宋_GB2312" w:hAnsi="Arial" w:cs="Arial"/>
                <w:bCs/>
                <w:sz w:val="24"/>
                <w:szCs w:val="24"/>
              </w:rPr>
              <w:t>2021</w:t>
            </w:r>
            <w:r w:rsidRPr="00E1412E">
              <w:rPr>
                <w:rFonts w:ascii="Arial" w:eastAsia="仿宋_GB2312" w:hAnsi="Arial" w:cs="Arial"/>
                <w:bCs/>
                <w:sz w:val="24"/>
                <w:szCs w:val="24"/>
              </w:rPr>
              <w:t>年全球可持续航空燃料市场</w:t>
            </w:r>
          </w:p>
          <w:p w14:paraId="082A30DD" w14:textId="4D3FA8D6" w:rsidR="00AF561E" w:rsidRPr="00D704A9" w:rsidRDefault="00AF561E" w:rsidP="00AF561E">
            <w:pPr>
              <w:pStyle w:val="ab"/>
              <w:ind w:left="360" w:firstLineChars="0" w:firstLine="0"/>
              <w:jc w:val="left"/>
              <w:rPr>
                <w:rFonts w:ascii="Arial" w:eastAsia="仿宋_GB2312" w:hAnsi="Arial" w:cs="Arial"/>
                <w:bCs/>
                <w:sz w:val="24"/>
                <w:szCs w:val="24"/>
              </w:rPr>
            </w:pPr>
            <w:r w:rsidRPr="00E1412E">
              <w:rPr>
                <w:rFonts w:ascii="Arial" w:eastAsia="仿宋_GB2312" w:hAnsi="Arial" w:cs="Arial"/>
                <w:bCs/>
                <w:sz w:val="24"/>
                <w:szCs w:val="24"/>
              </w:rPr>
              <w:t>目标公司：</w:t>
            </w:r>
            <w:r w:rsidRPr="00E1412E">
              <w:rPr>
                <w:rFonts w:ascii="Arial" w:eastAsia="仿宋_GB2312" w:hAnsi="Arial" w:cs="Arial"/>
                <w:bCs/>
                <w:sz w:val="24"/>
                <w:szCs w:val="24"/>
              </w:rPr>
              <w:t>[0-5]</w:t>
            </w:r>
            <w:r w:rsidR="0045475C" w:rsidRPr="00E1412E">
              <w:rPr>
                <w:rFonts w:ascii="Arial" w:eastAsia="仿宋_GB2312" w:hAnsi="Arial" w:cs="Arial"/>
                <w:bCs/>
                <w:sz w:val="24"/>
                <w:szCs w:val="24"/>
              </w:rPr>
              <w:t xml:space="preserve"> </w:t>
            </w:r>
            <w:r w:rsidRPr="00E1412E">
              <w:rPr>
                <w:rFonts w:ascii="Arial" w:eastAsia="仿宋_GB2312" w:hAnsi="Arial" w:cs="Arial"/>
                <w:bCs/>
                <w:sz w:val="24"/>
                <w:szCs w:val="24"/>
              </w:rPr>
              <w:t>%</w:t>
            </w:r>
          </w:p>
          <w:p w14:paraId="4B3E4E4E" w14:textId="4A8C5788" w:rsidR="00AF561E" w:rsidRPr="00D704A9" w:rsidRDefault="00AF561E" w:rsidP="006455C6">
            <w:pPr>
              <w:jc w:val="left"/>
              <w:rPr>
                <w:rFonts w:ascii="Arial" w:eastAsia="仿宋_GB2312" w:hAnsi="Arial" w:cs="Arial"/>
                <w:bCs/>
                <w:sz w:val="24"/>
                <w:szCs w:val="24"/>
              </w:rPr>
            </w:pPr>
          </w:p>
        </w:tc>
      </w:tr>
    </w:tbl>
    <w:p w14:paraId="04780CFA" w14:textId="6825F773" w:rsidR="00F87C1F" w:rsidRPr="0071151D" w:rsidRDefault="00F87C1F" w:rsidP="002407B8">
      <w:pPr>
        <w:jc w:val="left"/>
        <w:rPr>
          <w:rFonts w:ascii="Arial" w:eastAsia="仿宋_GB2312" w:hAnsi="Arial" w:cs="Arial"/>
          <w:sz w:val="24"/>
          <w:szCs w:val="24"/>
        </w:rPr>
      </w:pPr>
    </w:p>
    <w:sectPr w:rsidR="00F87C1F" w:rsidRPr="0071151D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BD6A38" w14:textId="77777777" w:rsidR="004E23F6" w:rsidRDefault="004E23F6" w:rsidP="00094095">
      <w:r>
        <w:separator/>
      </w:r>
    </w:p>
  </w:endnote>
  <w:endnote w:type="continuationSeparator" w:id="0">
    <w:p w14:paraId="2443D6DB" w14:textId="77777777" w:rsidR="004E23F6" w:rsidRDefault="004E23F6" w:rsidP="00094095">
      <w:r>
        <w:continuationSeparator/>
      </w:r>
    </w:p>
  </w:endnote>
  <w:endnote w:type="continuationNotice" w:id="1">
    <w:p w14:paraId="778A7FED" w14:textId="77777777" w:rsidR="004E23F6" w:rsidRDefault="004E23F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</w:rPr>
      <w:id w:val="-485935968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3A5B263" w14:textId="799FC05A" w:rsidR="00BD7A22" w:rsidRPr="001E3CB6" w:rsidRDefault="00BD7A22" w:rsidP="001E3CB6">
            <w:pPr>
              <w:pStyle w:val="a9"/>
              <w:jc w:val="center"/>
              <w:rPr>
                <w:rFonts w:ascii="Arial" w:hAnsi="Arial" w:cs="Arial"/>
              </w:rPr>
            </w:pPr>
            <w:r w:rsidRPr="001E3CB6">
              <w:rPr>
                <w:rFonts w:ascii="Arial" w:hAnsi="Arial" w:cs="Arial"/>
                <w:lang w:val="zh-CN"/>
              </w:rPr>
              <w:t xml:space="preserve"> </w:t>
            </w:r>
            <w:r w:rsidRPr="001E3CB6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1E3CB6">
              <w:rPr>
                <w:rFonts w:ascii="Arial" w:hAnsi="Arial" w:cs="Arial"/>
                <w:b/>
                <w:bCs/>
              </w:rPr>
              <w:instrText>PAGE</w:instrText>
            </w:r>
            <w:r w:rsidRPr="001E3CB6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1675DF">
              <w:rPr>
                <w:rFonts w:ascii="Arial" w:hAnsi="Arial" w:cs="Arial"/>
                <w:b/>
                <w:bCs/>
                <w:noProof/>
              </w:rPr>
              <w:t>2</w:t>
            </w:r>
            <w:r w:rsidRPr="001E3CB6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1E3CB6">
              <w:rPr>
                <w:rFonts w:ascii="Arial" w:hAnsi="Arial" w:cs="Arial"/>
                <w:lang w:val="zh-CN"/>
              </w:rPr>
              <w:t xml:space="preserve"> / </w:t>
            </w:r>
            <w:r w:rsidRPr="001E3CB6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1E3CB6">
              <w:rPr>
                <w:rFonts w:ascii="Arial" w:hAnsi="Arial" w:cs="Arial"/>
                <w:b/>
                <w:bCs/>
              </w:rPr>
              <w:instrText>NUMPAGES</w:instrText>
            </w:r>
            <w:r w:rsidRPr="001E3CB6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1675DF">
              <w:rPr>
                <w:rFonts w:ascii="Arial" w:hAnsi="Arial" w:cs="Arial"/>
                <w:b/>
                <w:bCs/>
                <w:noProof/>
              </w:rPr>
              <w:t>2</w:t>
            </w:r>
            <w:r w:rsidRPr="001E3CB6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4537A4" w14:textId="77777777" w:rsidR="004E23F6" w:rsidRDefault="004E23F6" w:rsidP="00094095">
      <w:r>
        <w:separator/>
      </w:r>
    </w:p>
  </w:footnote>
  <w:footnote w:type="continuationSeparator" w:id="0">
    <w:p w14:paraId="782A8152" w14:textId="77777777" w:rsidR="004E23F6" w:rsidRDefault="004E23F6" w:rsidP="00094095">
      <w:r>
        <w:continuationSeparator/>
      </w:r>
    </w:p>
  </w:footnote>
  <w:footnote w:type="continuationNotice" w:id="1">
    <w:p w14:paraId="2B454D82" w14:textId="77777777" w:rsidR="004E23F6" w:rsidRDefault="004E23F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E2F43"/>
    <w:multiLevelType w:val="hybridMultilevel"/>
    <w:tmpl w:val="AC9EAC44"/>
    <w:lvl w:ilvl="0" w:tplc="3738C5A8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9AA4B8E"/>
    <w:multiLevelType w:val="hybridMultilevel"/>
    <w:tmpl w:val="EBF6049A"/>
    <w:lvl w:ilvl="0" w:tplc="A46C3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F3B46C2"/>
    <w:multiLevelType w:val="hybridMultilevel"/>
    <w:tmpl w:val="A99AED94"/>
    <w:lvl w:ilvl="0" w:tplc="F1922A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DF54F5B"/>
    <w:multiLevelType w:val="hybridMultilevel"/>
    <w:tmpl w:val="394C6050"/>
    <w:lvl w:ilvl="0" w:tplc="AC6057B0">
      <w:start w:val="1"/>
      <w:numFmt w:val="decimal"/>
      <w:lvlText w:val="(%1)"/>
      <w:lvlJc w:val="left"/>
      <w:pPr>
        <w:ind w:left="7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12C1FCF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33C1237C"/>
    <w:multiLevelType w:val="hybridMultilevel"/>
    <w:tmpl w:val="F97A85B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DAE4DDE"/>
    <w:multiLevelType w:val="hybridMultilevel"/>
    <w:tmpl w:val="AC9EAC44"/>
    <w:lvl w:ilvl="0" w:tplc="3738C5A8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69564326"/>
    <w:multiLevelType w:val="hybridMultilevel"/>
    <w:tmpl w:val="3782FE50"/>
    <w:lvl w:ilvl="0" w:tplc="B88AF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ADB2F1C"/>
    <w:multiLevelType w:val="hybridMultilevel"/>
    <w:tmpl w:val="8DD6DCE2"/>
    <w:lvl w:ilvl="0" w:tplc="4EA447C4">
      <w:start w:val="1"/>
      <w:numFmt w:val="decimal"/>
      <w:lvlText w:val="%1."/>
      <w:lvlJc w:val="left"/>
      <w:pPr>
        <w:ind w:left="360" w:hanging="360"/>
      </w:pPr>
      <w:rPr>
        <w:rFonts w:ascii="Arial" w:eastAsia="仿宋_GB2312" w:hAnsi="Arial" w:cs="Arial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8"/>
  </w:num>
  <w:num w:numId="5">
    <w:abstractNumId w:val="4"/>
  </w:num>
  <w:num w:numId="6">
    <w:abstractNumId w:val="5"/>
  </w:num>
  <w:num w:numId="7">
    <w:abstractNumId w:val="0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43FE"/>
    <w:rsid w:val="00012F8E"/>
    <w:rsid w:val="000152B3"/>
    <w:rsid w:val="00033FDB"/>
    <w:rsid w:val="00044A14"/>
    <w:rsid w:val="00050C31"/>
    <w:rsid w:val="00051C75"/>
    <w:rsid w:val="000745B5"/>
    <w:rsid w:val="00075455"/>
    <w:rsid w:val="00090C85"/>
    <w:rsid w:val="00094095"/>
    <w:rsid w:val="00097670"/>
    <w:rsid w:val="000D2E60"/>
    <w:rsid w:val="00106D13"/>
    <w:rsid w:val="0010739B"/>
    <w:rsid w:val="00125C38"/>
    <w:rsid w:val="001402EE"/>
    <w:rsid w:val="0014290A"/>
    <w:rsid w:val="00150E03"/>
    <w:rsid w:val="00152B2E"/>
    <w:rsid w:val="00165C5F"/>
    <w:rsid w:val="0016704D"/>
    <w:rsid w:val="001675DF"/>
    <w:rsid w:val="00175AE5"/>
    <w:rsid w:val="00197DF6"/>
    <w:rsid w:val="001B27E8"/>
    <w:rsid w:val="001D478F"/>
    <w:rsid w:val="001E2C45"/>
    <w:rsid w:val="001E3CB6"/>
    <w:rsid w:val="001E4DB4"/>
    <w:rsid w:val="001E5106"/>
    <w:rsid w:val="001F22A4"/>
    <w:rsid w:val="001F3E49"/>
    <w:rsid w:val="0021717B"/>
    <w:rsid w:val="002407B8"/>
    <w:rsid w:val="002421BA"/>
    <w:rsid w:val="00260862"/>
    <w:rsid w:val="0029371F"/>
    <w:rsid w:val="002B27F6"/>
    <w:rsid w:val="002B5A91"/>
    <w:rsid w:val="002E0FF2"/>
    <w:rsid w:val="002E1FAB"/>
    <w:rsid w:val="002F362F"/>
    <w:rsid w:val="002F5DB5"/>
    <w:rsid w:val="00300AA8"/>
    <w:rsid w:val="0032447B"/>
    <w:rsid w:val="0032792F"/>
    <w:rsid w:val="003369BC"/>
    <w:rsid w:val="0034210A"/>
    <w:rsid w:val="00347D42"/>
    <w:rsid w:val="00385038"/>
    <w:rsid w:val="003A16A9"/>
    <w:rsid w:val="003D2345"/>
    <w:rsid w:val="003D67D3"/>
    <w:rsid w:val="003E48C8"/>
    <w:rsid w:val="00422713"/>
    <w:rsid w:val="00436DE9"/>
    <w:rsid w:val="00443E39"/>
    <w:rsid w:val="0045475C"/>
    <w:rsid w:val="004573FA"/>
    <w:rsid w:val="00462174"/>
    <w:rsid w:val="004648AE"/>
    <w:rsid w:val="00470CDE"/>
    <w:rsid w:val="0047400F"/>
    <w:rsid w:val="00474AF4"/>
    <w:rsid w:val="0048370D"/>
    <w:rsid w:val="00491D6D"/>
    <w:rsid w:val="00497EE3"/>
    <w:rsid w:val="004A56C0"/>
    <w:rsid w:val="004B1900"/>
    <w:rsid w:val="004C22D6"/>
    <w:rsid w:val="004C71F5"/>
    <w:rsid w:val="004D782C"/>
    <w:rsid w:val="004E23F6"/>
    <w:rsid w:val="004E64AB"/>
    <w:rsid w:val="004F2DAC"/>
    <w:rsid w:val="004F5130"/>
    <w:rsid w:val="004F6BD7"/>
    <w:rsid w:val="0052211F"/>
    <w:rsid w:val="005372C0"/>
    <w:rsid w:val="00546A6A"/>
    <w:rsid w:val="00546F8F"/>
    <w:rsid w:val="00550FC0"/>
    <w:rsid w:val="0055311F"/>
    <w:rsid w:val="00555158"/>
    <w:rsid w:val="00573FDB"/>
    <w:rsid w:val="00574C1B"/>
    <w:rsid w:val="005814EE"/>
    <w:rsid w:val="005A2C19"/>
    <w:rsid w:val="005B4607"/>
    <w:rsid w:val="005C4AE3"/>
    <w:rsid w:val="005C5697"/>
    <w:rsid w:val="005E44A9"/>
    <w:rsid w:val="005F74DE"/>
    <w:rsid w:val="006038FD"/>
    <w:rsid w:val="00631232"/>
    <w:rsid w:val="00640556"/>
    <w:rsid w:val="006455C6"/>
    <w:rsid w:val="00661F9C"/>
    <w:rsid w:val="006928FD"/>
    <w:rsid w:val="006A50C9"/>
    <w:rsid w:val="006B092E"/>
    <w:rsid w:val="006F74D5"/>
    <w:rsid w:val="0071151D"/>
    <w:rsid w:val="0072038D"/>
    <w:rsid w:val="00725714"/>
    <w:rsid w:val="00737101"/>
    <w:rsid w:val="007434F5"/>
    <w:rsid w:val="00761F8F"/>
    <w:rsid w:val="007623E7"/>
    <w:rsid w:val="0076759F"/>
    <w:rsid w:val="00774D23"/>
    <w:rsid w:val="00780770"/>
    <w:rsid w:val="00781F27"/>
    <w:rsid w:val="00792C5D"/>
    <w:rsid w:val="007B2924"/>
    <w:rsid w:val="007B4378"/>
    <w:rsid w:val="007E66A8"/>
    <w:rsid w:val="00802740"/>
    <w:rsid w:val="0082331E"/>
    <w:rsid w:val="00826CD9"/>
    <w:rsid w:val="00834A8F"/>
    <w:rsid w:val="0083523F"/>
    <w:rsid w:val="00835343"/>
    <w:rsid w:val="00850B24"/>
    <w:rsid w:val="00862C2B"/>
    <w:rsid w:val="0089201A"/>
    <w:rsid w:val="00897A5A"/>
    <w:rsid w:val="008A3EC2"/>
    <w:rsid w:val="008A76EA"/>
    <w:rsid w:val="008B6933"/>
    <w:rsid w:val="008C4537"/>
    <w:rsid w:val="00912E52"/>
    <w:rsid w:val="0092195E"/>
    <w:rsid w:val="009311F6"/>
    <w:rsid w:val="0093182E"/>
    <w:rsid w:val="00933491"/>
    <w:rsid w:val="00942CDD"/>
    <w:rsid w:val="00981297"/>
    <w:rsid w:val="0099281D"/>
    <w:rsid w:val="0099528C"/>
    <w:rsid w:val="009A1AFA"/>
    <w:rsid w:val="009C108D"/>
    <w:rsid w:val="009D475D"/>
    <w:rsid w:val="009F51F3"/>
    <w:rsid w:val="00A10012"/>
    <w:rsid w:val="00A1672A"/>
    <w:rsid w:val="00A215C0"/>
    <w:rsid w:val="00A31C4D"/>
    <w:rsid w:val="00A36511"/>
    <w:rsid w:val="00A3663A"/>
    <w:rsid w:val="00A71883"/>
    <w:rsid w:val="00A718BA"/>
    <w:rsid w:val="00A779AC"/>
    <w:rsid w:val="00A85090"/>
    <w:rsid w:val="00A86B91"/>
    <w:rsid w:val="00A913EF"/>
    <w:rsid w:val="00AC26DC"/>
    <w:rsid w:val="00AC6727"/>
    <w:rsid w:val="00AD7A40"/>
    <w:rsid w:val="00AE2E35"/>
    <w:rsid w:val="00AF561E"/>
    <w:rsid w:val="00AF6965"/>
    <w:rsid w:val="00B00C8C"/>
    <w:rsid w:val="00B10B7A"/>
    <w:rsid w:val="00B13AEB"/>
    <w:rsid w:val="00B522ED"/>
    <w:rsid w:val="00B56E09"/>
    <w:rsid w:val="00B71B1B"/>
    <w:rsid w:val="00B72739"/>
    <w:rsid w:val="00B81BD4"/>
    <w:rsid w:val="00B92601"/>
    <w:rsid w:val="00B94422"/>
    <w:rsid w:val="00BC2FA1"/>
    <w:rsid w:val="00BD605C"/>
    <w:rsid w:val="00BD7A22"/>
    <w:rsid w:val="00C05033"/>
    <w:rsid w:val="00C22538"/>
    <w:rsid w:val="00C300C8"/>
    <w:rsid w:val="00C37B78"/>
    <w:rsid w:val="00C5137C"/>
    <w:rsid w:val="00C53CBF"/>
    <w:rsid w:val="00C544F8"/>
    <w:rsid w:val="00C70402"/>
    <w:rsid w:val="00CA48F1"/>
    <w:rsid w:val="00CB5FC7"/>
    <w:rsid w:val="00CC41E5"/>
    <w:rsid w:val="00CC7D37"/>
    <w:rsid w:val="00CE0897"/>
    <w:rsid w:val="00CF5ED9"/>
    <w:rsid w:val="00D1559F"/>
    <w:rsid w:val="00D352C0"/>
    <w:rsid w:val="00D35847"/>
    <w:rsid w:val="00D500CC"/>
    <w:rsid w:val="00D5033B"/>
    <w:rsid w:val="00D61D03"/>
    <w:rsid w:val="00D65A6C"/>
    <w:rsid w:val="00D661C7"/>
    <w:rsid w:val="00D704A9"/>
    <w:rsid w:val="00D775F3"/>
    <w:rsid w:val="00D86AED"/>
    <w:rsid w:val="00DA44DF"/>
    <w:rsid w:val="00DD2271"/>
    <w:rsid w:val="00DE708D"/>
    <w:rsid w:val="00DF5E25"/>
    <w:rsid w:val="00E14001"/>
    <w:rsid w:val="00E1412E"/>
    <w:rsid w:val="00E2092C"/>
    <w:rsid w:val="00E411C9"/>
    <w:rsid w:val="00E63ED1"/>
    <w:rsid w:val="00E73881"/>
    <w:rsid w:val="00E74947"/>
    <w:rsid w:val="00E97959"/>
    <w:rsid w:val="00EA018E"/>
    <w:rsid w:val="00EA36A0"/>
    <w:rsid w:val="00EB4DCE"/>
    <w:rsid w:val="00EC5206"/>
    <w:rsid w:val="00ED4985"/>
    <w:rsid w:val="00EE5DF1"/>
    <w:rsid w:val="00EE5E49"/>
    <w:rsid w:val="00F10C21"/>
    <w:rsid w:val="00F16128"/>
    <w:rsid w:val="00F23AF2"/>
    <w:rsid w:val="00F2459D"/>
    <w:rsid w:val="00F3653A"/>
    <w:rsid w:val="00F60E13"/>
    <w:rsid w:val="00F62901"/>
    <w:rsid w:val="00F71D7D"/>
    <w:rsid w:val="00F751FE"/>
    <w:rsid w:val="00F82FFF"/>
    <w:rsid w:val="00F87C1F"/>
    <w:rsid w:val="00FA62E9"/>
    <w:rsid w:val="00FB6E50"/>
    <w:rsid w:val="00FD0AC6"/>
    <w:rsid w:val="00FD5FF8"/>
    <w:rsid w:val="00FE0846"/>
    <w:rsid w:val="00FE37D5"/>
    <w:rsid w:val="00FE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1D2CF5"/>
  <w15:docId w15:val="{3C9C4FBE-1FCF-4C19-BD90-6CEDDAB42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774D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774D2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774D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774D23"/>
    <w:rPr>
      <w:sz w:val="18"/>
      <w:szCs w:val="18"/>
    </w:rPr>
  </w:style>
  <w:style w:type="paragraph" w:styleId="ab">
    <w:name w:val="List Paragraph"/>
    <w:basedOn w:val="a"/>
    <w:uiPriority w:val="34"/>
    <w:qFormat/>
    <w:rsid w:val="00826CD9"/>
    <w:pPr>
      <w:ind w:firstLineChars="200" w:firstLine="420"/>
    </w:pPr>
  </w:style>
  <w:style w:type="paragraph" w:styleId="ac">
    <w:name w:val="Balloon Text"/>
    <w:basedOn w:val="a"/>
    <w:link w:val="ad"/>
    <w:uiPriority w:val="99"/>
    <w:semiHidden/>
    <w:unhideWhenUsed/>
    <w:rsid w:val="0016704D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16704D"/>
    <w:rPr>
      <w:sz w:val="18"/>
      <w:szCs w:val="18"/>
    </w:rPr>
  </w:style>
  <w:style w:type="character" w:styleId="ae">
    <w:name w:val="annotation reference"/>
    <w:uiPriority w:val="99"/>
    <w:rsid w:val="001F22A4"/>
    <w:rPr>
      <w:sz w:val="21"/>
      <w:szCs w:val="21"/>
    </w:rPr>
  </w:style>
  <w:style w:type="paragraph" w:styleId="af">
    <w:name w:val="annotation text"/>
    <w:basedOn w:val="a"/>
    <w:link w:val="af0"/>
    <w:uiPriority w:val="99"/>
    <w:rsid w:val="001F22A4"/>
    <w:pPr>
      <w:jc w:val="left"/>
    </w:pPr>
    <w:rPr>
      <w:rFonts w:ascii="Times New Roman" w:eastAsia="宋体" w:hAnsi="Times New Roman" w:cs="Times New Roman"/>
      <w:szCs w:val="24"/>
      <w:lang w:val="x-none" w:eastAsia="x-none"/>
    </w:rPr>
  </w:style>
  <w:style w:type="character" w:customStyle="1" w:styleId="af0">
    <w:name w:val="批注文字 字符"/>
    <w:basedOn w:val="a0"/>
    <w:link w:val="af"/>
    <w:uiPriority w:val="99"/>
    <w:rsid w:val="001F22A4"/>
    <w:rPr>
      <w:rFonts w:ascii="Times New Roman" w:eastAsia="宋体" w:hAnsi="Times New Roman" w:cs="Times New Roman"/>
      <w:szCs w:val="24"/>
      <w:lang w:val="x-none" w:eastAsia="x-none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5B4607"/>
    <w:rPr>
      <w:rFonts w:asciiTheme="minorHAnsi" w:eastAsiaTheme="minorEastAsia" w:hAnsiTheme="minorHAnsi" w:cstheme="minorBidi"/>
      <w:b/>
      <w:bCs/>
      <w:szCs w:val="22"/>
      <w:lang w:val="en-US" w:eastAsia="zh-CN"/>
    </w:rPr>
  </w:style>
  <w:style w:type="character" w:customStyle="1" w:styleId="af2">
    <w:name w:val="批注主题 字符"/>
    <w:basedOn w:val="af0"/>
    <w:link w:val="af1"/>
    <w:uiPriority w:val="99"/>
    <w:semiHidden/>
    <w:rsid w:val="005B4607"/>
    <w:rPr>
      <w:rFonts w:ascii="Times New Roman" w:eastAsia="宋体" w:hAnsi="Times New Roman" w:cs="Times New Roman"/>
      <w:b/>
      <w:bCs/>
      <w:szCs w:val="24"/>
      <w:lang w:val="x-none" w:eastAsia="x-none"/>
    </w:rPr>
  </w:style>
  <w:style w:type="paragraph" w:styleId="af3">
    <w:name w:val="Revision"/>
    <w:hidden/>
    <w:uiPriority w:val="99"/>
    <w:semiHidden/>
    <w:rsid w:val="00B81BD4"/>
  </w:style>
  <w:style w:type="character" w:styleId="af4">
    <w:name w:val="Hyperlink"/>
    <w:basedOn w:val="a0"/>
    <w:uiPriority w:val="99"/>
    <w:unhideWhenUsed/>
    <w:rsid w:val="00A718B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457972-D802-41EB-AC02-A31EFD89E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 </cp:lastModifiedBy>
  <cp:revision>2</cp:revision>
  <cp:lastPrinted>2022-10-24T14:57:00Z</cp:lastPrinted>
  <dcterms:created xsi:type="dcterms:W3CDTF">2022-11-10T04:22:00Z</dcterms:created>
  <dcterms:modified xsi:type="dcterms:W3CDTF">2022-11-10T04:22:00Z</dcterms:modified>
</cp:coreProperties>
</file>