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59A45" w14:textId="77777777" w:rsidR="00DA1AF7" w:rsidRPr="0011728F" w:rsidRDefault="00DA1AF7" w:rsidP="00DA1AF7">
      <w:pPr>
        <w:jc w:val="center"/>
        <w:rPr>
          <w:rFonts w:eastAsia="黑体"/>
          <w:bCs/>
          <w:sz w:val="36"/>
          <w:szCs w:val="36"/>
        </w:rPr>
      </w:pPr>
      <w:r w:rsidRPr="0011728F">
        <w:rPr>
          <w:rFonts w:eastAsia="黑体"/>
          <w:bCs/>
          <w:sz w:val="36"/>
          <w:szCs w:val="36"/>
        </w:rPr>
        <w:t>经营者集中简易案件公示表</w:t>
      </w:r>
    </w:p>
    <w:p w14:paraId="7E4C3E8D" w14:textId="77777777" w:rsidR="00DA1AF7" w:rsidRPr="0011728F" w:rsidRDefault="00DA1AF7" w:rsidP="00DA1AF7">
      <w:pPr>
        <w:jc w:val="center"/>
        <w:rPr>
          <w:rFonts w:eastAsia="黑体"/>
          <w:bCs/>
          <w:sz w:val="36"/>
          <w:szCs w:val="36"/>
        </w:rPr>
      </w:pP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DA1AF7" w:rsidRPr="00E114DD" w14:paraId="2F29A4D3" w14:textId="77777777" w:rsidTr="00D62EB9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4E08A03B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/>
              </w:rPr>
            </w:pPr>
            <w:proofErr w:type="spellStart"/>
            <w:r w:rsidRPr="00E114DD">
              <w:rPr>
                <w:rFonts w:ascii="宋体" w:hAnsi="宋体" w:cs="Times New Roman"/>
                <w:bCs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BF7DEC3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天音通信有限公司收购北京讯东信通科技有限责任公司股权案</w:t>
            </w:r>
          </w:p>
        </w:tc>
      </w:tr>
      <w:tr w:rsidR="00DA1AF7" w:rsidRPr="00E114DD" w14:paraId="6D0473E2" w14:textId="77777777" w:rsidTr="00D62EB9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BA4FF27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33DD6677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天音通信有限公司（“</w:t>
            </w:r>
            <w:r w:rsidRPr="00E114DD">
              <w:rPr>
                <w:rFonts w:ascii="宋体" w:eastAsia="宋体" w:hAnsi="宋体" w:cs="Times New Roman"/>
                <w:b/>
                <w:sz w:val="24"/>
                <w:szCs w:val="24"/>
              </w:rPr>
              <w:t>天音通信</w:t>
            </w: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”）与宿迁涵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邦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投资管理有限公司（“</w:t>
            </w:r>
            <w:r w:rsidRPr="00E114DD">
              <w:rPr>
                <w:rFonts w:ascii="宋体" w:eastAsia="宋体" w:hAnsi="宋体" w:cs="Times New Roman"/>
                <w:b/>
                <w:sz w:val="24"/>
                <w:szCs w:val="24"/>
              </w:rPr>
              <w:t>宿迁涵</w:t>
            </w:r>
            <w:proofErr w:type="gramStart"/>
            <w:r w:rsidRPr="00E114DD">
              <w:rPr>
                <w:rFonts w:ascii="宋体" w:eastAsia="宋体" w:hAnsi="宋体" w:cs="Times New Roman"/>
                <w:b/>
                <w:sz w:val="24"/>
                <w:szCs w:val="24"/>
              </w:rPr>
              <w:t>邦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”）以及北京讯东信通科技有限责任公司（“</w:t>
            </w:r>
            <w:r w:rsidRPr="00E114DD">
              <w:rPr>
                <w:rFonts w:ascii="宋体" w:eastAsia="宋体" w:hAnsi="宋体" w:cs="Times New Roman"/>
                <w:b/>
                <w:sz w:val="24"/>
                <w:szCs w:val="24"/>
              </w:rPr>
              <w:t>讯东信通</w:t>
            </w: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”）签署《合资协议》，天音通信拟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收购讯东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信通40%的股份（“</w:t>
            </w:r>
            <w:r w:rsidRPr="00E114DD">
              <w:rPr>
                <w:rFonts w:ascii="宋体" w:eastAsia="宋体" w:hAnsi="宋体" w:cs="Times New Roman"/>
                <w:b/>
                <w:sz w:val="24"/>
                <w:szCs w:val="24"/>
              </w:rPr>
              <w:t>本次交易</w:t>
            </w: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”）。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讯东信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通主要在中国境内从事手机分销业务。</w:t>
            </w:r>
          </w:p>
          <w:p w14:paraId="4FB0C144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</w:p>
          <w:p w14:paraId="4AF325F8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本次交易前，宿迁涵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邦持有讯东信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通100%的股份，单独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控制讯东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信通。本次交易后，天音通信和宿迁涵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邦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将分别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持有讯东信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通40%和60%的股份，共同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控制讯东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信通。</w:t>
            </w:r>
          </w:p>
        </w:tc>
      </w:tr>
      <w:tr w:rsidR="00DA1AF7" w:rsidRPr="00E114DD" w14:paraId="694D216C" w14:textId="77777777" w:rsidTr="00D62EB9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EDE884E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t>参与集中的经营者简介（每个限</w:t>
            </w:r>
            <w:r w:rsidRPr="00E114DD">
              <w:rPr>
                <w:rFonts w:ascii="宋体" w:hAnsi="宋体" w:cs="Times New Roman"/>
                <w:bCs/>
                <w:lang w:val="en-US" w:eastAsia="zh-CN"/>
              </w:rPr>
              <w:t>100字以内</w:t>
            </w:r>
            <w:r w:rsidRPr="00E114DD">
              <w:rPr>
                <w:rFonts w:ascii="宋体" w:hAnsi="宋体" w:cs="Times New Roman"/>
                <w:bCs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A20050F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 w:rsidRPr="00E114DD">
              <w:rPr>
                <w:rFonts w:ascii="宋体" w:hAnsi="宋体" w:cs="Times New Roman"/>
                <w:bCs/>
                <w:lang w:val="en-US" w:eastAsia="zh-CN"/>
              </w:rPr>
              <w:t>1.</w:t>
            </w:r>
            <w:r w:rsidRPr="00E114DD">
              <w:rPr>
                <w:rFonts w:ascii="宋体" w:hAnsi="宋体" w:cs="Times New Roman"/>
                <w:bCs/>
                <w:lang w:eastAsia="zh-CN"/>
              </w:rPr>
              <w:t>天音通信</w:t>
            </w:r>
          </w:p>
        </w:tc>
        <w:tc>
          <w:tcPr>
            <w:tcW w:w="6093" w:type="dxa"/>
            <w:vAlign w:val="center"/>
          </w:tcPr>
          <w:p w14:paraId="596ED96E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E114DD">
              <w:rPr>
                <w:rFonts w:ascii="宋体" w:eastAsia="宋体" w:hAnsi="宋体" w:cs="Times New Roman"/>
                <w:sz w:val="24"/>
                <w:szCs w:val="24"/>
              </w:rPr>
              <w:t>天音通信于1996年12月2日成立于中国广东省，主要从事3C数码产品分销业务。</w:t>
            </w:r>
          </w:p>
          <w:p w14:paraId="0C9827A8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44361194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E114DD">
              <w:rPr>
                <w:rFonts w:ascii="宋体" w:eastAsia="宋体" w:hAnsi="宋体" w:cs="Times New Roman"/>
                <w:sz w:val="24"/>
                <w:szCs w:val="24"/>
              </w:rPr>
              <w:t>天音通信最终控制人为深圳市投资控股有限公司，主要从事金融、科技股权投资、科技园区开发、运营和管理业务。</w:t>
            </w:r>
          </w:p>
        </w:tc>
      </w:tr>
      <w:tr w:rsidR="00DA1AF7" w:rsidRPr="00E114DD" w14:paraId="615A268C" w14:textId="77777777" w:rsidTr="00D62EB9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F081116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3846591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 w:rsidRPr="00E114DD">
              <w:rPr>
                <w:rFonts w:ascii="宋体" w:hAnsi="宋体" w:cs="Times New Roman"/>
                <w:bCs/>
                <w:lang w:val="en-US" w:eastAsia="zh-CN"/>
              </w:rPr>
              <w:t>2.</w:t>
            </w:r>
            <w:r w:rsidRPr="00E114DD">
              <w:rPr>
                <w:rFonts w:ascii="宋体" w:hAnsi="宋体" w:cs="Times New Roman"/>
                <w:bCs/>
                <w:lang w:eastAsia="zh-CN"/>
              </w:rPr>
              <w:t>宿迁涵</w:t>
            </w:r>
            <w:proofErr w:type="gramStart"/>
            <w:r w:rsidRPr="00E114DD">
              <w:rPr>
                <w:rFonts w:ascii="宋体" w:hAnsi="宋体" w:cs="Times New Roman"/>
                <w:bCs/>
                <w:lang w:eastAsia="zh-CN"/>
              </w:rPr>
              <w:t>邦</w:t>
            </w:r>
            <w:proofErr w:type="gramEnd"/>
          </w:p>
          <w:p w14:paraId="093926B9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708F3FC6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宿迁涵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邦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于2016年1月27日成立于中国江苏省，主要在中国境内从事投资管理业务。</w:t>
            </w:r>
          </w:p>
          <w:p w14:paraId="428E9474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</w:p>
          <w:p w14:paraId="72E1F3FD" w14:textId="77777777" w:rsidR="00DA1AF7" w:rsidRPr="00E114DD" w:rsidRDefault="00DA1AF7" w:rsidP="00D62EB9">
            <w:pPr>
              <w:adjustRightInd w:val="0"/>
              <w:snapToGrid w:val="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宿迁涵</w:t>
            </w:r>
            <w:proofErr w:type="gramStart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邦</w:t>
            </w:r>
            <w:proofErr w:type="gramEnd"/>
            <w:r w:rsidRPr="00E114DD">
              <w:rPr>
                <w:rFonts w:ascii="宋体" w:eastAsia="宋体" w:hAnsi="宋体" w:cs="Times New Roman"/>
                <w:bCs/>
                <w:sz w:val="24"/>
                <w:szCs w:val="24"/>
              </w:rPr>
              <w:t>最终控制人为京东集团股份有限公司，是一家以供应链为基础的技术与服务企业，目前业务涉及零售、物流、健康等多个领域。</w:t>
            </w:r>
          </w:p>
        </w:tc>
      </w:tr>
      <w:tr w:rsidR="00DA1AF7" w:rsidRPr="00E114DD" w14:paraId="15BA805C" w14:textId="77777777" w:rsidTr="00D62EB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A85A997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4C7F2CD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sym w:font="Wingdings" w:char="00FE"/>
            </w:r>
            <w:r w:rsidRPr="00E114DD">
              <w:rPr>
                <w:rFonts w:ascii="宋体" w:hAnsi="宋体" w:cs="Times New Roman"/>
                <w:bCs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DA1AF7" w:rsidRPr="00E114DD" w14:paraId="5BF9141C" w14:textId="77777777" w:rsidTr="00D62EB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DB13C1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5918DC9" w14:textId="10C1F5CE" w:rsidR="00DA1AF7" w:rsidRPr="00E114DD" w:rsidRDefault="002824DD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sym w:font="Wingdings" w:char="00FE"/>
            </w:r>
            <w:r w:rsidR="00DA1AF7" w:rsidRPr="00E114DD">
              <w:rPr>
                <w:rFonts w:ascii="宋体" w:hAnsi="宋体" w:cs="Times New Roman"/>
                <w:bCs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DA1AF7" w:rsidRPr="00E114DD" w14:paraId="1BFAB467" w14:textId="77777777" w:rsidTr="00D62EB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D8569EF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23DE805" w14:textId="6B54079D" w:rsidR="00DA1AF7" w:rsidRPr="00E114DD" w:rsidRDefault="002824DD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="00DA1AF7" w:rsidRPr="00E114DD">
              <w:rPr>
                <w:rFonts w:ascii="宋体" w:hAnsi="宋体" w:cs="Times New Roman"/>
                <w:bCs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DA1AF7" w:rsidRPr="00E114DD" w14:paraId="7B3C21B4" w14:textId="77777777" w:rsidTr="00D62EB9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BE789D1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C9F02D2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Pr="00E114DD">
              <w:rPr>
                <w:rFonts w:ascii="宋体" w:hAnsi="宋体" w:cs="Times New Roman"/>
                <w:bCs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DA1AF7" w:rsidRPr="00E114DD" w14:paraId="5729C467" w14:textId="77777777" w:rsidTr="00D62EB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CE5FA7D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DC7703E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Pr="00E114DD">
              <w:rPr>
                <w:rFonts w:ascii="宋体" w:hAnsi="宋体" w:cs="Times New Roman"/>
                <w:bCs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DA1AF7" w:rsidRPr="00E114DD" w14:paraId="5E0F4E3A" w14:textId="77777777" w:rsidTr="00D62EB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8608100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41D82F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eastAsia="zh-CN"/>
              </w:rPr>
              <w:sym w:font="Wingdings" w:char="00A8"/>
            </w:r>
            <w:r w:rsidRPr="00E114DD">
              <w:rPr>
                <w:rFonts w:ascii="宋体" w:hAnsi="宋体" w:cs="Times New Roman"/>
                <w:bCs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DA1AF7" w:rsidRPr="00E114DD" w14:paraId="1D60914B" w14:textId="77777777" w:rsidTr="00D62EB9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C38E808" w14:textId="77777777" w:rsidR="00DA1AF7" w:rsidRPr="00E114DD" w:rsidRDefault="00DA1AF7" w:rsidP="00D62EB9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3BE3F42" w14:textId="2DEA7733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2</w:t>
            </w:r>
            <w:r w:rsidRPr="00E114DD">
              <w:rPr>
                <w:rFonts w:ascii="宋体" w:hAnsi="宋体" w:cs="Times New Roman"/>
                <w:bCs/>
                <w:lang w:eastAsia="zh-CN"/>
              </w:rPr>
              <w:t>021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年中国境内手机分销市场</w:t>
            </w:r>
          </w:p>
          <w:p w14:paraId="348D6F97" w14:textId="08AFC736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宋体" w:hint="eastAsia"/>
                <w:bCs/>
                <w:lang w:val="en-US" w:eastAsia="zh-CN"/>
              </w:rPr>
              <w:t>天音通信：</w:t>
            </w:r>
            <w:r w:rsidRPr="00E114DD">
              <w:rPr>
                <w:rFonts w:ascii="宋体" w:hAnsi="宋体" w:cs="宋体"/>
                <w:bCs/>
                <w:lang w:val="en-US" w:eastAsia="zh-CN"/>
              </w:rPr>
              <w:t>5-10%</w:t>
            </w:r>
            <w:r w:rsidRPr="00E114DD">
              <w:rPr>
                <w:rFonts w:ascii="宋体" w:hAnsi="宋体" w:cs="宋体" w:hint="eastAsia"/>
                <w:bCs/>
                <w:lang w:val="en-US" w:eastAsia="zh-CN"/>
              </w:rPr>
              <w:t>；宿迁涵</w:t>
            </w:r>
            <w:proofErr w:type="gramStart"/>
            <w:r w:rsidRPr="00E114DD">
              <w:rPr>
                <w:rFonts w:ascii="宋体" w:hAnsi="宋体" w:cs="宋体" w:hint="eastAsia"/>
                <w:bCs/>
                <w:lang w:val="en-US" w:eastAsia="zh-CN"/>
              </w:rPr>
              <w:t>邦</w:t>
            </w:r>
            <w:proofErr w:type="gramEnd"/>
            <w:r>
              <w:rPr>
                <w:rFonts w:ascii="宋体" w:hAnsi="宋体" w:cs="宋体" w:hint="eastAsia"/>
                <w:bCs/>
                <w:lang w:val="en-US" w:eastAsia="zh-CN"/>
              </w:rPr>
              <w:t>（</w:t>
            </w:r>
            <w:proofErr w:type="gramStart"/>
            <w:r>
              <w:rPr>
                <w:rFonts w:ascii="宋体" w:hAnsi="宋体" w:cs="宋体" w:hint="eastAsia"/>
                <w:bCs/>
                <w:lang w:val="en-US" w:eastAsia="zh-CN"/>
              </w:rPr>
              <w:t>含讯东</w:t>
            </w:r>
            <w:proofErr w:type="gramEnd"/>
            <w:r>
              <w:rPr>
                <w:rFonts w:ascii="宋体" w:hAnsi="宋体" w:cs="宋体" w:hint="eastAsia"/>
                <w:bCs/>
                <w:lang w:val="en-US" w:eastAsia="zh-CN"/>
              </w:rPr>
              <w:t>信通）</w:t>
            </w:r>
            <w:r w:rsidRPr="00E114DD">
              <w:rPr>
                <w:rFonts w:ascii="宋体" w:hAnsi="宋体" w:cs="宋体" w:hint="eastAsia"/>
                <w:bCs/>
                <w:lang w:val="en-US" w:eastAsia="zh-CN"/>
              </w:rPr>
              <w:t>：0</w:t>
            </w:r>
            <w:r w:rsidRPr="00E114DD">
              <w:rPr>
                <w:rFonts w:ascii="宋体" w:hAnsi="宋体" w:cs="宋体"/>
                <w:bCs/>
                <w:lang w:val="en-US" w:eastAsia="zh-CN"/>
              </w:rPr>
              <w:t>-5%</w:t>
            </w:r>
            <w:r w:rsidRPr="00E114DD">
              <w:rPr>
                <w:rFonts w:ascii="宋体" w:hAnsi="宋体" w:cs="宋体" w:hint="eastAsia"/>
                <w:bCs/>
                <w:lang w:val="en-US" w:eastAsia="zh-CN"/>
              </w:rPr>
              <w:t>；</w:t>
            </w: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各方合计：</w:t>
            </w:r>
            <w:r w:rsidRPr="00E114DD">
              <w:rPr>
                <w:rFonts w:ascii="宋体" w:hAnsi="宋体" w:cs="Times New Roman"/>
                <w:bCs/>
                <w:lang w:val="en-US" w:eastAsia="zh-CN"/>
              </w:rPr>
              <w:t>10-15%</w:t>
            </w:r>
          </w:p>
          <w:p w14:paraId="1AED4E87" w14:textId="77777777" w:rsidR="00282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</w:p>
          <w:p w14:paraId="519659BB" w14:textId="1CEA57DA" w:rsidR="00282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纵向关联1：</w:t>
            </w:r>
          </w:p>
          <w:p w14:paraId="0FFD347A" w14:textId="47E5E752" w:rsidR="00282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lastRenderedPageBreak/>
              <w:t>上游：</w:t>
            </w: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2021年中国境内手机</w:t>
            </w:r>
            <w:r w:rsidR="00AC06ED">
              <w:rPr>
                <w:rFonts w:ascii="宋体" w:hAnsi="宋体" w:cs="Times New Roman" w:hint="eastAsia"/>
                <w:bCs/>
                <w:lang w:val="en-US" w:eastAsia="zh-CN"/>
              </w:rPr>
              <w:t>制造</w:t>
            </w: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市场</w:t>
            </w:r>
          </w:p>
          <w:p w14:paraId="2D9B4F81" w14:textId="77777777" w:rsidR="00282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天音通信：0</w:t>
            </w:r>
          </w:p>
          <w:p w14:paraId="0BF510A3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2</w:t>
            </w:r>
            <w:r w:rsidRPr="00E114DD">
              <w:rPr>
                <w:rFonts w:ascii="宋体" w:hAnsi="宋体" w:cs="Times New Roman"/>
                <w:bCs/>
                <w:lang w:eastAsia="zh-CN"/>
              </w:rPr>
              <w:t>021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年中国境内手机分销市场</w:t>
            </w:r>
          </w:p>
          <w:p w14:paraId="538BE1C7" w14:textId="4E9EC07F" w:rsidR="002824DD" w:rsidRPr="00E114DD" w:rsidRDefault="00463BD6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如上所述</w:t>
            </w:r>
          </w:p>
          <w:p w14:paraId="37D723F2" w14:textId="77777777" w:rsidR="002824DD" w:rsidRPr="00AC06E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  <w:p w14:paraId="538AB9A1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/>
                <w:lang w:val="en-US" w:eastAsia="zh-CN"/>
              </w:rPr>
              <w:t>纵向关联</w:t>
            </w:r>
            <w:r>
              <w:rPr>
                <w:rFonts w:ascii="宋体" w:hAnsi="宋体" w:cs="Times New Roman"/>
                <w:b/>
                <w:lang w:val="en-US" w:eastAsia="zh-CN"/>
              </w:rPr>
              <w:t>2</w:t>
            </w:r>
            <w:r w:rsidRPr="00E114DD">
              <w:rPr>
                <w:rFonts w:ascii="宋体" w:hAnsi="宋体" w:cs="Times New Roman" w:hint="eastAsia"/>
                <w:b/>
                <w:lang w:val="en-US" w:eastAsia="zh-CN"/>
              </w:rPr>
              <w:t>：</w:t>
            </w:r>
          </w:p>
          <w:p w14:paraId="24876DA3" w14:textId="2F98F400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2</w:t>
            </w:r>
            <w:r w:rsidRPr="00E114DD">
              <w:rPr>
                <w:rFonts w:ascii="宋体" w:hAnsi="宋体" w:cs="Times New Roman"/>
                <w:bCs/>
                <w:lang w:eastAsia="zh-CN"/>
              </w:rPr>
              <w:t>021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年中国境内手机分销市场</w:t>
            </w:r>
          </w:p>
          <w:p w14:paraId="30E4C5A2" w14:textId="77777777" w:rsidR="00463BD6" w:rsidRPr="00E114DD" w:rsidRDefault="00463BD6" w:rsidP="00463BD6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如上所述</w:t>
            </w:r>
          </w:p>
          <w:p w14:paraId="4F4B0114" w14:textId="76B1E3DF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下游：2021年中国境内线上手机零售市场：</w:t>
            </w:r>
          </w:p>
          <w:p w14:paraId="0B752E17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宿迁涵</w:t>
            </w:r>
            <w:proofErr w:type="gramStart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邦</w:t>
            </w:r>
            <w:proofErr w:type="gramEnd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：20-25%</w:t>
            </w:r>
          </w:p>
          <w:p w14:paraId="7A6BAC18" w14:textId="77777777" w:rsidR="00282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  <w:p w14:paraId="25A332A9" w14:textId="77777777" w:rsidR="00282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/>
                <w:lang w:val="en-US" w:eastAsia="zh-CN"/>
              </w:rPr>
              <w:t>纵向关联</w:t>
            </w:r>
            <w:r>
              <w:rPr>
                <w:rFonts w:ascii="宋体" w:hAnsi="宋体" w:cs="Times New Roman" w:hint="eastAsia"/>
                <w:b/>
                <w:lang w:val="en-US" w:eastAsia="zh-CN"/>
              </w:rPr>
              <w:t>3：</w:t>
            </w:r>
          </w:p>
          <w:p w14:paraId="623D19EB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2</w:t>
            </w:r>
            <w:r w:rsidRPr="00E114DD">
              <w:rPr>
                <w:rFonts w:ascii="宋体" w:hAnsi="宋体" w:cs="Times New Roman"/>
                <w:bCs/>
                <w:lang w:eastAsia="zh-CN"/>
              </w:rPr>
              <w:t>021</w:t>
            </w:r>
            <w:r w:rsidRPr="00E114DD">
              <w:rPr>
                <w:rFonts w:ascii="宋体" w:hAnsi="宋体" w:cs="Times New Roman" w:hint="eastAsia"/>
                <w:bCs/>
                <w:lang w:eastAsia="zh-CN"/>
              </w:rPr>
              <w:t>年中国境内手机分销市场</w:t>
            </w:r>
          </w:p>
          <w:p w14:paraId="15F30E73" w14:textId="77777777" w:rsidR="00463BD6" w:rsidRPr="00E114DD" w:rsidRDefault="00463BD6" w:rsidP="00463BD6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如上所述</w:t>
            </w:r>
          </w:p>
          <w:p w14:paraId="28789A49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下游：2021年太原、北京、合肥、西安</w:t>
            </w:r>
            <w:r>
              <w:rPr>
                <w:rFonts w:ascii="宋体" w:hAnsi="宋体" w:cs="Times New Roman" w:hint="eastAsia"/>
                <w:bCs/>
                <w:lang w:val="en-US" w:eastAsia="zh-CN"/>
              </w:rPr>
              <w:t>和</w:t>
            </w: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重庆线下手机零售市场：</w:t>
            </w:r>
          </w:p>
          <w:p w14:paraId="2F017F69" w14:textId="30D0E8E8" w:rsidR="002824DD" w:rsidRPr="00E114DD" w:rsidRDefault="0083759A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Times New Roman" w:hint="eastAsia"/>
                <w:bCs/>
                <w:lang w:val="en-US" w:eastAsia="zh-CN"/>
              </w:rPr>
              <w:t>(</w:t>
            </w:r>
            <w:r>
              <w:rPr>
                <w:rFonts w:ascii="宋体" w:hAnsi="宋体" w:cs="Times New Roman"/>
                <w:bCs/>
                <w:lang w:val="en-US" w:eastAsia="zh-CN"/>
              </w:rPr>
              <w:t>1)</w:t>
            </w:r>
            <w:r w:rsidR="002824DD" w:rsidRPr="00E114DD">
              <w:rPr>
                <w:rFonts w:ascii="宋体" w:hAnsi="宋体" w:cs="Times New Roman" w:hint="eastAsia"/>
                <w:bCs/>
                <w:lang w:val="en-US" w:eastAsia="zh-CN"/>
              </w:rPr>
              <w:t>2021年太原市线下手机零售市场</w:t>
            </w:r>
          </w:p>
          <w:p w14:paraId="678199A9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天音通信：0-5%</w:t>
            </w:r>
          </w:p>
          <w:p w14:paraId="414BF070" w14:textId="7B91DC34" w:rsidR="002824DD" w:rsidRPr="00E114DD" w:rsidRDefault="0083759A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Times New Roman" w:hint="eastAsia"/>
                <w:bCs/>
                <w:lang w:val="en-US" w:eastAsia="zh-CN"/>
              </w:rPr>
              <w:t>(</w:t>
            </w:r>
            <w:r>
              <w:rPr>
                <w:rFonts w:ascii="宋体" w:hAnsi="宋体" w:cs="Times New Roman"/>
                <w:bCs/>
                <w:lang w:val="en-US" w:eastAsia="zh-CN"/>
              </w:rPr>
              <w:t>2)</w:t>
            </w:r>
            <w:r w:rsidR="002824DD" w:rsidRPr="00E114DD">
              <w:rPr>
                <w:rFonts w:ascii="宋体" w:hAnsi="宋体" w:cs="Times New Roman" w:hint="eastAsia"/>
                <w:bCs/>
                <w:lang w:val="en-US" w:eastAsia="zh-CN"/>
              </w:rPr>
              <w:t>2021年北京市线下手机零售市场</w:t>
            </w:r>
          </w:p>
          <w:p w14:paraId="1953C3D8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宿迁涵</w:t>
            </w:r>
            <w:proofErr w:type="gramStart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邦</w:t>
            </w:r>
            <w:proofErr w:type="gramEnd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：0-5%</w:t>
            </w:r>
          </w:p>
          <w:p w14:paraId="62E2714C" w14:textId="27A93776" w:rsidR="002824DD" w:rsidRPr="00E114DD" w:rsidRDefault="0083759A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Times New Roman" w:hint="eastAsia"/>
                <w:bCs/>
                <w:lang w:val="en-US" w:eastAsia="zh-CN"/>
              </w:rPr>
              <w:t>(</w:t>
            </w:r>
            <w:r>
              <w:rPr>
                <w:rFonts w:ascii="宋体" w:hAnsi="宋体" w:cs="Times New Roman"/>
                <w:bCs/>
                <w:lang w:val="en-US" w:eastAsia="zh-CN"/>
              </w:rPr>
              <w:t>3)</w:t>
            </w:r>
            <w:r w:rsidR="002824DD" w:rsidRPr="00E114DD">
              <w:rPr>
                <w:rFonts w:ascii="宋体" w:hAnsi="宋体" w:cs="Times New Roman" w:hint="eastAsia"/>
                <w:bCs/>
                <w:lang w:val="en-US" w:eastAsia="zh-CN"/>
              </w:rPr>
              <w:t>2021年合肥市线下手机零售市场</w:t>
            </w:r>
          </w:p>
          <w:p w14:paraId="2421687F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宿迁涵</w:t>
            </w:r>
            <w:proofErr w:type="gramStart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邦</w:t>
            </w:r>
            <w:proofErr w:type="gramEnd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：0-5%</w:t>
            </w:r>
          </w:p>
          <w:p w14:paraId="4F07C652" w14:textId="0A907339" w:rsidR="002824DD" w:rsidRPr="00E114DD" w:rsidRDefault="0083759A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Times New Roman" w:hint="eastAsia"/>
                <w:bCs/>
                <w:lang w:val="en-US" w:eastAsia="zh-CN"/>
              </w:rPr>
              <w:t>(</w:t>
            </w:r>
            <w:r>
              <w:rPr>
                <w:rFonts w:ascii="宋体" w:hAnsi="宋体" w:cs="Times New Roman"/>
                <w:bCs/>
                <w:lang w:val="en-US" w:eastAsia="zh-CN"/>
              </w:rPr>
              <w:t>4)</w:t>
            </w:r>
            <w:r w:rsidR="002824DD" w:rsidRPr="00E114DD">
              <w:rPr>
                <w:rFonts w:ascii="宋体" w:hAnsi="宋体" w:cs="Times New Roman" w:hint="eastAsia"/>
                <w:bCs/>
                <w:lang w:val="en-US" w:eastAsia="zh-CN"/>
              </w:rPr>
              <w:t>2021年西安市线下手机零售市场</w:t>
            </w:r>
          </w:p>
          <w:p w14:paraId="78502927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宿迁涵</w:t>
            </w:r>
            <w:proofErr w:type="gramStart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邦</w:t>
            </w:r>
            <w:proofErr w:type="gramEnd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：0-5%</w:t>
            </w:r>
          </w:p>
          <w:p w14:paraId="783322F3" w14:textId="7320B8E1" w:rsidR="002824DD" w:rsidRPr="00E114DD" w:rsidRDefault="0083759A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>
              <w:rPr>
                <w:rFonts w:ascii="宋体" w:hAnsi="宋体" w:cs="Times New Roman" w:hint="eastAsia"/>
                <w:bCs/>
                <w:lang w:val="en-US" w:eastAsia="zh-CN"/>
              </w:rPr>
              <w:t>(</w:t>
            </w:r>
            <w:r>
              <w:rPr>
                <w:rFonts w:ascii="宋体" w:hAnsi="宋体" w:cs="Times New Roman"/>
                <w:bCs/>
                <w:lang w:val="en-US" w:eastAsia="zh-CN"/>
              </w:rPr>
              <w:t>5)</w:t>
            </w:r>
            <w:r w:rsidR="002824DD" w:rsidRPr="00E114DD">
              <w:rPr>
                <w:rFonts w:ascii="宋体" w:hAnsi="宋体" w:cs="Times New Roman" w:hint="eastAsia"/>
                <w:bCs/>
                <w:lang w:val="en-US" w:eastAsia="zh-CN"/>
              </w:rPr>
              <w:t>2021年重庆市线下手机零售市场</w:t>
            </w:r>
          </w:p>
          <w:p w14:paraId="5CD0BB69" w14:textId="77777777" w:rsidR="002824DD" w:rsidRPr="00E11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宿迁涵</w:t>
            </w:r>
            <w:proofErr w:type="gramStart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邦</w:t>
            </w:r>
            <w:proofErr w:type="gramEnd"/>
            <w:r w:rsidRPr="00E114DD">
              <w:rPr>
                <w:rFonts w:ascii="宋体" w:hAnsi="宋体" w:cs="Times New Roman" w:hint="eastAsia"/>
                <w:bCs/>
                <w:lang w:val="en-US" w:eastAsia="zh-CN"/>
              </w:rPr>
              <w:t>：0-5%</w:t>
            </w:r>
          </w:p>
          <w:p w14:paraId="3B112FB9" w14:textId="4EB2A427" w:rsidR="002824DD" w:rsidRPr="002824DD" w:rsidRDefault="002824DD" w:rsidP="002824DD">
            <w:pPr>
              <w:pStyle w:val="a7"/>
              <w:adjustRightInd w:val="0"/>
              <w:snapToGrid w:val="0"/>
              <w:spacing w:after="0"/>
              <w:rPr>
                <w:rFonts w:ascii="宋体" w:hAnsi="宋体" w:cs="Times New Roman"/>
                <w:bCs/>
                <w:lang w:val="en-US" w:eastAsia="zh-CN"/>
              </w:rPr>
            </w:pPr>
          </w:p>
        </w:tc>
      </w:tr>
    </w:tbl>
    <w:p w14:paraId="28171C02" w14:textId="77777777" w:rsidR="009427E6" w:rsidRPr="00DA1AF7" w:rsidRDefault="009427E6"/>
    <w:sectPr w:rsidR="009427E6" w:rsidRPr="00DA1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EFA81" w14:textId="77777777" w:rsidR="00DA1AF7" w:rsidRDefault="00DA1AF7" w:rsidP="00DA1AF7">
      <w:r>
        <w:separator/>
      </w:r>
    </w:p>
  </w:endnote>
  <w:endnote w:type="continuationSeparator" w:id="0">
    <w:p w14:paraId="6720B9B2" w14:textId="77777777" w:rsidR="00DA1AF7" w:rsidRDefault="00DA1AF7" w:rsidP="00DA1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A32E2" w14:textId="77777777" w:rsidR="00DA1AF7" w:rsidRDefault="00DA1AF7" w:rsidP="00DA1AF7">
      <w:r>
        <w:separator/>
      </w:r>
    </w:p>
  </w:footnote>
  <w:footnote w:type="continuationSeparator" w:id="0">
    <w:p w14:paraId="0C72DD62" w14:textId="77777777" w:rsidR="00DA1AF7" w:rsidRDefault="00DA1AF7" w:rsidP="00DA1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85ACB"/>
    <w:multiLevelType w:val="hybridMultilevel"/>
    <w:tmpl w:val="13285A20"/>
    <w:lvl w:ilvl="0" w:tplc="27D46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4A7478"/>
    <w:multiLevelType w:val="multilevel"/>
    <w:tmpl w:val="40709A78"/>
    <w:styleLink w:val="1"/>
    <w:lvl w:ilvl="0">
      <w:start w:val="1"/>
      <w:numFmt w:val="decimal"/>
      <w:lvlText w:val="%1."/>
      <w:lvlJc w:val="left"/>
      <w:pPr>
        <w:ind w:left="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DB1245"/>
    <w:multiLevelType w:val="hybridMultilevel"/>
    <w:tmpl w:val="13285A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5C4385"/>
    <w:multiLevelType w:val="hybridMultilevel"/>
    <w:tmpl w:val="13285A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925782">
    <w:abstractNumId w:val="1"/>
  </w:num>
  <w:num w:numId="2" w16cid:durableId="1939171188">
    <w:abstractNumId w:val="0"/>
  </w:num>
  <w:num w:numId="3" w16cid:durableId="265970009">
    <w:abstractNumId w:val="2"/>
  </w:num>
  <w:num w:numId="4" w16cid:durableId="190336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55"/>
    <w:rsid w:val="000F32D7"/>
    <w:rsid w:val="002757DE"/>
    <w:rsid w:val="002824DD"/>
    <w:rsid w:val="002E1C7A"/>
    <w:rsid w:val="00463BD6"/>
    <w:rsid w:val="0073195F"/>
    <w:rsid w:val="0083759A"/>
    <w:rsid w:val="008610CF"/>
    <w:rsid w:val="009427E6"/>
    <w:rsid w:val="0096607B"/>
    <w:rsid w:val="0097044B"/>
    <w:rsid w:val="009A4F55"/>
    <w:rsid w:val="00AC06ED"/>
    <w:rsid w:val="00D5273A"/>
    <w:rsid w:val="00DA1AF7"/>
    <w:rsid w:val="00E114DD"/>
    <w:rsid w:val="00E2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64800"/>
  <w15:chartTrackingRefBased/>
  <w15:docId w15:val="{EB2C293F-B225-4529-8215-894575E2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AF7"/>
    <w:pPr>
      <w:widowControl w:val="0"/>
      <w:jc w:val="both"/>
    </w:pPr>
    <w:rPr>
      <w:rFonts w:asciiTheme="minorHAnsi" w:eastAsiaTheme="minorEastAsia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样式1"/>
    <w:uiPriority w:val="99"/>
    <w:rsid w:val="00D5273A"/>
    <w:pPr>
      <w:numPr>
        <w:numId w:val="1"/>
      </w:numPr>
    </w:pPr>
  </w:style>
  <w:style w:type="paragraph" w:styleId="a3">
    <w:name w:val="header"/>
    <w:basedOn w:val="a"/>
    <w:link w:val="a4"/>
    <w:uiPriority w:val="99"/>
    <w:unhideWhenUsed/>
    <w:rsid w:val="00DA1A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1A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1A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1AF7"/>
    <w:rPr>
      <w:sz w:val="18"/>
      <w:szCs w:val="18"/>
    </w:rPr>
  </w:style>
  <w:style w:type="paragraph" w:styleId="a7">
    <w:name w:val="Body Text"/>
    <w:basedOn w:val="a"/>
    <w:link w:val="a8"/>
    <w:unhideWhenUsed/>
    <w:rsid w:val="00DA1AF7"/>
    <w:pPr>
      <w:widowControl/>
      <w:spacing w:after="240"/>
    </w:pPr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8">
    <w:name w:val="正文文本 字符"/>
    <w:basedOn w:val="a0"/>
    <w:link w:val="a7"/>
    <w:rsid w:val="00DA1AF7"/>
    <w:rPr>
      <w:rFonts w:cs="Simplified Arabic"/>
      <w:kern w:val="0"/>
      <w:sz w:val="24"/>
      <w:szCs w:val="24"/>
      <w:lang w:val="en-GB" w:eastAsia="en-GB" w:bidi="ar-AE"/>
    </w:rPr>
  </w:style>
  <w:style w:type="table" w:styleId="a9">
    <w:name w:val="Table Grid"/>
    <w:basedOn w:val="a1"/>
    <w:uiPriority w:val="39"/>
    <w:rsid w:val="00E244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1017</Characters>
  <Application>Microsoft Office Word</Application>
  <DocSecurity>4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Mircosoft</dc:creator>
  <cp:keywords/>
  <dc:description/>
  <cp:lastModifiedBy>Shi Hui</cp:lastModifiedBy>
  <cp:revision>2</cp:revision>
  <dcterms:created xsi:type="dcterms:W3CDTF">2022-12-08T07:27:00Z</dcterms:created>
  <dcterms:modified xsi:type="dcterms:W3CDTF">2022-12-08T07:27:00Z</dcterms:modified>
</cp:coreProperties>
</file>