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8B60B" w14:textId="65124AAF" w:rsidR="0010016D" w:rsidRDefault="0010016D" w:rsidP="0010016D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5000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3"/>
        <w:gridCol w:w="1401"/>
        <w:gridCol w:w="803"/>
        <w:gridCol w:w="2204"/>
        <w:gridCol w:w="2205"/>
      </w:tblGrid>
      <w:tr w:rsidR="0010016D" w14:paraId="234CD331" w14:textId="77777777" w:rsidTr="00785C0D">
        <w:trPr>
          <w:trHeight w:val="926"/>
        </w:trPr>
        <w:tc>
          <w:tcPr>
            <w:tcW w:w="1683" w:type="dxa"/>
            <w:shd w:val="clear" w:color="auto" w:fill="D9D9D9"/>
            <w:vAlign w:val="center"/>
          </w:tcPr>
          <w:p w14:paraId="744CA3E7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6613" w:type="dxa"/>
            <w:gridSpan w:val="4"/>
            <w:vAlign w:val="center"/>
          </w:tcPr>
          <w:p w14:paraId="2185C114" w14:textId="4B90B321" w:rsidR="0010016D" w:rsidRDefault="00805509" w:rsidP="001E4248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中矿资源集团</w:t>
            </w:r>
            <w:r w:rsidR="001F587F"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股份有限公司</w:t>
            </w:r>
            <w:r w:rsidR="001F587F">
              <w:rPr>
                <w:rFonts w:ascii="宋体" w:hAnsi="宋体" w:cs="宋体" w:hint="eastAsia"/>
                <w:bCs/>
                <w:color w:val="000000"/>
                <w:lang w:val="en-US"/>
              </w:rPr>
              <w:t>与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四川</w:t>
            </w:r>
            <w:r w:rsidR="001F587F"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盛熠锂业有限公司</w:t>
            </w:r>
            <w:r w:rsidR="001F587F">
              <w:rPr>
                <w:rFonts w:ascii="宋体" w:hAnsi="宋体" w:cs="宋体" w:hint="eastAsia"/>
                <w:bCs/>
                <w:color w:val="000000"/>
                <w:lang w:val="en-US"/>
              </w:rPr>
              <w:t>新设合营企业</w:t>
            </w:r>
            <w:r w:rsidR="0010016D" w:rsidRPr="0010016D">
              <w:rPr>
                <w:rFonts w:ascii="宋体" w:hAnsi="宋体" w:cs="宋体" w:hint="eastAsia"/>
                <w:bCs/>
                <w:color w:val="000000"/>
                <w:lang w:val="en-US"/>
              </w:rPr>
              <w:t>案</w:t>
            </w:r>
          </w:p>
        </w:tc>
      </w:tr>
      <w:tr w:rsidR="0010016D" w14:paraId="678BD599" w14:textId="77777777" w:rsidTr="00785C0D">
        <w:trPr>
          <w:trHeight w:val="1391"/>
        </w:trPr>
        <w:tc>
          <w:tcPr>
            <w:tcW w:w="1683" w:type="dxa"/>
            <w:shd w:val="clear" w:color="auto" w:fill="D9D9D9"/>
            <w:vAlign w:val="center"/>
          </w:tcPr>
          <w:p w14:paraId="554EB7BF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6613" w:type="dxa"/>
            <w:gridSpan w:val="4"/>
            <w:vAlign w:val="center"/>
          </w:tcPr>
          <w:p w14:paraId="31460DCA" w14:textId="0A6316B8" w:rsidR="0010016D" w:rsidRDefault="00805509" w:rsidP="001E4248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中矿资源集团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股份有限公司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（“中矿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资源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”）与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四川</w:t>
            </w: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盛熠锂业有限公司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四川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盛熠”）</w:t>
            </w:r>
            <w:r w:rsidR="0010016D" w:rsidRPr="00135C76">
              <w:rPr>
                <w:szCs w:val="21"/>
              </w:rPr>
              <w:t>签订《</w:t>
            </w:r>
            <w:r w:rsidR="0061556E">
              <w:rPr>
                <w:rFonts w:hint="eastAsia"/>
                <w:szCs w:val="21"/>
              </w:rPr>
              <w:t>股东协议</w:t>
            </w:r>
            <w:r w:rsidR="0010016D" w:rsidRPr="00135C76">
              <w:rPr>
                <w:szCs w:val="21"/>
              </w:rPr>
              <w:t>》</w:t>
            </w:r>
            <w:r w:rsidR="0010016D">
              <w:rPr>
                <w:rFonts w:ascii="宋体" w:hAnsi="宋体" w:cs="宋体" w:hint="eastAsia"/>
              </w:rPr>
              <w:t>，</w:t>
            </w:r>
            <w:r w:rsidR="0061556E" w:rsidRPr="0061556E">
              <w:rPr>
                <w:rFonts w:ascii="宋体" w:hAnsi="宋体" w:cs="宋体" w:hint="eastAsia"/>
                <w:bCs/>
                <w:color w:val="000000"/>
                <w:lang w:val="en-US"/>
              </w:rPr>
              <w:t>约定共同出资</w:t>
            </w:r>
            <w:r w:rsidR="0061556E">
              <w:rPr>
                <w:rFonts w:ascii="Arial" w:hAnsi="Arial" w:cs="Arial"/>
                <w:color w:val="000000"/>
              </w:rPr>
              <w:t>在</w:t>
            </w:r>
            <w:r>
              <w:rPr>
                <w:rFonts w:ascii="Arial" w:hAnsi="Arial" w:cs="Arial" w:hint="eastAsia"/>
                <w:color w:val="000000"/>
              </w:rPr>
              <w:t>四川成都</w:t>
            </w:r>
            <w:r w:rsidR="0061556E" w:rsidRPr="0061556E">
              <w:rPr>
                <w:rFonts w:ascii="宋体" w:hAnsi="宋体" w:cs="宋体" w:hint="eastAsia"/>
                <w:bCs/>
                <w:color w:val="000000"/>
                <w:lang w:val="en-US"/>
              </w:rPr>
              <w:t>设立合营企业</w:t>
            </w:r>
            <w:r w:rsidR="0010016D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  <w:r w:rsidR="0061556E" w:rsidRPr="0061556E">
              <w:rPr>
                <w:rFonts w:ascii="宋体" w:hAnsi="宋体" w:cs="宋体" w:hint="eastAsia"/>
                <w:bCs/>
                <w:color w:val="000000"/>
                <w:lang w:val="en-US"/>
              </w:rPr>
              <w:t>合营企业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将</w:t>
            </w:r>
            <w:r w:rsidR="0061556E">
              <w:rPr>
                <w:rFonts w:ascii="Arial" w:hAnsi="Arial" w:cs="Arial"/>
                <w:color w:val="000000"/>
              </w:rPr>
              <w:t>在从事</w:t>
            </w:r>
            <w:r>
              <w:rPr>
                <w:rFonts w:ascii="Arial" w:hAnsi="Arial" w:cs="Arial" w:hint="eastAsia"/>
                <w:color w:val="000000"/>
              </w:rPr>
              <w:t>双方在津巴布韦合资公司所开采的</w:t>
            </w:r>
            <w:r w:rsidR="0061556E">
              <w:rPr>
                <w:rFonts w:ascii="Arial" w:hAnsi="Arial" w:cs="Arial"/>
                <w:color w:val="000000"/>
              </w:rPr>
              <w:t>锂精矿的</w:t>
            </w:r>
            <w:r>
              <w:rPr>
                <w:rFonts w:ascii="Arial" w:hAnsi="Arial" w:cs="Arial" w:hint="eastAsia"/>
                <w:color w:val="000000"/>
              </w:rPr>
              <w:t>进口销售业务</w:t>
            </w:r>
            <w:r w:rsidR="0010016D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  <w:r w:rsidR="0061556E">
              <w:rPr>
                <w:rFonts w:ascii="宋体" w:hAnsi="宋体" w:cs="宋体" w:hint="eastAsia"/>
              </w:rPr>
              <w:t>本次</w:t>
            </w:r>
            <w:r w:rsidR="0010016D">
              <w:rPr>
                <w:rFonts w:ascii="宋体" w:hAnsi="宋体" w:cs="宋体" w:hint="eastAsia"/>
              </w:rPr>
              <w:t>交易后，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中矿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资源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和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四川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盛熠将分别持有合营企业5</w:t>
            </w:r>
            <w:r w:rsidR="0061556E">
              <w:rPr>
                <w:rFonts w:ascii="宋体" w:hAnsi="宋体" w:cs="宋体"/>
                <w:bCs/>
                <w:color w:val="000000"/>
                <w:lang w:val="en-US"/>
              </w:rPr>
              <w:t>0%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的股权，双方共同控制合营企业</w:t>
            </w:r>
            <w:r w:rsidR="0010016D">
              <w:rPr>
                <w:rFonts w:ascii="宋体" w:hAnsi="宋体" w:cs="宋体" w:hint="eastAsia"/>
              </w:rPr>
              <w:t>。</w:t>
            </w:r>
          </w:p>
        </w:tc>
      </w:tr>
      <w:tr w:rsidR="0010016D" w14:paraId="07BF96FB" w14:textId="77777777" w:rsidTr="00785C0D">
        <w:trPr>
          <w:trHeight w:val="942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7A8E38E7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401" w:type="dxa"/>
            <w:vAlign w:val="center"/>
          </w:tcPr>
          <w:p w14:paraId="3D29EC74" w14:textId="0020952E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 xml:space="preserve"> </w:t>
            </w:r>
            <w:proofErr w:type="spellStart"/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中矿</w:t>
            </w:r>
            <w:proofErr w:type="spellEnd"/>
            <w:r w:rsidR="005105D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资源</w:t>
            </w:r>
          </w:p>
        </w:tc>
        <w:tc>
          <w:tcPr>
            <w:tcW w:w="5212" w:type="dxa"/>
            <w:gridSpan w:val="3"/>
            <w:vAlign w:val="center"/>
          </w:tcPr>
          <w:p w14:paraId="52ECABD4" w14:textId="22010104" w:rsidR="0010016D" w:rsidRDefault="0061556E" w:rsidP="001E4248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 w:rsidRPr="001F587F">
              <w:rPr>
                <w:rFonts w:ascii="宋体" w:hAnsi="宋体" w:cs="宋体" w:hint="eastAsia"/>
                <w:bCs/>
                <w:color w:val="000000"/>
                <w:lang w:val="en-US"/>
              </w:rPr>
              <w:t>中矿</w:t>
            </w:r>
            <w:r w:rsidR="005105D2">
              <w:rPr>
                <w:rFonts w:ascii="宋体" w:hAnsi="宋体" w:cs="宋体" w:hint="eastAsia"/>
                <w:bCs/>
                <w:color w:val="000000"/>
                <w:lang w:val="en-US"/>
              </w:rPr>
              <w:t>资源</w:t>
            </w:r>
            <w:r w:rsidR="0010016D" w:rsidRPr="005018FE">
              <w:rPr>
                <w:rFonts w:ascii="宋体" w:hAnsi="宋体" w:hint="eastAsia"/>
                <w:color w:val="333333"/>
              </w:rPr>
              <w:t>成立于</w:t>
            </w:r>
            <w:r w:rsidR="005105D2">
              <w:rPr>
                <w:rFonts w:ascii="宋体" w:hAnsi="宋体"/>
                <w:color w:val="333333"/>
              </w:rPr>
              <w:t>1999</w:t>
            </w:r>
            <w:r w:rsidR="0010016D" w:rsidRPr="005018FE">
              <w:rPr>
                <w:rFonts w:ascii="宋体" w:hAnsi="宋体" w:hint="eastAsia"/>
                <w:color w:val="333333"/>
              </w:rPr>
              <w:t>年</w:t>
            </w:r>
            <w:r w:rsidR="005105D2">
              <w:rPr>
                <w:rFonts w:ascii="宋体" w:hAnsi="宋体"/>
                <w:color w:val="333333"/>
              </w:rPr>
              <w:t>6</w:t>
            </w:r>
            <w:r w:rsidR="0010016D">
              <w:rPr>
                <w:rFonts w:ascii="宋体" w:hAnsi="宋体" w:hint="eastAsia"/>
                <w:color w:val="333333"/>
              </w:rPr>
              <w:t>月</w:t>
            </w:r>
            <w:r w:rsidR="005105D2">
              <w:rPr>
                <w:rFonts w:ascii="宋体" w:hAnsi="宋体"/>
                <w:color w:val="333333"/>
              </w:rPr>
              <w:t>2</w:t>
            </w:r>
            <w:r w:rsidR="0010016D">
              <w:rPr>
                <w:rFonts w:ascii="宋体" w:hAnsi="宋体" w:hint="eastAsia"/>
                <w:color w:val="333333"/>
              </w:rPr>
              <w:t>日</w:t>
            </w:r>
            <w:r w:rsidR="0010016D" w:rsidRPr="005018FE">
              <w:rPr>
                <w:rFonts w:ascii="宋体" w:hAnsi="宋体" w:hint="eastAsia"/>
                <w:color w:val="333333"/>
              </w:rPr>
              <w:t>，注册地为</w:t>
            </w:r>
            <w:r w:rsidR="005105D2">
              <w:rPr>
                <w:rFonts w:ascii="宋体" w:hAnsi="宋体" w:hint="eastAsia"/>
                <w:color w:val="333333"/>
              </w:rPr>
              <w:t>中国</w:t>
            </w:r>
            <w:r w:rsidR="005105D2">
              <w:rPr>
                <w:rFonts w:ascii="宋体" w:hAnsi="宋体" w:cs="宋体" w:hint="eastAsia"/>
                <w:lang w:val="en-US"/>
              </w:rPr>
              <w:t>北京市</w:t>
            </w:r>
            <w:r w:rsidR="0010016D" w:rsidRPr="005018FE">
              <w:rPr>
                <w:rFonts w:ascii="宋体" w:hAnsi="宋体" w:hint="eastAsia"/>
                <w:color w:val="333333"/>
              </w:rPr>
              <w:t>。主要业务范围</w:t>
            </w:r>
            <w:r>
              <w:rPr>
                <w:rFonts w:ascii="宋体" w:hAnsi="宋体" w:hint="eastAsia"/>
                <w:color w:val="333333"/>
              </w:rPr>
              <w:t>为</w:t>
            </w:r>
            <w:r w:rsidR="005105D2" w:rsidRPr="007924E0">
              <w:rPr>
                <w:color w:val="000000" w:themeColor="text1"/>
              </w:rPr>
              <w:t>锂</w:t>
            </w:r>
            <w:r w:rsidR="005105D2">
              <w:rPr>
                <w:rFonts w:hint="eastAsia"/>
                <w:color w:val="000000" w:themeColor="text1"/>
              </w:rPr>
              <w:t>电池材料、铯盐、矿</w:t>
            </w:r>
            <w:proofErr w:type="gramStart"/>
            <w:r w:rsidR="005105D2">
              <w:rPr>
                <w:rFonts w:hint="eastAsia"/>
                <w:color w:val="000000" w:themeColor="text1"/>
              </w:rPr>
              <w:t>权开发</w:t>
            </w:r>
            <w:proofErr w:type="gramEnd"/>
            <w:r w:rsidR="005105D2">
              <w:rPr>
                <w:rFonts w:hint="eastAsia"/>
                <w:color w:val="000000" w:themeColor="text1"/>
              </w:rPr>
              <w:t>和工程</w:t>
            </w:r>
            <w:r w:rsidR="0010016D" w:rsidRPr="005018FE">
              <w:rPr>
                <w:rFonts w:ascii="宋体" w:hAnsi="宋体" w:hint="eastAsia"/>
                <w:color w:val="333333"/>
              </w:rPr>
              <w:t>。</w:t>
            </w:r>
          </w:p>
          <w:p w14:paraId="5C88D0D0" w14:textId="2DBBB188" w:rsidR="0010016D" w:rsidRDefault="005105D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中矿资源</w:t>
            </w:r>
            <w:r w:rsidR="0010016D">
              <w:rPr>
                <w:rFonts w:ascii="宋体" w:hAnsi="宋体" w:cs="宋体" w:hint="eastAsia"/>
                <w:lang w:eastAsia="zh-CN"/>
              </w:rPr>
              <w:t>最终控制人为</w:t>
            </w:r>
            <w:r w:rsidR="00CE5C89">
              <w:rPr>
                <w:rFonts w:ascii="宋体" w:hAnsi="宋体" w:cs="宋体" w:hint="eastAsia"/>
                <w:lang w:val="en-US" w:eastAsia="zh-CN"/>
              </w:rPr>
              <w:t>中色矿业</w:t>
            </w:r>
            <w:r w:rsidR="00CE5C89" w:rsidRPr="00CE5C89">
              <w:rPr>
                <w:rFonts w:ascii="宋体" w:hAnsi="宋体" w:cs="宋体" w:hint="eastAsia"/>
                <w:lang w:val="en-US" w:eastAsia="zh-CN"/>
              </w:rPr>
              <w:t>集团有限公司</w:t>
            </w:r>
            <w:r w:rsidR="00CE5C89">
              <w:rPr>
                <w:rFonts w:ascii="宋体" w:hAnsi="宋体" w:cs="宋体" w:hint="eastAsia"/>
                <w:lang w:val="en-US" w:eastAsia="zh-CN"/>
              </w:rPr>
              <w:t>，主要业务为</w:t>
            </w:r>
            <w:r w:rsidR="00CE5C89" w:rsidRPr="007924E0">
              <w:rPr>
                <w:rFonts w:cs="Times New Roman"/>
                <w:color w:val="000000" w:themeColor="text1"/>
                <w:lang w:eastAsia="zh-CN"/>
              </w:rPr>
              <w:t>锂电新能源原料开发与利用</w:t>
            </w:r>
            <w:r w:rsidR="00CE5C89">
              <w:rPr>
                <w:rFonts w:cs="Times New Roman" w:hint="eastAsia"/>
                <w:color w:val="000000" w:themeColor="text1"/>
                <w:lang w:eastAsia="zh-CN"/>
              </w:rPr>
              <w:t>、</w:t>
            </w:r>
            <w:r w:rsidR="00CE5C89" w:rsidRPr="00CE5C89">
              <w:rPr>
                <w:rFonts w:cs="Times New Roman" w:hint="eastAsia"/>
                <w:color w:val="000000" w:themeColor="text1"/>
                <w:lang w:eastAsia="zh-CN"/>
              </w:rPr>
              <w:t>稀有轻金属（铯、铷）资源开发与利用</w:t>
            </w:r>
            <w:r w:rsidR="00CE5C89">
              <w:rPr>
                <w:rFonts w:cs="Times New Roman" w:hint="eastAsia"/>
                <w:color w:val="000000" w:themeColor="text1"/>
                <w:lang w:eastAsia="zh-CN"/>
              </w:rPr>
              <w:t>、</w:t>
            </w:r>
            <w:r w:rsidR="00CE5C89" w:rsidRPr="007924E0">
              <w:rPr>
                <w:rFonts w:cs="Times New Roman"/>
                <w:color w:val="000000" w:themeColor="text1"/>
                <w:lang w:eastAsia="zh-CN"/>
              </w:rPr>
              <w:t>固体矿产勘查和矿权开发</w:t>
            </w:r>
            <w:r w:rsidR="00CE5C89">
              <w:rPr>
                <w:rFonts w:cs="Times New Roman" w:hint="eastAsia"/>
                <w:color w:val="000000" w:themeColor="text1"/>
                <w:lang w:eastAsia="zh-CN"/>
              </w:rPr>
              <w:t>、国际贸易</w:t>
            </w:r>
            <w:r w:rsidR="00285CEF">
              <w:rPr>
                <w:rFonts w:cs="Times New Roman" w:hint="eastAsia"/>
                <w:color w:val="000000" w:themeColor="text1"/>
                <w:lang w:eastAsia="zh-CN"/>
              </w:rPr>
              <w:t>相关业务</w:t>
            </w:r>
            <w:r w:rsidR="0010016D">
              <w:rPr>
                <w:rFonts w:ascii="宋体" w:hAnsi="宋体" w:cs="宋体" w:hint="eastAsia"/>
                <w:lang w:eastAsia="zh-CN"/>
              </w:rPr>
              <w:t>。</w:t>
            </w:r>
          </w:p>
        </w:tc>
      </w:tr>
      <w:tr w:rsidR="0010016D" w14:paraId="6223128C" w14:textId="77777777" w:rsidTr="00785C0D">
        <w:trPr>
          <w:trHeight w:val="984"/>
        </w:trPr>
        <w:tc>
          <w:tcPr>
            <w:tcW w:w="1683" w:type="dxa"/>
            <w:vMerge/>
            <w:shd w:val="clear" w:color="auto" w:fill="D9D9D9"/>
            <w:vAlign w:val="center"/>
          </w:tcPr>
          <w:p w14:paraId="5C0FBF5F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401" w:type="dxa"/>
            <w:vAlign w:val="center"/>
          </w:tcPr>
          <w:p w14:paraId="66CB32DE" w14:textId="65254715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 xml:space="preserve"> </w:t>
            </w:r>
            <w:r w:rsidR="005105D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四川</w:t>
            </w:r>
            <w:proofErr w:type="spellStart"/>
            <w:r w:rsidR="0061556E">
              <w:rPr>
                <w:rFonts w:ascii="宋体" w:hAnsi="宋体" w:cs="宋体" w:hint="eastAsia"/>
                <w:bCs/>
                <w:color w:val="000000"/>
                <w:lang w:val="en-US"/>
              </w:rPr>
              <w:t>盛熠</w:t>
            </w:r>
            <w:proofErr w:type="spellEnd"/>
          </w:p>
        </w:tc>
        <w:tc>
          <w:tcPr>
            <w:tcW w:w="5212" w:type="dxa"/>
            <w:gridSpan w:val="3"/>
            <w:vAlign w:val="center"/>
          </w:tcPr>
          <w:p w14:paraId="1C6B638A" w14:textId="4FEA3630" w:rsidR="0010016D" w:rsidRDefault="005105D2" w:rsidP="001E4248">
            <w:pPr>
              <w:adjustRightInd w:val="0"/>
              <w:snapToGrid w:val="0"/>
              <w:spacing w:after="0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四川</w:t>
            </w:r>
            <w:r w:rsidR="0061556E">
              <w:rPr>
                <w:rFonts w:ascii="宋体" w:hAnsi="宋体" w:cs="宋体" w:hint="eastAsia"/>
                <w:bCs/>
                <w:color w:val="000000"/>
              </w:rPr>
              <w:t>盛熠</w:t>
            </w:r>
            <w:r w:rsidR="0061556E" w:rsidRPr="005018FE">
              <w:rPr>
                <w:rFonts w:ascii="宋体" w:hAnsi="宋体" w:hint="eastAsia"/>
                <w:color w:val="333333"/>
              </w:rPr>
              <w:t>成立</w:t>
            </w:r>
            <w:r w:rsidR="0010016D">
              <w:rPr>
                <w:rFonts w:ascii="宋体" w:hAnsi="宋体" w:cs="宋体" w:hint="eastAsia"/>
              </w:rPr>
              <w:t>于</w:t>
            </w:r>
            <w:r w:rsidR="00B475B6">
              <w:rPr>
                <w:rFonts w:ascii="宋体" w:hAnsi="宋体" w:cs="宋体"/>
                <w:lang w:val="en-US"/>
              </w:rPr>
              <w:t>20</w:t>
            </w:r>
            <w:r>
              <w:rPr>
                <w:rFonts w:ascii="宋体" w:hAnsi="宋体" w:cs="宋体"/>
                <w:lang w:val="en-US"/>
              </w:rPr>
              <w:t>21</w:t>
            </w:r>
            <w:r w:rsidR="0010016D">
              <w:rPr>
                <w:rFonts w:ascii="宋体" w:hAnsi="宋体" w:cs="宋体" w:hint="eastAsia"/>
              </w:rPr>
              <w:t>年</w:t>
            </w:r>
            <w:r>
              <w:rPr>
                <w:rFonts w:ascii="宋体" w:hAnsi="宋体" w:cs="宋体"/>
                <w:lang w:val="en-US"/>
              </w:rPr>
              <w:t>10</w:t>
            </w:r>
            <w:r w:rsidR="0010016D">
              <w:rPr>
                <w:rFonts w:ascii="宋体" w:hAnsi="宋体" w:cs="宋体" w:hint="eastAsia"/>
              </w:rPr>
              <w:t>月</w:t>
            </w:r>
            <w:r>
              <w:rPr>
                <w:rFonts w:ascii="宋体" w:hAnsi="宋体" w:cs="宋体"/>
                <w:lang w:val="en-US"/>
              </w:rPr>
              <w:t>27</w:t>
            </w:r>
            <w:r w:rsidR="0010016D">
              <w:rPr>
                <w:rFonts w:ascii="宋体" w:hAnsi="宋体" w:cs="宋体" w:hint="eastAsia"/>
              </w:rPr>
              <w:t>日</w:t>
            </w:r>
            <w:r w:rsidR="0061556E">
              <w:rPr>
                <w:rFonts w:ascii="宋体" w:hAnsi="宋体" w:cs="宋体" w:hint="eastAsia"/>
              </w:rPr>
              <w:t>，</w:t>
            </w:r>
            <w:r w:rsidR="0061556E" w:rsidRPr="005018FE">
              <w:rPr>
                <w:rFonts w:ascii="宋体" w:hAnsi="宋体" w:hint="eastAsia"/>
                <w:color w:val="333333"/>
              </w:rPr>
              <w:t>注册地为</w:t>
            </w:r>
            <w:r>
              <w:rPr>
                <w:rFonts w:ascii="宋体" w:hAnsi="宋体" w:hint="eastAsia"/>
                <w:color w:val="333333"/>
              </w:rPr>
              <w:t>中国</w:t>
            </w:r>
            <w:r>
              <w:rPr>
                <w:rFonts w:ascii="宋体" w:hAnsi="宋体" w:cs="宋体" w:hint="eastAsia"/>
                <w:lang w:val="en-US"/>
              </w:rPr>
              <w:t>四川省成都市</w:t>
            </w:r>
            <w:r w:rsidR="0010016D">
              <w:rPr>
                <w:rFonts w:ascii="宋体" w:hAnsi="宋体" w:cs="宋体" w:hint="eastAsia"/>
                <w:lang w:val="en-US"/>
              </w:rPr>
              <w:t>，</w:t>
            </w:r>
            <w:r w:rsidR="0010016D">
              <w:rPr>
                <w:rFonts w:ascii="宋体" w:hAnsi="宋体" w:cs="宋体" w:hint="eastAsia"/>
              </w:rPr>
              <w:t>主要业务为</w:t>
            </w:r>
            <w:proofErr w:type="gramStart"/>
            <w:r w:rsidR="0061556E">
              <w:rPr>
                <w:rFonts w:ascii="宋体" w:hAnsi="宋体" w:hint="eastAsia"/>
                <w:color w:val="333333"/>
              </w:rPr>
              <w:t>锂</w:t>
            </w:r>
            <w:r>
              <w:rPr>
                <w:rFonts w:ascii="宋体" w:hAnsi="宋体" w:hint="eastAsia"/>
                <w:color w:val="333333"/>
              </w:rPr>
              <w:t>资源</w:t>
            </w:r>
            <w:proofErr w:type="gramEnd"/>
            <w:r>
              <w:rPr>
                <w:rFonts w:ascii="宋体" w:hAnsi="宋体" w:hint="eastAsia"/>
                <w:color w:val="333333"/>
              </w:rPr>
              <w:t>相关</w:t>
            </w:r>
            <w:r w:rsidR="0061556E">
              <w:rPr>
                <w:rFonts w:ascii="宋体" w:hAnsi="宋体" w:hint="eastAsia"/>
                <w:color w:val="333333"/>
              </w:rPr>
              <w:t>投资与开发</w:t>
            </w:r>
            <w:r w:rsidR="0010016D">
              <w:rPr>
                <w:rFonts w:ascii="宋体" w:hAnsi="宋体" w:cs="宋体" w:hint="eastAsia"/>
              </w:rPr>
              <w:t>。</w:t>
            </w:r>
          </w:p>
          <w:p w14:paraId="5ED66665" w14:textId="750B8BAE" w:rsidR="0010016D" w:rsidRDefault="005105D2" w:rsidP="001E4248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四川盛熠</w:t>
            </w:r>
            <w:r w:rsidR="0010016D">
              <w:rPr>
                <w:rFonts w:ascii="宋体" w:hAnsi="宋体" w:cs="宋体" w:hint="eastAsia"/>
              </w:rPr>
              <w:t>最终控制人为</w:t>
            </w:r>
            <w:r w:rsidR="00285CEF">
              <w:rPr>
                <w:rFonts w:ascii="宋体" w:hAnsi="宋体" w:cs="宋体" w:hint="eastAsia"/>
                <w:lang w:val="en-US"/>
              </w:rPr>
              <w:t>深圳盛屯集团有限公司</w:t>
            </w:r>
            <w:r w:rsidR="0010016D">
              <w:rPr>
                <w:rFonts w:ascii="宋体" w:hAnsi="宋体" w:cs="宋体" w:hint="eastAsia"/>
                <w:lang w:val="en-US"/>
              </w:rPr>
              <w:t>，</w:t>
            </w:r>
            <w:r w:rsidR="00285CEF">
              <w:rPr>
                <w:rFonts w:ascii="宋体" w:hAnsi="宋体" w:cs="宋体" w:hint="eastAsia"/>
                <w:lang w:val="en-US"/>
              </w:rPr>
              <w:t>主要业务为</w:t>
            </w:r>
            <w:r w:rsidR="000627DF">
              <w:rPr>
                <w:rFonts w:ascii="宋体" w:hAnsi="宋体" w:cs="宋体" w:hint="eastAsia"/>
                <w:lang w:val="en-US"/>
              </w:rPr>
              <w:t>锂工业、矿业、林业</w:t>
            </w:r>
            <w:r w:rsidR="00285CEF">
              <w:rPr>
                <w:rFonts w:hint="eastAsia"/>
                <w:color w:val="000000" w:themeColor="text1"/>
              </w:rPr>
              <w:t>业务</w:t>
            </w:r>
            <w:r w:rsidR="00285CEF">
              <w:rPr>
                <w:rFonts w:ascii="宋体" w:hAnsi="宋体" w:cs="宋体" w:hint="eastAsia"/>
              </w:rPr>
              <w:t>。</w:t>
            </w:r>
          </w:p>
        </w:tc>
      </w:tr>
      <w:tr w:rsidR="0010016D" w14:paraId="101435F5" w14:textId="77777777" w:rsidTr="00785C0D">
        <w:trPr>
          <w:trHeight w:val="279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768B673D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6613" w:type="dxa"/>
            <w:gridSpan w:val="4"/>
            <w:vAlign w:val="center"/>
          </w:tcPr>
          <w:p w14:paraId="5D047BF4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10016D" w14:paraId="0421E022" w14:textId="77777777" w:rsidTr="00785C0D">
        <w:trPr>
          <w:trHeight w:val="330"/>
        </w:trPr>
        <w:tc>
          <w:tcPr>
            <w:tcW w:w="1683" w:type="dxa"/>
            <w:vMerge/>
            <w:shd w:val="clear" w:color="auto" w:fill="D9D9D9"/>
            <w:vAlign w:val="center"/>
          </w:tcPr>
          <w:p w14:paraId="7266A435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66B68BE6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  <w:bookmarkStart w:id="0" w:name="_GoBack"/>
            <w:bookmarkEnd w:id="0"/>
          </w:p>
        </w:tc>
      </w:tr>
      <w:tr w:rsidR="0010016D" w14:paraId="097E0028" w14:textId="77777777" w:rsidTr="00785C0D">
        <w:trPr>
          <w:trHeight w:val="285"/>
        </w:trPr>
        <w:tc>
          <w:tcPr>
            <w:tcW w:w="1683" w:type="dxa"/>
            <w:vMerge/>
            <w:shd w:val="clear" w:color="auto" w:fill="D9D9D9"/>
            <w:vAlign w:val="center"/>
          </w:tcPr>
          <w:p w14:paraId="22A02935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75599A36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10016D" w14:paraId="207DE654" w14:textId="77777777" w:rsidTr="00785C0D">
        <w:trPr>
          <w:trHeight w:val="870"/>
        </w:trPr>
        <w:tc>
          <w:tcPr>
            <w:tcW w:w="1683" w:type="dxa"/>
            <w:vMerge/>
            <w:shd w:val="clear" w:color="auto" w:fill="D9D9D9"/>
            <w:vAlign w:val="center"/>
          </w:tcPr>
          <w:p w14:paraId="41D8BFCB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3342B09B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10016D" w14:paraId="7E8E4FA3" w14:textId="77777777" w:rsidTr="00785C0D">
        <w:trPr>
          <w:trHeight w:val="264"/>
        </w:trPr>
        <w:tc>
          <w:tcPr>
            <w:tcW w:w="1683" w:type="dxa"/>
            <w:vMerge/>
            <w:shd w:val="clear" w:color="auto" w:fill="D9D9D9"/>
            <w:vAlign w:val="center"/>
          </w:tcPr>
          <w:p w14:paraId="18F9EAF3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46B73C3A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10016D" w14:paraId="50FE725A" w14:textId="77777777" w:rsidTr="00785C0D">
        <w:trPr>
          <w:trHeight w:val="345"/>
        </w:trPr>
        <w:tc>
          <w:tcPr>
            <w:tcW w:w="1683" w:type="dxa"/>
            <w:vMerge/>
            <w:shd w:val="clear" w:color="auto" w:fill="D9D9D9"/>
            <w:vAlign w:val="center"/>
          </w:tcPr>
          <w:p w14:paraId="349226DD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65E9AF7E" w14:textId="77777777" w:rsidR="0010016D" w:rsidRDefault="0010016D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4C12CB" w14:paraId="5ABBD20D" w14:textId="77777777" w:rsidTr="004C12CB">
        <w:trPr>
          <w:trHeight w:val="422"/>
        </w:trPr>
        <w:tc>
          <w:tcPr>
            <w:tcW w:w="1683" w:type="dxa"/>
            <w:vMerge w:val="restart"/>
            <w:shd w:val="clear" w:color="auto" w:fill="D9D9D9"/>
            <w:vAlign w:val="center"/>
          </w:tcPr>
          <w:p w14:paraId="4C75D105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6613" w:type="dxa"/>
            <w:gridSpan w:val="4"/>
            <w:vAlign w:val="center"/>
          </w:tcPr>
          <w:p w14:paraId="5505CDFA" w14:textId="29386387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</w:tc>
      </w:tr>
      <w:tr w:rsidR="004C12CB" w14:paraId="3263D077" w14:textId="77777777" w:rsidTr="004C12CB">
        <w:trPr>
          <w:trHeight w:val="669"/>
        </w:trPr>
        <w:tc>
          <w:tcPr>
            <w:tcW w:w="1683" w:type="dxa"/>
            <w:vMerge/>
            <w:shd w:val="clear" w:color="auto" w:fill="D9D9D9"/>
            <w:vAlign w:val="center"/>
          </w:tcPr>
          <w:p w14:paraId="4F233E9C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1625B87F" w14:textId="72D70C6D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相关商品市场</w:t>
            </w:r>
          </w:p>
        </w:tc>
        <w:tc>
          <w:tcPr>
            <w:tcW w:w="2204" w:type="dxa"/>
            <w:vAlign w:val="center"/>
          </w:tcPr>
          <w:p w14:paraId="4023A11A" w14:textId="6369484D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相关地域市场</w:t>
            </w:r>
          </w:p>
        </w:tc>
        <w:tc>
          <w:tcPr>
            <w:tcW w:w="2205" w:type="dxa"/>
            <w:vAlign w:val="center"/>
          </w:tcPr>
          <w:p w14:paraId="31E8286E" w14:textId="67928F1D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021年度市场份额</w:t>
            </w:r>
          </w:p>
        </w:tc>
      </w:tr>
      <w:tr w:rsidR="004C12CB" w14:paraId="43BB8A55" w14:textId="77777777" w:rsidTr="00785C0D">
        <w:trPr>
          <w:trHeight w:val="1250"/>
        </w:trPr>
        <w:tc>
          <w:tcPr>
            <w:tcW w:w="1683" w:type="dxa"/>
            <w:vMerge/>
            <w:shd w:val="clear" w:color="auto" w:fill="D9D9D9"/>
            <w:vAlign w:val="center"/>
          </w:tcPr>
          <w:p w14:paraId="51F41242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1B6D596D" w14:textId="0F1301B4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proofErr w:type="gramStart"/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锂</w:t>
            </w:r>
            <w:proofErr w:type="gramEnd"/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精矿</w:t>
            </w: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</w:p>
        </w:tc>
        <w:tc>
          <w:tcPr>
            <w:tcW w:w="2204" w:type="dxa"/>
            <w:vAlign w:val="center"/>
          </w:tcPr>
          <w:p w14:paraId="4D0C7035" w14:textId="387779F2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</w:t>
            </w:r>
          </w:p>
        </w:tc>
        <w:tc>
          <w:tcPr>
            <w:tcW w:w="2205" w:type="dxa"/>
            <w:vAlign w:val="center"/>
          </w:tcPr>
          <w:p w14:paraId="780838A5" w14:textId="6443101A" w:rsidR="002A0AF0" w:rsidRDefault="005105D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中矿资源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2831F292" w14:textId="6DF5AA8E" w:rsidR="002A0AF0" w:rsidRDefault="005105D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四川盛熠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: 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1921363E" w14:textId="06CC71A1" w:rsidR="002A0AF0" w:rsidRDefault="007F14B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合营公司（预估）：0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71397146" w14:textId="1F33967F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lastRenderedPageBreak/>
              <w:t>各方合计：0-5%</w:t>
            </w:r>
          </w:p>
        </w:tc>
      </w:tr>
      <w:tr w:rsidR="004C12CB" w14:paraId="0CEE10BA" w14:textId="77777777" w:rsidTr="004C12CB">
        <w:trPr>
          <w:trHeight w:val="416"/>
        </w:trPr>
        <w:tc>
          <w:tcPr>
            <w:tcW w:w="1683" w:type="dxa"/>
            <w:vMerge/>
            <w:shd w:val="clear" w:color="auto" w:fill="D9D9D9"/>
            <w:vAlign w:val="center"/>
          </w:tcPr>
          <w:p w14:paraId="0CB6BB1E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59353860" w14:textId="25DA1604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氢氧化锂</w:t>
            </w: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</w:p>
        </w:tc>
        <w:tc>
          <w:tcPr>
            <w:tcW w:w="2204" w:type="dxa"/>
            <w:vAlign w:val="center"/>
          </w:tcPr>
          <w:p w14:paraId="69C0A9D7" w14:textId="4B384ACD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</w:t>
            </w:r>
          </w:p>
        </w:tc>
        <w:tc>
          <w:tcPr>
            <w:tcW w:w="2205" w:type="dxa"/>
            <w:vAlign w:val="center"/>
          </w:tcPr>
          <w:p w14:paraId="412B0DB2" w14:textId="17F61595" w:rsidR="002A0AF0" w:rsidRDefault="005105D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中矿资源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03C0B442" w14:textId="177C1CE9" w:rsidR="002A0AF0" w:rsidRDefault="005105D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四川盛熠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: 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1F409DAF" w14:textId="524387E1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</w:tc>
      </w:tr>
      <w:tr w:rsidR="004C12CB" w14:paraId="5E795DE0" w14:textId="77777777" w:rsidTr="00785C0D">
        <w:trPr>
          <w:trHeight w:val="1250"/>
        </w:trPr>
        <w:tc>
          <w:tcPr>
            <w:tcW w:w="1683" w:type="dxa"/>
            <w:vMerge/>
            <w:shd w:val="clear" w:color="auto" w:fill="D9D9D9"/>
            <w:vAlign w:val="center"/>
          </w:tcPr>
          <w:p w14:paraId="2451A99C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6BE47ADE" w14:textId="3A8B59EA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碳酸锂</w:t>
            </w: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</w:p>
        </w:tc>
        <w:tc>
          <w:tcPr>
            <w:tcW w:w="2204" w:type="dxa"/>
            <w:vAlign w:val="center"/>
          </w:tcPr>
          <w:p w14:paraId="374A9581" w14:textId="499A7ECD" w:rsidR="004C12CB" w:rsidRPr="00785C0D" w:rsidRDefault="004C12CB" w:rsidP="00785C0D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全球</w:t>
            </w:r>
          </w:p>
        </w:tc>
        <w:tc>
          <w:tcPr>
            <w:tcW w:w="2205" w:type="dxa"/>
            <w:vAlign w:val="center"/>
          </w:tcPr>
          <w:p w14:paraId="1A9D8822" w14:textId="546AFF4A" w:rsidR="002A0AF0" w:rsidRDefault="005105D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中矿资源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：0-5%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3FB615D2" w14:textId="00DEC539" w:rsidR="002A0AF0" w:rsidRDefault="005105D2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四川盛熠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 xml:space="preserve">: </w:t>
            </w:r>
            <w:r w:rsidR="004C12CB"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 w:rsidR="004C12CB"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 w:rsidR="004C12CB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  <w:r w:rsidR="002A0AF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；</w:t>
            </w:r>
          </w:p>
          <w:p w14:paraId="43563D45" w14:textId="2CAE8F24" w:rsidR="004C12CB" w:rsidRPr="00785C0D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各方合计：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5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-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%</w:t>
            </w:r>
          </w:p>
        </w:tc>
      </w:tr>
      <w:tr w:rsidR="004C12CB" w14:paraId="316D906A" w14:textId="77777777" w:rsidTr="004C12CB">
        <w:trPr>
          <w:trHeight w:val="475"/>
        </w:trPr>
        <w:tc>
          <w:tcPr>
            <w:tcW w:w="1683" w:type="dxa"/>
            <w:vMerge/>
            <w:shd w:val="clear" w:color="auto" w:fill="D9D9D9"/>
            <w:vAlign w:val="center"/>
          </w:tcPr>
          <w:p w14:paraId="54E2DB39" w14:textId="77777777" w:rsid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6613" w:type="dxa"/>
            <w:gridSpan w:val="4"/>
            <w:vAlign w:val="center"/>
          </w:tcPr>
          <w:p w14:paraId="0F6BB0E2" w14:textId="6F8A2561" w:rsidR="004C12CB" w:rsidRPr="004C12CB" w:rsidRDefault="004C12CB" w:rsidP="001E4248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 w:rsidRPr="004C12CB"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纵向关联：</w:t>
            </w:r>
          </w:p>
        </w:tc>
      </w:tr>
      <w:tr w:rsidR="004C12CB" w14:paraId="45E85FD0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30955A7F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6CBD8E47" w14:textId="778C2599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eastAsia="zh-CN"/>
              </w:rPr>
              <w:t>相关商品市场</w:t>
            </w:r>
          </w:p>
        </w:tc>
        <w:tc>
          <w:tcPr>
            <w:tcW w:w="2204" w:type="dxa"/>
            <w:vAlign w:val="center"/>
          </w:tcPr>
          <w:p w14:paraId="3F083952" w14:textId="568B59D7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785C0D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相关地域市场</w:t>
            </w:r>
          </w:p>
        </w:tc>
        <w:tc>
          <w:tcPr>
            <w:tcW w:w="2205" w:type="dxa"/>
            <w:vAlign w:val="center"/>
          </w:tcPr>
          <w:p w14:paraId="398BDEA0" w14:textId="3B025F4D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eastAsia="zh-CN"/>
              </w:rPr>
              <w:t>021年度市场份额</w:t>
            </w:r>
          </w:p>
        </w:tc>
      </w:tr>
      <w:tr w:rsidR="004C12CB" w14:paraId="4C127A84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47DF08B0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4B005064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锂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精矿市场</w:t>
            </w:r>
          </w:p>
          <w:p w14:paraId="525D32C9" w14:textId="20102383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下游：氢氧化锂市场</w:t>
            </w:r>
          </w:p>
        </w:tc>
        <w:tc>
          <w:tcPr>
            <w:tcW w:w="2204" w:type="dxa"/>
            <w:vAlign w:val="center"/>
          </w:tcPr>
          <w:p w14:paraId="30F15632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上游：全球</w:t>
            </w:r>
          </w:p>
          <w:p w14:paraId="5C72239B" w14:textId="32D17F94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下游：全球</w:t>
            </w:r>
          </w:p>
        </w:tc>
        <w:tc>
          <w:tcPr>
            <w:tcW w:w="2205" w:type="dxa"/>
            <w:vAlign w:val="center"/>
          </w:tcPr>
          <w:p w14:paraId="21CCE24D" w14:textId="61C3B566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同上述</w:t>
            </w:r>
          </w:p>
        </w:tc>
      </w:tr>
      <w:tr w:rsidR="004C12CB" w14:paraId="3316DE7A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2EF21893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113917D4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锂</w:t>
            </w:r>
            <w:proofErr w:type="gramEnd"/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精矿市场</w:t>
            </w:r>
          </w:p>
          <w:p w14:paraId="18A59AF8" w14:textId="3C16F49D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下游：碳酸锂市场</w:t>
            </w:r>
          </w:p>
        </w:tc>
        <w:tc>
          <w:tcPr>
            <w:tcW w:w="2204" w:type="dxa"/>
            <w:vAlign w:val="center"/>
          </w:tcPr>
          <w:p w14:paraId="2B9A8C72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上游：全球</w:t>
            </w:r>
          </w:p>
          <w:p w14:paraId="2436CE39" w14:textId="630ACEC6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下游：全球</w:t>
            </w:r>
          </w:p>
        </w:tc>
        <w:tc>
          <w:tcPr>
            <w:tcW w:w="2205" w:type="dxa"/>
            <w:vAlign w:val="center"/>
          </w:tcPr>
          <w:p w14:paraId="65922809" w14:textId="1A99F8DB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同上述</w:t>
            </w:r>
          </w:p>
        </w:tc>
      </w:tr>
      <w:tr w:rsidR="004C12CB" w14:paraId="093B500B" w14:textId="77777777" w:rsidTr="004C12CB">
        <w:trPr>
          <w:trHeight w:val="709"/>
        </w:trPr>
        <w:tc>
          <w:tcPr>
            <w:tcW w:w="1683" w:type="dxa"/>
            <w:vMerge/>
            <w:shd w:val="clear" w:color="auto" w:fill="D9D9D9"/>
            <w:vAlign w:val="center"/>
          </w:tcPr>
          <w:p w14:paraId="0F77750D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2204" w:type="dxa"/>
            <w:gridSpan w:val="2"/>
            <w:vAlign w:val="center"/>
          </w:tcPr>
          <w:p w14:paraId="0C75DF20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上游：碳酸锂市场</w:t>
            </w:r>
          </w:p>
          <w:p w14:paraId="74D22480" w14:textId="4239784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下游：氟化</w:t>
            </w:r>
            <w:proofErr w:type="gramStart"/>
            <w:r>
              <w:rPr>
                <w:rFonts w:ascii="宋体" w:hAnsi="宋体" w:cs="宋体"/>
                <w:bCs/>
                <w:color w:val="000000"/>
                <w:lang w:eastAsia="zh-CN"/>
              </w:rPr>
              <w:t>锂</w:t>
            </w:r>
            <w:proofErr w:type="gramEnd"/>
            <w:r>
              <w:rPr>
                <w:rFonts w:ascii="宋体" w:hAnsi="宋体" w:cs="宋体"/>
                <w:bCs/>
                <w:color w:val="000000"/>
                <w:lang w:eastAsia="zh-CN"/>
              </w:rPr>
              <w:t>市场</w:t>
            </w:r>
          </w:p>
        </w:tc>
        <w:tc>
          <w:tcPr>
            <w:tcW w:w="2204" w:type="dxa"/>
            <w:vAlign w:val="center"/>
          </w:tcPr>
          <w:p w14:paraId="30AB6835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上游：全球</w:t>
            </w:r>
          </w:p>
          <w:p w14:paraId="3CCF25DB" w14:textId="3AC990C5" w:rsidR="004C12CB" w:rsidRPr="00785C0D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下游：全球</w:t>
            </w:r>
          </w:p>
        </w:tc>
        <w:tc>
          <w:tcPr>
            <w:tcW w:w="2205" w:type="dxa"/>
            <w:vAlign w:val="center"/>
          </w:tcPr>
          <w:p w14:paraId="364BA4A8" w14:textId="77777777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上游：同上述</w:t>
            </w:r>
          </w:p>
          <w:p w14:paraId="475AE5AF" w14:textId="3D18F940" w:rsidR="004C12CB" w:rsidRDefault="004C12CB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下游：全球氟化</w:t>
            </w:r>
            <w:proofErr w:type="gramStart"/>
            <w:r>
              <w:rPr>
                <w:rFonts w:ascii="宋体" w:hAnsi="宋体" w:cs="宋体"/>
                <w:bCs/>
                <w:color w:val="000000"/>
                <w:lang w:eastAsia="zh-CN"/>
              </w:rPr>
              <w:t>锂</w:t>
            </w:r>
            <w:proofErr w:type="gramEnd"/>
            <w:r>
              <w:rPr>
                <w:rFonts w:ascii="宋体" w:hAnsi="宋体" w:cs="宋体"/>
                <w:bCs/>
                <w:color w:val="000000"/>
                <w:lang w:eastAsia="zh-CN"/>
              </w:rPr>
              <w:t>市场</w:t>
            </w:r>
          </w:p>
          <w:p w14:paraId="71EC1700" w14:textId="069ABF13" w:rsidR="004C12CB" w:rsidRDefault="005105D2" w:rsidP="004C12CB">
            <w:pPr>
              <w:pStyle w:val="a7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eastAsia="zh-CN"/>
              </w:rPr>
              <w:t>中矿资源</w:t>
            </w:r>
            <w:r w:rsidR="004C12CB">
              <w:rPr>
                <w:rFonts w:ascii="宋体" w:hAnsi="宋体" w:cs="宋体"/>
                <w:bCs/>
                <w:color w:val="000000"/>
                <w:lang w:eastAsia="zh-CN"/>
              </w:rPr>
              <w:t>：</w:t>
            </w:r>
            <w:r w:rsidR="004C12CB">
              <w:rPr>
                <w:rFonts w:ascii="宋体" w:hAnsi="宋体" w:cs="宋体" w:hint="eastAsia"/>
                <w:bCs/>
                <w:color w:val="000000"/>
                <w:lang w:eastAsia="zh-CN"/>
              </w:rPr>
              <w:t>2</w:t>
            </w:r>
            <w:r w:rsidR="004C12CB">
              <w:rPr>
                <w:rFonts w:ascii="宋体" w:hAnsi="宋体" w:cs="宋体"/>
                <w:bCs/>
                <w:color w:val="000000"/>
                <w:lang w:eastAsia="zh-CN"/>
              </w:rPr>
              <w:t>0-25%</w:t>
            </w:r>
          </w:p>
        </w:tc>
      </w:tr>
    </w:tbl>
    <w:p w14:paraId="466ECEFD" w14:textId="77777777" w:rsidR="005806E6" w:rsidRDefault="005806E6"/>
    <w:sectPr w:rsidR="00580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4B7B4C" w14:textId="77777777" w:rsidR="00D66DE3" w:rsidRDefault="00D66DE3" w:rsidP="0010016D">
      <w:pPr>
        <w:spacing w:after="0"/>
      </w:pPr>
      <w:r>
        <w:separator/>
      </w:r>
    </w:p>
  </w:endnote>
  <w:endnote w:type="continuationSeparator" w:id="0">
    <w:p w14:paraId="163F8224" w14:textId="77777777" w:rsidR="00D66DE3" w:rsidRDefault="00D66DE3" w:rsidP="001001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2C38A7" w14:textId="77777777" w:rsidR="00D66DE3" w:rsidRDefault="00D66DE3" w:rsidP="0010016D">
      <w:pPr>
        <w:spacing w:after="0"/>
      </w:pPr>
      <w:r>
        <w:separator/>
      </w:r>
    </w:p>
  </w:footnote>
  <w:footnote w:type="continuationSeparator" w:id="0">
    <w:p w14:paraId="65E9EE94" w14:textId="77777777" w:rsidR="00D66DE3" w:rsidRDefault="00D66DE3" w:rsidP="0010016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33"/>
    <w:rsid w:val="000627DF"/>
    <w:rsid w:val="00075433"/>
    <w:rsid w:val="0010016D"/>
    <w:rsid w:val="001F587F"/>
    <w:rsid w:val="00217E55"/>
    <w:rsid w:val="00285CEF"/>
    <w:rsid w:val="002A0AF0"/>
    <w:rsid w:val="003B0275"/>
    <w:rsid w:val="004C12CB"/>
    <w:rsid w:val="005105D2"/>
    <w:rsid w:val="005806E6"/>
    <w:rsid w:val="0061556E"/>
    <w:rsid w:val="00785C0D"/>
    <w:rsid w:val="007F14B2"/>
    <w:rsid w:val="00805509"/>
    <w:rsid w:val="008C2CA3"/>
    <w:rsid w:val="009E54DD"/>
    <w:rsid w:val="00B475B6"/>
    <w:rsid w:val="00C2187B"/>
    <w:rsid w:val="00CE5C89"/>
    <w:rsid w:val="00D6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761B94"/>
  <w15:chartTrackingRefBased/>
  <w15:docId w15:val="{DC7C874F-3035-4688-B9F0-08010F8EE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0016D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016D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/>
      <w:jc w:val="center"/>
    </w:pPr>
    <w:rPr>
      <w:rFonts w:asciiTheme="minorHAnsi" w:eastAsiaTheme="minorEastAsia" w:hAnsiTheme="minorHAnsi" w:cstheme="minorBidi"/>
      <w:kern w:val="2"/>
      <w:sz w:val="18"/>
      <w:szCs w:val="18"/>
      <w:lang w:val="en-US" w:bidi="ar-SA"/>
    </w:rPr>
  </w:style>
  <w:style w:type="character" w:customStyle="1" w:styleId="a4">
    <w:name w:val="页眉 字符"/>
    <w:basedOn w:val="a0"/>
    <w:link w:val="a3"/>
    <w:uiPriority w:val="99"/>
    <w:rsid w:val="001001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016D"/>
    <w:pPr>
      <w:widowControl w:val="0"/>
      <w:tabs>
        <w:tab w:val="center" w:pos="4153"/>
        <w:tab w:val="right" w:pos="8306"/>
      </w:tabs>
      <w:snapToGrid w:val="0"/>
      <w:spacing w:after="0"/>
      <w:jc w:val="left"/>
    </w:pPr>
    <w:rPr>
      <w:rFonts w:asciiTheme="minorHAnsi" w:eastAsiaTheme="minorEastAsia" w:hAnsiTheme="minorHAnsi" w:cstheme="minorBidi"/>
      <w:kern w:val="2"/>
      <w:sz w:val="18"/>
      <w:szCs w:val="18"/>
      <w:lang w:val="en-US" w:bidi="ar-SA"/>
    </w:rPr>
  </w:style>
  <w:style w:type="character" w:customStyle="1" w:styleId="a6">
    <w:name w:val="页脚 字符"/>
    <w:basedOn w:val="a0"/>
    <w:link w:val="a5"/>
    <w:uiPriority w:val="99"/>
    <w:rsid w:val="0010016D"/>
    <w:rPr>
      <w:sz w:val="18"/>
      <w:szCs w:val="18"/>
    </w:rPr>
  </w:style>
  <w:style w:type="paragraph" w:styleId="a7">
    <w:name w:val="Body Text"/>
    <w:basedOn w:val="a"/>
    <w:link w:val="a8"/>
    <w:rsid w:val="0010016D"/>
    <w:rPr>
      <w:rFonts w:cs="Simplified Arabic"/>
      <w:lang w:eastAsia="en-GB"/>
    </w:rPr>
  </w:style>
  <w:style w:type="character" w:customStyle="1" w:styleId="a8">
    <w:name w:val="正文文本 字符"/>
    <w:basedOn w:val="a0"/>
    <w:link w:val="a7"/>
    <w:rsid w:val="0010016D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9">
    <w:name w:val="Balloon Text"/>
    <w:basedOn w:val="a"/>
    <w:link w:val="aa"/>
    <w:uiPriority w:val="99"/>
    <w:semiHidden/>
    <w:unhideWhenUsed/>
    <w:rsid w:val="00CE5C89"/>
    <w:pPr>
      <w:spacing w:after="0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E5C89"/>
    <w:rPr>
      <w:rFonts w:ascii="Times New Roman" w:eastAsia="宋体" w:hAnsi="Times New Roman" w:cs="Times New Roman"/>
      <w:kern w:val="0"/>
      <w:sz w:val="18"/>
      <w:szCs w:val="18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JY-wu</dc:creator>
  <cp:keywords/>
  <dc:description/>
  <cp:lastModifiedBy>JY-wu</cp:lastModifiedBy>
  <cp:revision>13</cp:revision>
  <dcterms:created xsi:type="dcterms:W3CDTF">2022-09-06T05:13:00Z</dcterms:created>
  <dcterms:modified xsi:type="dcterms:W3CDTF">2022-10-28T06:36:00Z</dcterms:modified>
</cp:coreProperties>
</file>