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035B" w14:textId="77777777" w:rsidR="006066D4" w:rsidRDefault="00000000"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6066D4" w14:paraId="46825D76" w14:textId="77777777" w:rsidTr="00484513">
        <w:trPr>
          <w:trHeight w:val="926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F477CD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C0B9" w14:textId="3C49ED88" w:rsidR="006066D4" w:rsidRDefault="00E96EEC" w:rsidP="0014425D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rFonts w:hint="eastAsia"/>
                <w:szCs w:val="21"/>
              </w:rPr>
              <w:t>中煤电力有限公司</w:t>
            </w:r>
            <w:r>
              <w:rPr>
                <w:szCs w:val="21"/>
              </w:rPr>
              <w:t>收购</w:t>
            </w:r>
            <w:r w:rsidR="004527DB" w:rsidRPr="004527DB">
              <w:rPr>
                <w:rFonts w:hint="eastAsia"/>
                <w:bCs/>
                <w:color w:val="000000"/>
              </w:rPr>
              <w:t>新源融合（北京）电力有限公司</w:t>
            </w:r>
            <w:r>
              <w:rPr>
                <w:szCs w:val="21"/>
              </w:rPr>
              <w:t>股权案</w:t>
            </w:r>
          </w:p>
        </w:tc>
      </w:tr>
      <w:tr w:rsidR="006066D4" w14:paraId="54EDC705" w14:textId="77777777" w:rsidTr="00484513">
        <w:trPr>
          <w:trHeight w:val="1391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48530F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交易概况（限</w:t>
            </w:r>
            <w:r>
              <w:rPr>
                <w:rFonts w:cs="Times New Roman"/>
                <w:bCs/>
                <w:color w:val="000000"/>
              </w:rPr>
              <w:t>200</w:t>
            </w:r>
            <w:r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1C18" w14:textId="36296F7A" w:rsidR="006066D4" w:rsidRDefault="00CF1780" w:rsidP="0014425D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根据</w:t>
            </w:r>
            <w:r w:rsidR="00C41B3B" w:rsidRPr="00CF1780">
              <w:rPr>
                <w:rFonts w:hint="eastAsia"/>
                <w:bCs/>
                <w:color w:val="000000"/>
              </w:rPr>
              <w:t>中煤电力有限公司</w:t>
            </w:r>
            <w:r w:rsidR="00C41B3B" w:rsidRPr="00CF1780">
              <w:rPr>
                <w:rFonts w:hint="eastAsia"/>
                <w:b/>
                <w:color w:val="000000"/>
              </w:rPr>
              <w:t>（以下简称中煤电力）</w:t>
            </w:r>
            <w:r w:rsidR="008B1BEF">
              <w:rPr>
                <w:rFonts w:hint="eastAsia"/>
                <w:bCs/>
                <w:color w:val="000000"/>
              </w:rPr>
              <w:t>与</w:t>
            </w:r>
            <w:r w:rsidR="00C41B3B" w:rsidRPr="00CF1780">
              <w:rPr>
                <w:rFonts w:hint="eastAsia"/>
                <w:bCs/>
                <w:color w:val="000000"/>
              </w:rPr>
              <w:t>中国电力国际发展有限公司</w:t>
            </w:r>
            <w:r w:rsidR="00C41B3B" w:rsidRPr="00CF1780">
              <w:rPr>
                <w:rFonts w:hint="eastAsia"/>
                <w:b/>
                <w:color w:val="000000"/>
              </w:rPr>
              <w:t>（以下简称中国电力）</w:t>
            </w:r>
            <w:r>
              <w:rPr>
                <w:rFonts w:hint="eastAsia"/>
                <w:bCs/>
                <w:color w:val="000000"/>
              </w:rPr>
              <w:t>拟</w:t>
            </w:r>
            <w:r w:rsidR="008B1BEF" w:rsidRPr="008B1BEF">
              <w:rPr>
                <w:rFonts w:hint="eastAsia"/>
                <w:bCs/>
                <w:color w:val="000000"/>
              </w:rPr>
              <w:t>签署</w:t>
            </w:r>
            <w:r>
              <w:rPr>
                <w:rFonts w:hint="eastAsia"/>
                <w:bCs/>
                <w:color w:val="000000"/>
              </w:rPr>
              <w:t>的股权转让</w:t>
            </w:r>
            <w:r w:rsidR="008B1BEF" w:rsidRPr="008B1BEF">
              <w:rPr>
                <w:rFonts w:hint="eastAsia"/>
                <w:bCs/>
                <w:color w:val="000000"/>
              </w:rPr>
              <w:t>协议</w:t>
            </w:r>
            <w:r w:rsidR="008B1BEF">
              <w:rPr>
                <w:rFonts w:hint="eastAsia"/>
                <w:bCs/>
                <w:color w:val="000000"/>
              </w:rPr>
              <w:t>，</w:t>
            </w:r>
            <w:r w:rsidR="00E54B25" w:rsidRPr="004527DB">
              <w:rPr>
                <w:rFonts w:hint="eastAsia"/>
                <w:bCs/>
                <w:color w:val="000000"/>
              </w:rPr>
              <w:t>中煤电力</w:t>
            </w:r>
            <w:r w:rsidR="008B1BEF">
              <w:rPr>
                <w:rFonts w:hint="eastAsia"/>
                <w:bCs/>
                <w:color w:val="000000"/>
              </w:rPr>
              <w:t>收购</w:t>
            </w:r>
            <w:r w:rsidR="008B1BEF" w:rsidRPr="004527DB">
              <w:rPr>
                <w:rFonts w:hint="eastAsia"/>
                <w:bCs/>
                <w:color w:val="000000"/>
              </w:rPr>
              <w:t>新源融合（北京）电力有限公司</w:t>
            </w:r>
            <w:r w:rsidR="008B1BEF" w:rsidRPr="005452B8">
              <w:rPr>
                <w:rFonts w:hint="eastAsia"/>
                <w:b/>
                <w:color w:val="000000"/>
              </w:rPr>
              <w:t>（</w:t>
            </w:r>
            <w:r w:rsidRPr="005452B8">
              <w:rPr>
                <w:rFonts w:hint="eastAsia"/>
                <w:b/>
                <w:color w:val="000000"/>
              </w:rPr>
              <w:t>以下简称</w:t>
            </w:r>
            <w:r w:rsidR="008B1BEF" w:rsidRPr="005452B8">
              <w:rPr>
                <w:rFonts w:hint="eastAsia"/>
                <w:b/>
                <w:color w:val="000000"/>
              </w:rPr>
              <w:t>新源融合）</w:t>
            </w:r>
            <w:r w:rsidR="004527DB" w:rsidRPr="004527DB">
              <w:rPr>
                <w:rFonts w:hint="eastAsia"/>
                <w:bCs/>
                <w:color w:val="000000"/>
              </w:rPr>
              <w:t>60%</w:t>
            </w:r>
            <w:r w:rsidR="004527DB" w:rsidRPr="004527DB">
              <w:rPr>
                <w:rFonts w:hint="eastAsia"/>
                <w:bCs/>
                <w:color w:val="000000"/>
              </w:rPr>
              <w:t>的股权。</w:t>
            </w:r>
            <w:r w:rsidR="00C41B3B">
              <w:rPr>
                <w:rFonts w:hint="eastAsia"/>
                <w:bCs/>
                <w:color w:val="000000"/>
              </w:rPr>
              <w:t>新源融合系中国电力下设的持股平台，下属两家电厂从事火力发电业务。</w:t>
            </w:r>
            <w:r w:rsidR="008B1BEF">
              <w:rPr>
                <w:rFonts w:hint="eastAsia"/>
                <w:bCs/>
                <w:color w:val="000000"/>
              </w:rPr>
              <w:t>本次交易前，中国电力持有新源融合</w:t>
            </w:r>
            <w:r w:rsidR="008B1BEF">
              <w:rPr>
                <w:rFonts w:hint="eastAsia"/>
                <w:bCs/>
                <w:color w:val="000000"/>
              </w:rPr>
              <w:t>1</w:t>
            </w:r>
            <w:r w:rsidR="008B1BEF">
              <w:rPr>
                <w:bCs/>
                <w:color w:val="000000"/>
              </w:rPr>
              <w:t>00%</w:t>
            </w:r>
            <w:r w:rsidR="008B1BEF">
              <w:rPr>
                <w:rFonts w:hint="eastAsia"/>
                <w:bCs/>
                <w:color w:val="000000"/>
              </w:rPr>
              <w:t>的股权，</w:t>
            </w:r>
            <w:r>
              <w:rPr>
                <w:rFonts w:hint="eastAsia"/>
                <w:bCs/>
                <w:color w:val="000000"/>
              </w:rPr>
              <w:t>单独控制</w:t>
            </w:r>
            <w:r w:rsidR="008B1BEF">
              <w:rPr>
                <w:rFonts w:hint="eastAsia"/>
                <w:bCs/>
                <w:color w:val="000000"/>
              </w:rPr>
              <w:t>新源融合。</w:t>
            </w:r>
            <w:r w:rsidR="004527DB" w:rsidRPr="004527DB">
              <w:rPr>
                <w:rFonts w:hint="eastAsia"/>
                <w:bCs/>
                <w:color w:val="000000"/>
              </w:rPr>
              <w:t>本次交易后，</w:t>
            </w:r>
            <w:r w:rsidR="008B1BEF">
              <w:rPr>
                <w:rFonts w:hint="eastAsia"/>
                <w:bCs/>
                <w:color w:val="000000"/>
              </w:rPr>
              <w:t>中煤电力持有新源融合</w:t>
            </w:r>
            <w:r w:rsidR="008B1BEF">
              <w:rPr>
                <w:rFonts w:hint="eastAsia"/>
                <w:bCs/>
                <w:color w:val="000000"/>
              </w:rPr>
              <w:t>6</w:t>
            </w:r>
            <w:r w:rsidR="008B1BEF">
              <w:rPr>
                <w:bCs/>
                <w:color w:val="000000"/>
              </w:rPr>
              <w:t>0%</w:t>
            </w:r>
            <w:r w:rsidR="008B1BEF">
              <w:rPr>
                <w:rFonts w:hint="eastAsia"/>
                <w:bCs/>
                <w:color w:val="000000"/>
              </w:rPr>
              <w:t>的股权，</w:t>
            </w:r>
            <w:r w:rsidR="004527DB" w:rsidRPr="004527DB">
              <w:rPr>
                <w:rFonts w:hint="eastAsia"/>
                <w:bCs/>
                <w:color w:val="000000"/>
              </w:rPr>
              <w:t>中煤电力与中国电力共同控制新源融合。</w:t>
            </w:r>
          </w:p>
        </w:tc>
      </w:tr>
      <w:tr w:rsidR="0059147F" w14:paraId="5050BC3D" w14:textId="77777777" w:rsidTr="00CB3829">
        <w:trPr>
          <w:trHeight w:val="942"/>
          <w:jc w:val="center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F8DFDC" w14:textId="77777777" w:rsidR="0059147F" w:rsidRDefault="0059147F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</w:rPr>
              <w:t>100</w:t>
            </w:r>
            <w:r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DAFB" w14:textId="6D7BBA2A" w:rsidR="0059147F" w:rsidRDefault="0059147F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1.</w:t>
            </w:r>
            <w:r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>
              <w:rPr>
                <w:rFonts w:cs="Times New Roman"/>
                <w:color w:val="000000" w:themeColor="text1"/>
                <w:lang w:eastAsia="zh-Hans"/>
              </w:rPr>
              <w:t>中煤电力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6AE89" w14:textId="5632D126" w:rsidR="000137E0" w:rsidRPr="00CA4B5A" w:rsidRDefault="000137E0" w:rsidP="0014425D">
            <w:pPr>
              <w:snapToGrid w:val="0"/>
              <w:spacing w:before="0" w:beforeAutospacing="0" w:after="0"/>
              <w:rPr>
                <w:szCs w:val="21"/>
              </w:rPr>
            </w:pPr>
            <w:r w:rsidRPr="00CA4B5A">
              <w:rPr>
                <w:rFonts w:hint="eastAsia"/>
                <w:szCs w:val="21"/>
              </w:rPr>
              <w:t>中煤电力于</w:t>
            </w:r>
            <w:r w:rsidRPr="00CA4B5A">
              <w:rPr>
                <w:rFonts w:hint="eastAsia"/>
                <w:szCs w:val="21"/>
              </w:rPr>
              <w:t>2020</w:t>
            </w:r>
            <w:r w:rsidRPr="00CA4B5A">
              <w:rPr>
                <w:rFonts w:hint="eastAsia"/>
                <w:szCs w:val="21"/>
              </w:rPr>
              <w:t>年</w:t>
            </w:r>
            <w:r w:rsidRPr="00CA4B5A">
              <w:rPr>
                <w:rFonts w:hint="eastAsia"/>
                <w:szCs w:val="21"/>
              </w:rPr>
              <w:t>1</w:t>
            </w:r>
            <w:r w:rsidRPr="00CA4B5A">
              <w:rPr>
                <w:rFonts w:hint="eastAsia"/>
                <w:szCs w:val="21"/>
              </w:rPr>
              <w:t>月</w:t>
            </w:r>
            <w:r w:rsidRPr="00CA4B5A">
              <w:rPr>
                <w:rFonts w:hint="eastAsia"/>
                <w:szCs w:val="21"/>
              </w:rPr>
              <w:t>21</w:t>
            </w:r>
            <w:r w:rsidRPr="00CA4B5A">
              <w:rPr>
                <w:rFonts w:hint="eastAsia"/>
                <w:szCs w:val="21"/>
              </w:rPr>
              <w:t>日成立于北京市，公司主要从事火电发电、新能源、综合能源及其它能源项目的投资与管理业务。</w:t>
            </w:r>
          </w:p>
          <w:p w14:paraId="1110E5E8" w14:textId="3BF9C845" w:rsidR="0059147F" w:rsidRPr="00CA4B5A" w:rsidRDefault="000137E0" w:rsidP="0014425D">
            <w:pPr>
              <w:snapToGrid w:val="0"/>
              <w:spacing w:before="0" w:beforeAutospacing="0" w:after="0"/>
              <w:rPr>
                <w:szCs w:val="21"/>
              </w:rPr>
            </w:pPr>
            <w:r w:rsidRPr="00CA4B5A">
              <w:rPr>
                <w:szCs w:val="21"/>
              </w:rPr>
              <w:t>中煤电力的最终控制人是</w:t>
            </w:r>
            <w:r w:rsidR="00464E46">
              <w:rPr>
                <w:rFonts w:hint="eastAsia"/>
                <w:szCs w:val="21"/>
              </w:rPr>
              <w:t>中国</w:t>
            </w:r>
            <w:r w:rsidRPr="00CA4B5A">
              <w:rPr>
                <w:rFonts w:hint="eastAsia"/>
                <w:szCs w:val="21"/>
              </w:rPr>
              <w:t>中煤</w:t>
            </w:r>
            <w:r w:rsidR="00464E46">
              <w:rPr>
                <w:rFonts w:hint="eastAsia"/>
                <w:szCs w:val="21"/>
              </w:rPr>
              <w:t>能源</w:t>
            </w:r>
            <w:r w:rsidRPr="00CA4B5A">
              <w:rPr>
                <w:rFonts w:hint="eastAsia"/>
                <w:szCs w:val="21"/>
              </w:rPr>
              <w:t>集团</w:t>
            </w:r>
            <w:r w:rsidR="00464E46">
              <w:rPr>
                <w:rFonts w:hint="eastAsia"/>
                <w:szCs w:val="21"/>
              </w:rPr>
              <w:t>有限公司</w:t>
            </w:r>
            <w:r w:rsidR="00464E46" w:rsidRPr="00464E46">
              <w:rPr>
                <w:rFonts w:hint="eastAsia"/>
                <w:b/>
                <w:bCs/>
                <w:szCs w:val="21"/>
              </w:rPr>
              <w:t>（以下简称中煤集团）</w:t>
            </w:r>
            <w:r w:rsidRPr="00CA4B5A">
              <w:rPr>
                <w:rFonts w:hint="eastAsia"/>
                <w:szCs w:val="21"/>
              </w:rPr>
              <w:t>，主要从事煤炭生产与销售、煤化工、火力发电等业务。</w:t>
            </w:r>
          </w:p>
        </w:tc>
      </w:tr>
      <w:tr w:rsidR="0059147F" w14:paraId="52B12B38" w14:textId="77777777" w:rsidTr="00CB3829">
        <w:trPr>
          <w:trHeight w:val="984"/>
          <w:jc w:val="center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24A86" w14:textId="77777777" w:rsidR="0059147F" w:rsidRDefault="0059147F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1D2C5" w14:textId="585A2FA8" w:rsidR="0059147F" w:rsidRDefault="0059147F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2.</w:t>
            </w:r>
            <w:r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Pr="00FA5A2C">
              <w:rPr>
                <w:rFonts w:hint="eastAsia"/>
                <w:szCs w:val="21"/>
              </w:rPr>
              <w:t>中国电力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9BF72" w14:textId="2B9BFF74" w:rsidR="0059147F" w:rsidRDefault="0059147F" w:rsidP="0014425D">
            <w:pPr>
              <w:snapToGrid w:val="0"/>
              <w:spacing w:before="0" w:beforeAutospacing="0" w:after="0"/>
              <w:rPr>
                <w:szCs w:val="21"/>
              </w:rPr>
            </w:pPr>
            <w:r w:rsidRPr="00FA5A2C">
              <w:rPr>
                <w:rFonts w:hint="eastAsia"/>
                <w:szCs w:val="21"/>
              </w:rPr>
              <w:t>中国电力于</w:t>
            </w:r>
            <w:r w:rsidRPr="00FA5A2C">
              <w:rPr>
                <w:rFonts w:hint="eastAsia"/>
                <w:szCs w:val="21"/>
              </w:rPr>
              <w:t>2004</w:t>
            </w:r>
            <w:r w:rsidRPr="00FA5A2C">
              <w:rPr>
                <w:rFonts w:hint="eastAsia"/>
                <w:szCs w:val="21"/>
              </w:rPr>
              <w:t>年</w:t>
            </w:r>
            <w:r w:rsidRPr="00FA5A2C">
              <w:rPr>
                <w:rFonts w:hint="eastAsia"/>
                <w:szCs w:val="21"/>
              </w:rPr>
              <w:t>3</w:t>
            </w:r>
            <w:r w:rsidRPr="00FA5A2C">
              <w:rPr>
                <w:rFonts w:hint="eastAsia"/>
                <w:szCs w:val="21"/>
              </w:rPr>
              <w:t>月</w:t>
            </w:r>
            <w:r w:rsidRPr="00FA5A2C">
              <w:rPr>
                <w:rFonts w:hint="eastAsia"/>
                <w:szCs w:val="21"/>
              </w:rPr>
              <w:t>24</w:t>
            </w:r>
            <w:r w:rsidRPr="00FA5A2C">
              <w:rPr>
                <w:rFonts w:hint="eastAsia"/>
                <w:szCs w:val="21"/>
              </w:rPr>
              <w:t>日在</w:t>
            </w:r>
            <w:r w:rsidRPr="00E442DF">
              <w:rPr>
                <w:rFonts w:hint="eastAsia"/>
                <w:szCs w:val="21"/>
              </w:rPr>
              <w:t>香港注册成立，</w:t>
            </w:r>
            <w:r w:rsidR="00E442DF" w:rsidRPr="00E442DF">
              <w:rPr>
                <w:rFonts w:hint="eastAsia"/>
                <w:szCs w:val="21"/>
              </w:rPr>
              <w:t>系</w:t>
            </w:r>
            <w:r w:rsidRPr="00E442DF">
              <w:rPr>
                <w:rFonts w:hint="eastAsia"/>
                <w:szCs w:val="21"/>
              </w:rPr>
              <w:t>香港联交易所</w:t>
            </w:r>
            <w:r w:rsidR="00E442DF" w:rsidRPr="00E442DF">
              <w:rPr>
                <w:rFonts w:hint="eastAsia"/>
                <w:szCs w:val="21"/>
              </w:rPr>
              <w:t>上市公司</w:t>
            </w:r>
            <w:r w:rsidRPr="00E442DF">
              <w:rPr>
                <w:rFonts w:hint="eastAsia"/>
                <w:szCs w:val="21"/>
              </w:rPr>
              <w:t>，</w:t>
            </w:r>
            <w:r w:rsidR="008B1BEF">
              <w:rPr>
                <w:rFonts w:hint="eastAsia"/>
                <w:szCs w:val="21"/>
              </w:rPr>
              <w:t>主要业务为</w:t>
            </w:r>
            <w:r w:rsidR="00D866D1">
              <w:rPr>
                <w:rFonts w:hint="eastAsia"/>
                <w:szCs w:val="21"/>
              </w:rPr>
              <w:t>发电，</w:t>
            </w:r>
            <w:r w:rsidR="00D866D1" w:rsidRPr="00D866D1">
              <w:rPr>
                <w:rFonts w:hint="eastAsia"/>
                <w:szCs w:val="21"/>
              </w:rPr>
              <w:t>涵盖光伏、风电、水电、煤电、气电、垃圾环保发电等电源项目的投资、建设和运营</w:t>
            </w:r>
            <w:r w:rsidRPr="00FA5A2C">
              <w:rPr>
                <w:rFonts w:hint="eastAsia"/>
                <w:szCs w:val="21"/>
              </w:rPr>
              <w:t>。</w:t>
            </w:r>
          </w:p>
          <w:p w14:paraId="71AE9C5A" w14:textId="3BB3EB7F" w:rsidR="0059147F" w:rsidRPr="009322B4" w:rsidRDefault="0059147F" w:rsidP="0014425D">
            <w:pPr>
              <w:snapToGrid w:val="0"/>
              <w:spacing w:before="0" w:beforeAutospacing="0" w:after="0"/>
              <w:rPr>
                <w:szCs w:val="21"/>
              </w:rPr>
            </w:pPr>
            <w:r w:rsidRPr="00FA5A2C">
              <w:rPr>
                <w:rFonts w:hint="eastAsia"/>
                <w:szCs w:val="21"/>
              </w:rPr>
              <w:t>中国电力</w:t>
            </w:r>
            <w:r>
              <w:rPr>
                <w:bCs/>
                <w:color w:val="000000"/>
              </w:rPr>
              <w:t>的最终控制人是</w:t>
            </w:r>
            <w:r w:rsidR="00D866D1">
              <w:rPr>
                <w:rFonts w:hint="eastAsia"/>
                <w:bCs/>
                <w:color w:val="000000"/>
              </w:rPr>
              <w:t>国家电力投资集团有限公司</w:t>
            </w:r>
            <w:r w:rsidR="00194748">
              <w:rPr>
                <w:rFonts w:hint="eastAsia"/>
                <w:bCs/>
                <w:color w:val="000000"/>
              </w:rPr>
              <w:t>，其主要从事</w:t>
            </w:r>
            <w:r w:rsidR="00A73829">
              <w:rPr>
                <w:rFonts w:hint="eastAsia"/>
                <w:bCs/>
                <w:color w:val="000000"/>
              </w:rPr>
              <w:t>电源、电力、热力、铝土矿、氧化铝、电解铝的开发、建设、生产、经营业务。</w:t>
            </w:r>
          </w:p>
        </w:tc>
      </w:tr>
      <w:tr w:rsidR="006066D4" w14:paraId="1BF34250" w14:textId="77777777" w:rsidTr="00484513">
        <w:trPr>
          <w:trHeight w:val="279"/>
          <w:jc w:val="center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D3ED5D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09CF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1</w:t>
            </w:r>
            <w:r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>
              <w:rPr>
                <w:rFonts w:cs="Times New Roman"/>
                <w:bCs/>
                <w:color w:val="000000"/>
              </w:rPr>
              <w:t>15%</w:t>
            </w:r>
            <w:r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36C151B7" w14:textId="77777777" w:rsidTr="00484513">
        <w:trPr>
          <w:trHeight w:val="330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B10E" w14:textId="77777777" w:rsidR="006066D4" w:rsidRDefault="006066D4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568D" w14:textId="767C6FFC" w:rsidR="006066D4" w:rsidRDefault="00867778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bCs/>
                <w:color w:val="000000"/>
              </w:rPr>
              <w:t>2</w:t>
            </w:r>
            <w:r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>
              <w:rPr>
                <w:rFonts w:cs="Times New Roman"/>
                <w:bCs/>
                <w:color w:val="000000"/>
              </w:rPr>
              <w:t>25%</w:t>
            </w:r>
            <w:r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61CAEB9F" w14:textId="77777777" w:rsidTr="00484513">
        <w:trPr>
          <w:trHeight w:val="285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8A1F0" w14:textId="77777777" w:rsidR="006066D4" w:rsidRDefault="006066D4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4078" w14:textId="62151BCF" w:rsidR="006066D4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 w:rsidR="00867778">
              <w:rPr>
                <w:rFonts w:cs="Times New Roman"/>
                <w:bCs/>
                <w:color w:val="000000"/>
              </w:rPr>
              <w:t xml:space="preserve"> 3</w:t>
            </w:r>
            <w:r w:rsidR="00867778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867778">
              <w:rPr>
                <w:rFonts w:cs="Times New Roman"/>
                <w:bCs/>
                <w:color w:val="000000"/>
              </w:rPr>
              <w:t>25%</w:t>
            </w:r>
            <w:r w:rsidR="00867778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16098DA1" w14:textId="77777777" w:rsidTr="0097261A">
        <w:trPr>
          <w:trHeight w:val="363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E1D29" w14:textId="77777777" w:rsidR="006066D4" w:rsidRDefault="006066D4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18509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4</w:t>
            </w:r>
            <w:r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6066D4" w14:paraId="098279E7" w14:textId="77777777" w:rsidTr="00484513">
        <w:trPr>
          <w:trHeight w:val="264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076C" w14:textId="77777777" w:rsidR="006066D4" w:rsidRDefault="006066D4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87AF8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5</w:t>
            </w:r>
            <w:r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6066D4" w14:paraId="7E356CA2" w14:textId="77777777" w:rsidTr="00484513">
        <w:trPr>
          <w:trHeight w:val="345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457E" w14:textId="77777777" w:rsidR="006066D4" w:rsidRDefault="006066D4" w:rsidP="0014425D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5E3EB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6</w:t>
            </w:r>
            <w:r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6066D4" w14:paraId="266EC3E3" w14:textId="77777777" w:rsidTr="00484513">
        <w:trPr>
          <w:trHeight w:val="125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9580E1" w14:textId="77777777" w:rsidR="006066D4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C73D" w14:textId="4B537280" w:rsidR="00FA5A2C" w:rsidRDefault="00000000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p w14:paraId="4C97EBC1" w14:textId="78D21B03" w:rsidR="00D866D1" w:rsidRPr="00D866D1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</w:t>
            </w:r>
            <w:r>
              <w:rPr>
                <w:rFonts w:cs="Times New Roman" w:hint="eastAsia"/>
                <w:bCs/>
                <w:color w:val="000000"/>
              </w:rPr>
              <w:t>、</w:t>
            </w:r>
            <w:r w:rsidRPr="00D866D1">
              <w:rPr>
                <w:rFonts w:cs="Times New Roman" w:hint="eastAsia"/>
                <w:bCs/>
                <w:color w:val="000000"/>
              </w:rPr>
              <w:t>2021</w:t>
            </w:r>
            <w:r w:rsidRPr="00D866D1">
              <w:rPr>
                <w:rFonts w:cs="Times New Roman" w:hint="eastAsia"/>
                <w:bCs/>
                <w:color w:val="000000"/>
              </w:rPr>
              <w:t>年中国境内火力发电市场：</w:t>
            </w:r>
          </w:p>
          <w:p w14:paraId="0B4714A3" w14:textId="7BF383F7" w:rsidR="00867778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D866D1">
              <w:rPr>
                <w:rFonts w:cs="Times New Roman" w:hint="eastAsia"/>
                <w:bCs/>
                <w:color w:val="000000"/>
              </w:rPr>
              <w:t>中煤</w:t>
            </w:r>
            <w:r w:rsidR="00415346">
              <w:rPr>
                <w:rFonts w:cs="Times New Roman" w:hint="eastAsia"/>
                <w:bCs/>
                <w:color w:val="000000"/>
              </w:rPr>
              <w:t>电力</w:t>
            </w:r>
            <w:r w:rsidRPr="00D866D1">
              <w:rPr>
                <w:rFonts w:cs="Times New Roman" w:hint="eastAsia"/>
                <w:bCs/>
                <w:color w:val="000000"/>
              </w:rPr>
              <w:t>：</w:t>
            </w:r>
            <w:r w:rsidRPr="00D866D1">
              <w:rPr>
                <w:rFonts w:cs="Times New Roman" w:hint="eastAsia"/>
                <w:bCs/>
                <w:color w:val="000000"/>
              </w:rPr>
              <w:t>0-5%</w:t>
            </w:r>
            <w:r w:rsidRPr="00D866D1">
              <w:rPr>
                <w:rFonts w:cs="Times New Roman" w:hint="eastAsia"/>
                <w:bCs/>
                <w:color w:val="000000"/>
              </w:rPr>
              <w:t>，</w:t>
            </w:r>
            <w:r w:rsidR="00504955">
              <w:rPr>
                <w:rFonts w:cs="Times New Roman" w:hint="eastAsia"/>
                <w:bCs/>
                <w:color w:val="000000"/>
              </w:rPr>
              <w:t>中国电力</w:t>
            </w:r>
            <w:r w:rsidR="00EF0E68">
              <w:rPr>
                <w:rFonts w:cs="Times New Roman" w:hint="eastAsia"/>
                <w:bCs/>
                <w:color w:val="000000"/>
              </w:rPr>
              <w:t>（含新源融合）</w:t>
            </w:r>
            <w:r w:rsidRPr="00D866D1">
              <w:rPr>
                <w:rFonts w:cs="Times New Roman" w:hint="eastAsia"/>
                <w:bCs/>
                <w:color w:val="000000"/>
              </w:rPr>
              <w:t>：</w:t>
            </w:r>
            <w:r>
              <w:rPr>
                <w:rFonts w:cs="Times New Roman" w:hint="eastAsia"/>
                <w:bCs/>
                <w:color w:val="000000"/>
              </w:rPr>
              <w:t>5</w:t>
            </w:r>
            <w:r w:rsidRPr="00D866D1">
              <w:rPr>
                <w:rFonts w:cs="Times New Roman" w:hint="eastAsia"/>
                <w:bCs/>
                <w:color w:val="000000"/>
              </w:rPr>
              <w:t>-</w:t>
            </w:r>
            <w:r>
              <w:rPr>
                <w:rFonts w:cs="Times New Roman"/>
                <w:bCs/>
                <w:color w:val="000000"/>
              </w:rPr>
              <w:t>10</w:t>
            </w:r>
            <w:r w:rsidRPr="00D866D1">
              <w:rPr>
                <w:rFonts w:cs="Times New Roman" w:hint="eastAsia"/>
                <w:bCs/>
                <w:color w:val="000000"/>
              </w:rPr>
              <w:t>%</w:t>
            </w:r>
            <w:r w:rsidRPr="00D866D1">
              <w:rPr>
                <w:rFonts w:cs="Times New Roman" w:hint="eastAsia"/>
                <w:bCs/>
                <w:color w:val="000000"/>
              </w:rPr>
              <w:t>，双方合计：</w:t>
            </w:r>
            <w:r>
              <w:rPr>
                <w:bCs/>
                <w:color w:val="000000"/>
              </w:rPr>
              <w:t>5-10</w:t>
            </w:r>
            <w:r w:rsidRPr="00D866D1">
              <w:rPr>
                <w:rFonts w:cs="Times New Roman" w:hint="eastAsia"/>
                <w:bCs/>
                <w:color w:val="000000"/>
              </w:rPr>
              <w:t>%</w:t>
            </w:r>
            <w:r w:rsidRPr="00D866D1">
              <w:rPr>
                <w:rFonts w:cs="Times New Roman" w:hint="eastAsia"/>
                <w:bCs/>
                <w:color w:val="000000"/>
              </w:rPr>
              <w:t>。</w:t>
            </w:r>
          </w:p>
          <w:p w14:paraId="6BFF28DD" w14:textId="306C4B61" w:rsidR="00D866D1" w:rsidRPr="00D866D1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2</w:t>
            </w:r>
            <w:r>
              <w:rPr>
                <w:rFonts w:cs="Times New Roman" w:hint="eastAsia"/>
                <w:bCs/>
                <w:color w:val="000000"/>
              </w:rPr>
              <w:t>、</w:t>
            </w:r>
            <w:r w:rsidRPr="00D866D1">
              <w:rPr>
                <w:rFonts w:cs="Times New Roman" w:hint="eastAsia"/>
                <w:bCs/>
                <w:color w:val="000000"/>
              </w:rPr>
              <w:t>2021</w:t>
            </w:r>
            <w:r w:rsidRPr="00D866D1">
              <w:rPr>
                <w:rFonts w:cs="Times New Roman" w:hint="eastAsia"/>
                <w:bCs/>
                <w:color w:val="000000"/>
              </w:rPr>
              <w:t>年中国境内</w:t>
            </w:r>
            <w:r>
              <w:rPr>
                <w:rFonts w:cs="Times New Roman" w:hint="eastAsia"/>
                <w:bCs/>
                <w:color w:val="000000"/>
              </w:rPr>
              <w:t>动力煤</w:t>
            </w:r>
            <w:r w:rsidRPr="00D866D1">
              <w:rPr>
                <w:rFonts w:cs="Times New Roman" w:hint="eastAsia"/>
                <w:bCs/>
                <w:color w:val="000000"/>
              </w:rPr>
              <w:t>市场：</w:t>
            </w:r>
          </w:p>
          <w:p w14:paraId="36CF9EFF" w14:textId="326BD1B0" w:rsidR="00D866D1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D866D1">
              <w:rPr>
                <w:rFonts w:cs="Times New Roman" w:hint="eastAsia"/>
                <w:bCs/>
                <w:color w:val="000000"/>
              </w:rPr>
              <w:t>中煤</w:t>
            </w:r>
            <w:r w:rsidR="00407C8C">
              <w:rPr>
                <w:rFonts w:cs="Times New Roman" w:hint="eastAsia"/>
                <w:bCs/>
                <w:color w:val="000000"/>
              </w:rPr>
              <w:t>电力</w:t>
            </w:r>
            <w:r w:rsidRPr="00D866D1">
              <w:rPr>
                <w:rFonts w:cs="Times New Roman" w:hint="eastAsia"/>
                <w:bCs/>
                <w:color w:val="000000"/>
              </w:rPr>
              <w:t>：</w:t>
            </w:r>
            <w:r w:rsidRPr="00D866D1">
              <w:rPr>
                <w:rFonts w:cs="Times New Roman" w:hint="eastAsia"/>
                <w:bCs/>
                <w:color w:val="000000"/>
              </w:rPr>
              <w:t>0-5%</w:t>
            </w:r>
            <w:r w:rsidRPr="00D866D1">
              <w:rPr>
                <w:rFonts w:cs="Times New Roman" w:hint="eastAsia"/>
                <w:bCs/>
                <w:color w:val="000000"/>
              </w:rPr>
              <w:t>，</w:t>
            </w:r>
            <w:r w:rsidR="00407C8C">
              <w:rPr>
                <w:rFonts w:cs="Times New Roman" w:hint="eastAsia"/>
                <w:bCs/>
                <w:color w:val="000000"/>
              </w:rPr>
              <w:t>中国电力</w:t>
            </w:r>
            <w:r w:rsidRPr="00D866D1">
              <w:rPr>
                <w:rFonts w:cs="Times New Roman" w:hint="eastAsia"/>
                <w:bCs/>
                <w:color w:val="000000"/>
              </w:rPr>
              <w:t>：</w:t>
            </w:r>
            <w:r>
              <w:rPr>
                <w:rFonts w:cs="Times New Roman"/>
                <w:bCs/>
                <w:color w:val="000000"/>
              </w:rPr>
              <w:t>0-5</w:t>
            </w:r>
            <w:r w:rsidRPr="00D866D1">
              <w:rPr>
                <w:rFonts w:cs="Times New Roman" w:hint="eastAsia"/>
                <w:bCs/>
                <w:color w:val="000000"/>
              </w:rPr>
              <w:t>%</w:t>
            </w:r>
            <w:r w:rsidRPr="00D866D1">
              <w:rPr>
                <w:rFonts w:cs="Times New Roman" w:hint="eastAsia"/>
                <w:bCs/>
                <w:color w:val="000000"/>
              </w:rPr>
              <w:t>，双方合计：</w:t>
            </w:r>
            <w:r w:rsidR="005C39BF">
              <w:rPr>
                <w:rFonts w:hint="eastAsia"/>
                <w:bCs/>
                <w:color w:val="000000"/>
              </w:rPr>
              <w:t>5</w:t>
            </w:r>
            <w:r>
              <w:rPr>
                <w:bCs/>
                <w:color w:val="000000"/>
              </w:rPr>
              <w:t>-</w:t>
            </w:r>
            <w:r w:rsidR="005C39BF">
              <w:rPr>
                <w:bCs/>
                <w:color w:val="000000"/>
              </w:rPr>
              <w:t>10</w:t>
            </w:r>
            <w:r w:rsidRPr="00D866D1">
              <w:rPr>
                <w:rFonts w:cs="Times New Roman" w:hint="eastAsia"/>
                <w:bCs/>
                <w:color w:val="000000"/>
              </w:rPr>
              <w:t>%</w:t>
            </w:r>
            <w:r w:rsidRPr="00D866D1">
              <w:rPr>
                <w:rFonts w:cs="Times New Roman" w:hint="eastAsia"/>
                <w:bCs/>
                <w:color w:val="000000"/>
              </w:rPr>
              <w:t>。</w:t>
            </w:r>
          </w:p>
          <w:p w14:paraId="3BAEA3B2" w14:textId="5A995C21" w:rsidR="00867778" w:rsidRDefault="00867778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 w:rsidRPr="00867778">
              <w:rPr>
                <w:rFonts w:cs="Times New Roman" w:hint="eastAsia"/>
                <w:b/>
                <w:color w:val="000000"/>
              </w:rPr>
              <w:lastRenderedPageBreak/>
              <w:t>纵向</w:t>
            </w:r>
            <w:r w:rsidR="00F602BD">
              <w:rPr>
                <w:rFonts w:cs="Times New Roman" w:hint="eastAsia"/>
                <w:b/>
                <w:color w:val="000000"/>
              </w:rPr>
              <w:t>关联</w:t>
            </w:r>
            <w:r w:rsidRPr="00867778">
              <w:rPr>
                <w:rFonts w:cs="Times New Roman" w:hint="eastAsia"/>
                <w:b/>
                <w:color w:val="000000"/>
              </w:rPr>
              <w:t>：</w:t>
            </w:r>
          </w:p>
          <w:p w14:paraId="1EDAF839" w14:textId="77777777" w:rsidR="00D866D1" w:rsidRPr="00D866D1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D866D1">
              <w:rPr>
                <w:rFonts w:cs="Times New Roman" w:hint="eastAsia"/>
                <w:bCs/>
                <w:color w:val="000000"/>
              </w:rPr>
              <w:t>上游：</w:t>
            </w:r>
            <w:r w:rsidRPr="00D866D1">
              <w:rPr>
                <w:rFonts w:cs="Times New Roman" w:hint="eastAsia"/>
                <w:bCs/>
                <w:color w:val="000000"/>
              </w:rPr>
              <w:t>2021</w:t>
            </w:r>
            <w:r w:rsidRPr="00D866D1">
              <w:rPr>
                <w:rFonts w:cs="Times New Roman" w:hint="eastAsia"/>
                <w:bCs/>
                <w:color w:val="000000"/>
              </w:rPr>
              <w:t>年中国境内动力煤市场</w:t>
            </w:r>
          </w:p>
          <w:p w14:paraId="3E82C650" w14:textId="7F3F51A1" w:rsidR="00D866D1" w:rsidRDefault="00A73829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如上所述。</w:t>
            </w:r>
          </w:p>
          <w:p w14:paraId="0CA1715F" w14:textId="77777777" w:rsidR="00867778" w:rsidRDefault="00D866D1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D866D1">
              <w:rPr>
                <w:rFonts w:cs="Times New Roman" w:hint="eastAsia"/>
                <w:bCs/>
                <w:color w:val="000000"/>
              </w:rPr>
              <w:t>下游：</w:t>
            </w:r>
            <w:r w:rsidRPr="00D866D1">
              <w:rPr>
                <w:rFonts w:cs="Times New Roman" w:hint="eastAsia"/>
                <w:bCs/>
                <w:color w:val="000000"/>
              </w:rPr>
              <w:t>2021</w:t>
            </w:r>
            <w:r w:rsidRPr="00D866D1">
              <w:rPr>
                <w:rFonts w:cs="Times New Roman" w:hint="eastAsia"/>
                <w:bCs/>
                <w:color w:val="000000"/>
              </w:rPr>
              <w:t>年中国境内火力发电市场：</w:t>
            </w:r>
          </w:p>
          <w:p w14:paraId="02DAFED4" w14:textId="3C527BA1" w:rsidR="00330685" w:rsidRPr="00EF0E68" w:rsidRDefault="00A73829" w:rsidP="0014425D">
            <w:pPr>
              <w:pStyle w:val="a5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 w:hint="eastAsia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如上所述</w:t>
            </w:r>
            <w:r w:rsidR="00D866D1" w:rsidRPr="00D866D1">
              <w:rPr>
                <w:rFonts w:cs="Times New Roman" w:hint="eastAsia"/>
                <w:bCs/>
                <w:color w:val="000000"/>
              </w:rPr>
              <w:t>。</w:t>
            </w:r>
          </w:p>
        </w:tc>
      </w:tr>
    </w:tbl>
    <w:p w14:paraId="025DB024" w14:textId="77777777" w:rsidR="006066D4" w:rsidRDefault="006066D4"/>
    <w:sectPr w:rsidR="00606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DA3FE" w14:textId="77777777" w:rsidR="00690392" w:rsidRDefault="00690392" w:rsidP="00E96EEC">
      <w:pPr>
        <w:spacing w:before="0" w:after="0"/>
      </w:pPr>
      <w:r>
        <w:separator/>
      </w:r>
    </w:p>
  </w:endnote>
  <w:endnote w:type="continuationSeparator" w:id="0">
    <w:p w14:paraId="4A5E441F" w14:textId="77777777" w:rsidR="00690392" w:rsidRDefault="00690392" w:rsidP="00E96EE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8131F" w14:textId="77777777" w:rsidR="00690392" w:rsidRDefault="00690392" w:rsidP="00E96EEC">
      <w:pPr>
        <w:spacing w:before="0" w:after="0"/>
      </w:pPr>
      <w:r>
        <w:separator/>
      </w:r>
    </w:p>
  </w:footnote>
  <w:footnote w:type="continuationSeparator" w:id="0">
    <w:p w14:paraId="7D9B064B" w14:textId="77777777" w:rsidR="00690392" w:rsidRDefault="00690392" w:rsidP="00E96EE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0137E0"/>
    <w:rsid w:val="0014425D"/>
    <w:rsid w:val="00185356"/>
    <w:rsid w:val="00194748"/>
    <w:rsid w:val="001C19A5"/>
    <w:rsid w:val="001D5B6A"/>
    <w:rsid w:val="001F1174"/>
    <w:rsid w:val="0025658D"/>
    <w:rsid w:val="00266B91"/>
    <w:rsid w:val="00280130"/>
    <w:rsid w:val="00280B5F"/>
    <w:rsid w:val="002F2EB7"/>
    <w:rsid w:val="00330685"/>
    <w:rsid w:val="0033132B"/>
    <w:rsid w:val="00366BEE"/>
    <w:rsid w:val="00382857"/>
    <w:rsid w:val="00382987"/>
    <w:rsid w:val="003A7638"/>
    <w:rsid w:val="003C54A5"/>
    <w:rsid w:val="0040541A"/>
    <w:rsid w:val="00407C8C"/>
    <w:rsid w:val="004138AE"/>
    <w:rsid w:val="00415346"/>
    <w:rsid w:val="00420EC7"/>
    <w:rsid w:val="00436D59"/>
    <w:rsid w:val="00440639"/>
    <w:rsid w:val="004527DB"/>
    <w:rsid w:val="00464E46"/>
    <w:rsid w:val="004709C7"/>
    <w:rsid w:val="00476557"/>
    <w:rsid w:val="004778F0"/>
    <w:rsid w:val="00484513"/>
    <w:rsid w:val="00504955"/>
    <w:rsid w:val="005452B8"/>
    <w:rsid w:val="0059147F"/>
    <w:rsid w:val="005A1945"/>
    <w:rsid w:val="005C39BF"/>
    <w:rsid w:val="005F6A14"/>
    <w:rsid w:val="006066D4"/>
    <w:rsid w:val="006308D6"/>
    <w:rsid w:val="00690392"/>
    <w:rsid w:val="00693EBA"/>
    <w:rsid w:val="00694E32"/>
    <w:rsid w:val="006E582C"/>
    <w:rsid w:val="00700A21"/>
    <w:rsid w:val="00774ACA"/>
    <w:rsid w:val="007B2FAD"/>
    <w:rsid w:val="007C1899"/>
    <w:rsid w:val="007D0852"/>
    <w:rsid w:val="007E170C"/>
    <w:rsid w:val="008332AE"/>
    <w:rsid w:val="008346D5"/>
    <w:rsid w:val="00851257"/>
    <w:rsid w:val="00852CC5"/>
    <w:rsid w:val="00853871"/>
    <w:rsid w:val="00867778"/>
    <w:rsid w:val="0088740C"/>
    <w:rsid w:val="008B10F3"/>
    <w:rsid w:val="008B1BEF"/>
    <w:rsid w:val="008E4CE0"/>
    <w:rsid w:val="008F42A0"/>
    <w:rsid w:val="00931EFD"/>
    <w:rsid w:val="009322B4"/>
    <w:rsid w:val="00946093"/>
    <w:rsid w:val="009544DC"/>
    <w:rsid w:val="0097261A"/>
    <w:rsid w:val="00987DF8"/>
    <w:rsid w:val="00987F5A"/>
    <w:rsid w:val="009D2094"/>
    <w:rsid w:val="00A23BFE"/>
    <w:rsid w:val="00A30EFE"/>
    <w:rsid w:val="00A44414"/>
    <w:rsid w:val="00A53422"/>
    <w:rsid w:val="00A73829"/>
    <w:rsid w:val="00AE1160"/>
    <w:rsid w:val="00AF2B95"/>
    <w:rsid w:val="00B24307"/>
    <w:rsid w:val="00B86150"/>
    <w:rsid w:val="00B8639E"/>
    <w:rsid w:val="00B916AA"/>
    <w:rsid w:val="00BA1731"/>
    <w:rsid w:val="00BD4DBA"/>
    <w:rsid w:val="00BD7FA0"/>
    <w:rsid w:val="00BE6D9A"/>
    <w:rsid w:val="00C2749F"/>
    <w:rsid w:val="00C3735D"/>
    <w:rsid w:val="00C41B3B"/>
    <w:rsid w:val="00CA4B5A"/>
    <w:rsid w:val="00CD7692"/>
    <w:rsid w:val="00CF1780"/>
    <w:rsid w:val="00D42B58"/>
    <w:rsid w:val="00D866D1"/>
    <w:rsid w:val="00D87C82"/>
    <w:rsid w:val="00D96EE0"/>
    <w:rsid w:val="00DD0418"/>
    <w:rsid w:val="00DF301E"/>
    <w:rsid w:val="00E0602B"/>
    <w:rsid w:val="00E2436F"/>
    <w:rsid w:val="00E33EAB"/>
    <w:rsid w:val="00E442DF"/>
    <w:rsid w:val="00E53585"/>
    <w:rsid w:val="00E54B25"/>
    <w:rsid w:val="00E74D99"/>
    <w:rsid w:val="00E8623F"/>
    <w:rsid w:val="00E9485D"/>
    <w:rsid w:val="00E96EEC"/>
    <w:rsid w:val="00EB09D6"/>
    <w:rsid w:val="00EB1C39"/>
    <w:rsid w:val="00ED4D8C"/>
    <w:rsid w:val="00EE1A8F"/>
    <w:rsid w:val="00EE5975"/>
    <w:rsid w:val="00EF0E68"/>
    <w:rsid w:val="00F2631B"/>
    <w:rsid w:val="00F602BD"/>
    <w:rsid w:val="00F7334B"/>
    <w:rsid w:val="00FA2B1A"/>
    <w:rsid w:val="00FA5A2C"/>
    <w:rsid w:val="00FC7C71"/>
    <w:rsid w:val="00FD2CD6"/>
    <w:rsid w:val="00FD69E4"/>
    <w:rsid w:val="00FE2615"/>
    <w:rsid w:val="00FE3238"/>
    <w:rsid w:val="5B7FD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3CEC6"/>
  <w15:docId w15:val="{A3AB96BD-D500-4E42-B8F9-8B7BC7B8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58"/>
    <w:pPr>
      <w:spacing w:before="100" w:beforeAutospacing="1" w:after="24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paragraph" w:styleId="a5">
    <w:name w:val="Body Text"/>
    <w:basedOn w:val="a"/>
    <w:link w:val="a6"/>
    <w:uiPriority w:val="99"/>
    <w:unhideWhenUsed/>
    <w:qFormat/>
    <w:rPr>
      <w:rFonts w:cs="Simplified Arabic"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before="0" w:after="0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qFormat/>
    <w:rPr>
      <w:sz w:val="16"/>
    </w:rPr>
  </w:style>
  <w:style w:type="character" w:customStyle="1" w:styleId="a6">
    <w:name w:val="正文文本 字符"/>
    <w:basedOn w:val="a0"/>
    <w:link w:val="a5"/>
    <w:uiPriority w:val="99"/>
    <w:qFormat/>
    <w:rPr>
      <w:rFonts w:ascii="Times New Roman" w:eastAsia="宋体" w:hAnsi="Times New Roman" w:cs="Simplified Arabic"/>
      <w:kern w:val="0"/>
      <w:sz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PMingLiU" w:eastAsia="PMingLiU" w:hAnsi="PMingLiU" w:cs="PMingLiU"/>
      <w:kern w:val="0"/>
      <w:sz w:val="20"/>
      <w:szCs w:val="20"/>
      <w:lang w:eastAsia="zh-TW"/>
    </w:rPr>
  </w:style>
  <w:style w:type="table" w:styleId="ae">
    <w:name w:val="Table Grid"/>
    <w:basedOn w:val="a1"/>
    <w:uiPriority w:val="39"/>
    <w:rsid w:val="00D42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Sunland</dc:creator>
  <cp:lastModifiedBy>单震宇</cp:lastModifiedBy>
  <cp:revision>27</cp:revision>
  <dcterms:created xsi:type="dcterms:W3CDTF">2022-12-04T10:57:00Z</dcterms:created>
  <dcterms:modified xsi:type="dcterms:W3CDTF">2022-12-12T00:42:00Z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