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9AC99" w14:textId="77777777" w:rsidR="00CB00DF" w:rsidRDefault="00CB00DF" w:rsidP="008E738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0C9F40BA" w14:textId="77777777" w:rsidR="008E738F" w:rsidRPr="008E738F" w:rsidRDefault="008E738F" w:rsidP="008E738F">
      <w:pPr>
        <w:spacing w:line="440" w:lineRule="exact"/>
        <w:jc w:val="center"/>
        <w:rPr>
          <w:rFonts w:ascii="黑体" w:eastAsia="黑体" w:hAnsi="Times New Roman"/>
          <w:sz w:val="30"/>
          <w:szCs w:val="30"/>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4"/>
        <w:gridCol w:w="1918"/>
        <w:gridCol w:w="5146"/>
      </w:tblGrid>
      <w:tr w:rsidR="00CB00DF" w:rsidRPr="00CB00DF" w14:paraId="2D3EA569" w14:textId="77777777" w:rsidTr="00971321">
        <w:tc>
          <w:tcPr>
            <w:tcW w:w="1694" w:type="dxa"/>
            <w:shd w:val="clear" w:color="auto" w:fill="D9D9D9"/>
            <w:vAlign w:val="center"/>
          </w:tcPr>
          <w:p w14:paraId="5482DC9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7064" w:type="dxa"/>
            <w:gridSpan w:val="2"/>
          </w:tcPr>
          <w:p w14:paraId="3B54549C" w14:textId="76DBACF6" w:rsidR="00865634" w:rsidRPr="002017FC" w:rsidRDefault="00C02B17" w:rsidP="006908A4">
            <w:pPr>
              <w:spacing w:line="500" w:lineRule="exact"/>
              <w:rPr>
                <w:rFonts w:ascii="仿宋" w:eastAsia="仿宋" w:hAnsi="仿宋" w:cs="宋体"/>
                <w:color w:val="333333"/>
                <w:kern w:val="0"/>
                <w:sz w:val="24"/>
                <w:szCs w:val="24"/>
                <w:bdr w:val="none" w:sz="0" w:space="0" w:color="auto" w:frame="1"/>
              </w:rPr>
            </w:pPr>
            <w:r w:rsidRPr="00C02B17">
              <w:rPr>
                <w:rFonts w:ascii="仿宋" w:eastAsia="仿宋" w:hAnsi="仿宋" w:cs="宋体" w:hint="eastAsia"/>
                <w:color w:val="333333"/>
                <w:kern w:val="0"/>
                <w:sz w:val="24"/>
                <w:szCs w:val="24"/>
                <w:bdr w:val="none" w:sz="0" w:space="0" w:color="auto" w:frame="1"/>
              </w:rPr>
              <w:t>中煤新集能源股份有限公司与安徽海螺新能源有限公司新设合营企业案</w:t>
            </w:r>
          </w:p>
        </w:tc>
      </w:tr>
      <w:tr w:rsidR="00CB00DF" w:rsidRPr="00CB00DF" w14:paraId="7C9AB808" w14:textId="77777777" w:rsidTr="00971321">
        <w:trPr>
          <w:trHeight w:val="993"/>
        </w:trPr>
        <w:tc>
          <w:tcPr>
            <w:tcW w:w="1694" w:type="dxa"/>
            <w:shd w:val="clear" w:color="auto" w:fill="D9D9D9"/>
            <w:vAlign w:val="center"/>
          </w:tcPr>
          <w:p w14:paraId="575C8496"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1357475C"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7064" w:type="dxa"/>
            <w:gridSpan w:val="2"/>
          </w:tcPr>
          <w:p w14:paraId="29F7FCD6" w14:textId="694E7305" w:rsidR="00AC36B2" w:rsidRDefault="001A4941" w:rsidP="006908A4">
            <w:pPr>
              <w:spacing w:line="500" w:lineRule="exact"/>
              <w:rPr>
                <w:rFonts w:ascii="仿宋" w:eastAsia="仿宋" w:hAnsi="仿宋" w:cs="宋体"/>
                <w:color w:val="333333"/>
                <w:kern w:val="0"/>
                <w:sz w:val="24"/>
                <w:szCs w:val="24"/>
                <w:bdr w:val="none" w:sz="0" w:space="0" w:color="auto" w:frame="1"/>
              </w:rPr>
            </w:pPr>
            <w:r w:rsidRPr="00C02B17">
              <w:rPr>
                <w:rFonts w:ascii="仿宋" w:eastAsia="仿宋" w:hAnsi="仿宋" w:cs="宋体" w:hint="eastAsia"/>
                <w:color w:val="333333"/>
                <w:kern w:val="0"/>
                <w:sz w:val="24"/>
                <w:szCs w:val="24"/>
                <w:bdr w:val="none" w:sz="0" w:space="0" w:color="auto" w:frame="1"/>
              </w:rPr>
              <w:t>中煤新集能源股份有限公司</w:t>
            </w:r>
            <w:r>
              <w:rPr>
                <w:rFonts w:ascii="仿宋" w:eastAsia="仿宋" w:hAnsi="仿宋" w:cs="宋体" w:hint="eastAsia"/>
                <w:color w:val="333333"/>
                <w:kern w:val="0"/>
                <w:sz w:val="24"/>
                <w:szCs w:val="24"/>
                <w:bdr w:val="none" w:sz="0" w:space="0" w:color="auto" w:frame="1"/>
              </w:rPr>
              <w:t>（“中煤新集”）</w:t>
            </w:r>
            <w:r w:rsidRPr="00C02B17">
              <w:rPr>
                <w:rFonts w:ascii="仿宋" w:eastAsia="仿宋" w:hAnsi="仿宋" w:cs="宋体" w:hint="eastAsia"/>
                <w:color w:val="333333"/>
                <w:kern w:val="0"/>
                <w:sz w:val="24"/>
                <w:szCs w:val="24"/>
                <w:bdr w:val="none" w:sz="0" w:space="0" w:color="auto" w:frame="1"/>
              </w:rPr>
              <w:t>与安徽海螺新能源有限公司</w:t>
            </w:r>
            <w:r w:rsidR="005B7CE8">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海螺新能源</w:t>
            </w:r>
            <w:r w:rsidR="005B7CE8">
              <w:rPr>
                <w:rFonts w:ascii="仿宋" w:eastAsia="仿宋" w:hAnsi="仿宋" w:cs="宋体" w:hint="eastAsia"/>
                <w:color w:val="333333"/>
                <w:kern w:val="0"/>
                <w:sz w:val="24"/>
                <w:szCs w:val="24"/>
                <w:bdr w:val="none" w:sz="0" w:space="0" w:color="auto" w:frame="1"/>
              </w:rPr>
              <w:t>”）</w:t>
            </w:r>
            <w:r w:rsidR="003836E4" w:rsidRPr="000711DE">
              <w:rPr>
                <w:rFonts w:ascii="仿宋" w:eastAsia="仿宋" w:hAnsi="仿宋" w:cs="宋体" w:hint="eastAsia"/>
                <w:color w:val="333333"/>
                <w:kern w:val="0"/>
                <w:sz w:val="24"/>
                <w:szCs w:val="24"/>
                <w:bdr w:val="none" w:sz="0" w:space="0" w:color="auto" w:frame="1"/>
              </w:rPr>
              <w:t>拟</w:t>
            </w:r>
            <w:r w:rsidR="00EB6093">
              <w:rPr>
                <w:rFonts w:ascii="仿宋" w:eastAsia="仿宋" w:hAnsi="仿宋" w:cs="宋体" w:hint="eastAsia"/>
                <w:color w:val="333333"/>
                <w:kern w:val="0"/>
                <w:sz w:val="24"/>
                <w:szCs w:val="24"/>
                <w:bdr w:val="none" w:sz="0" w:space="0" w:color="auto" w:frame="1"/>
              </w:rPr>
              <w:t>共同</w:t>
            </w:r>
            <w:r w:rsidR="003836E4" w:rsidRPr="000711DE">
              <w:rPr>
                <w:rFonts w:ascii="仿宋" w:eastAsia="仿宋" w:hAnsi="仿宋" w:cs="宋体" w:hint="eastAsia"/>
                <w:color w:val="333333"/>
                <w:kern w:val="0"/>
                <w:sz w:val="24"/>
                <w:szCs w:val="24"/>
                <w:bdr w:val="none" w:sz="0" w:space="0" w:color="auto" w:frame="1"/>
              </w:rPr>
              <w:t>新设</w:t>
            </w:r>
            <w:r>
              <w:rPr>
                <w:rFonts w:ascii="仿宋" w:eastAsia="仿宋" w:hAnsi="仿宋" w:cs="宋体" w:hint="eastAsia"/>
                <w:color w:val="333333"/>
                <w:kern w:val="0"/>
                <w:sz w:val="24"/>
                <w:szCs w:val="24"/>
                <w:bdr w:val="none" w:sz="0" w:space="0" w:color="auto" w:frame="1"/>
              </w:rPr>
              <w:t>两</w:t>
            </w:r>
            <w:r w:rsidR="003836E4" w:rsidRPr="000711DE">
              <w:rPr>
                <w:rFonts w:ascii="仿宋" w:eastAsia="仿宋" w:hAnsi="仿宋" w:cs="宋体" w:hint="eastAsia"/>
                <w:color w:val="333333"/>
                <w:kern w:val="0"/>
                <w:sz w:val="24"/>
                <w:szCs w:val="24"/>
                <w:bdr w:val="none" w:sz="0" w:space="0" w:color="auto" w:frame="1"/>
              </w:rPr>
              <w:t>家合营企业，</w:t>
            </w:r>
            <w:r w:rsidR="00AC36B2">
              <w:rPr>
                <w:rFonts w:ascii="仿宋" w:eastAsia="仿宋" w:hAnsi="仿宋" w:cs="宋体" w:hint="eastAsia"/>
                <w:color w:val="333333"/>
                <w:kern w:val="0"/>
                <w:sz w:val="24"/>
                <w:szCs w:val="24"/>
                <w:bdr w:val="none" w:sz="0" w:space="0" w:color="auto" w:frame="1"/>
              </w:rPr>
              <w:t>从事风力发电</w:t>
            </w:r>
            <w:r w:rsidR="00AC36B2" w:rsidRPr="00AC36B2">
              <w:rPr>
                <w:rFonts w:ascii="仿宋" w:eastAsia="仿宋" w:hAnsi="仿宋" w:cs="宋体" w:hint="eastAsia"/>
                <w:color w:val="333333"/>
                <w:kern w:val="0"/>
                <w:sz w:val="24"/>
                <w:szCs w:val="24"/>
                <w:bdr w:val="none" w:sz="0" w:space="0" w:color="auto" w:frame="1"/>
              </w:rPr>
              <w:t>项目的投资、开发建设和运营。</w:t>
            </w:r>
          </w:p>
          <w:p w14:paraId="1659583C" w14:textId="3F3F67D4" w:rsidR="00CB00DF" w:rsidRPr="002017FC" w:rsidRDefault="00AC36B2"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其中，</w:t>
            </w:r>
            <w:r w:rsidR="001A4941" w:rsidRPr="001A4941">
              <w:rPr>
                <w:rFonts w:ascii="仿宋" w:eastAsia="仿宋" w:hAnsi="仿宋" w:cs="宋体" w:hint="eastAsia"/>
                <w:color w:val="333333"/>
                <w:kern w:val="0"/>
                <w:sz w:val="24"/>
                <w:szCs w:val="24"/>
                <w:bdr w:val="none" w:sz="0" w:space="0" w:color="auto" w:frame="1"/>
              </w:rPr>
              <w:t>在合营企业A中</w:t>
            </w:r>
            <w:r>
              <w:rPr>
                <w:rFonts w:ascii="仿宋" w:eastAsia="仿宋" w:hAnsi="仿宋" w:cs="宋体" w:hint="eastAsia"/>
                <w:color w:val="333333"/>
                <w:kern w:val="0"/>
                <w:sz w:val="24"/>
                <w:szCs w:val="24"/>
                <w:bdr w:val="none" w:sz="0" w:space="0" w:color="auto" w:frame="1"/>
              </w:rPr>
              <w:t>中煤新集将持股</w:t>
            </w:r>
            <w:r w:rsidR="001A4941" w:rsidRPr="001A4941">
              <w:rPr>
                <w:rFonts w:ascii="仿宋" w:eastAsia="仿宋" w:hAnsi="仿宋" w:cs="宋体" w:hint="eastAsia"/>
                <w:color w:val="333333"/>
                <w:kern w:val="0"/>
                <w:sz w:val="24"/>
                <w:szCs w:val="24"/>
                <w:bdr w:val="none" w:sz="0" w:space="0" w:color="auto" w:frame="1"/>
              </w:rPr>
              <w:t>51%</w:t>
            </w:r>
            <w:r>
              <w:rPr>
                <w:rFonts w:ascii="仿宋" w:eastAsia="仿宋" w:hAnsi="仿宋" w:cs="宋体" w:hint="eastAsia"/>
                <w:color w:val="333333"/>
                <w:kern w:val="0"/>
                <w:sz w:val="24"/>
                <w:szCs w:val="24"/>
                <w:bdr w:val="none" w:sz="0" w:space="0" w:color="auto" w:frame="1"/>
              </w:rPr>
              <w:t>，海螺新能源将持股</w:t>
            </w:r>
            <w:r w:rsidR="001A4941" w:rsidRPr="001A4941">
              <w:rPr>
                <w:rFonts w:ascii="仿宋" w:eastAsia="仿宋" w:hAnsi="仿宋" w:cs="宋体" w:hint="eastAsia"/>
                <w:color w:val="333333"/>
                <w:kern w:val="0"/>
                <w:sz w:val="24"/>
                <w:szCs w:val="24"/>
                <w:bdr w:val="none" w:sz="0" w:space="0" w:color="auto" w:frame="1"/>
              </w:rPr>
              <w:t>49%</w:t>
            </w:r>
            <w:r>
              <w:rPr>
                <w:rFonts w:ascii="仿宋" w:eastAsia="仿宋" w:hAnsi="仿宋" w:cs="宋体" w:hint="eastAsia"/>
                <w:color w:val="333333"/>
                <w:kern w:val="0"/>
                <w:sz w:val="24"/>
                <w:szCs w:val="24"/>
                <w:bdr w:val="none" w:sz="0" w:space="0" w:color="auto" w:frame="1"/>
              </w:rPr>
              <w:t>；</w:t>
            </w:r>
            <w:r w:rsidR="00EB6093">
              <w:rPr>
                <w:rFonts w:ascii="仿宋" w:eastAsia="仿宋" w:hAnsi="仿宋" w:cs="宋体" w:hint="eastAsia"/>
                <w:color w:val="333333"/>
                <w:kern w:val="0"/>
                <w:sz w:val="24"/>
                <w:szCs w:val="24"/>
                <w:bdr w:val="none" w:sz="0" w:space="0" w:color="auto" w:frame="1"/>
              </w:rPr>
              <w:t>在</w:t>
            </w:r>
            <w:r w:rsidR="001A4941" w:rsidRPr="001A4941">
              <w:rPr>
                <w:rFonts w:ascii="仿宋" w:eastAsia="仿宋" w:hAnsi="仿宋" w:cs="宋体" w:hint="eastAsia"/>
                <w:color w:val="333333"/>
                <w:kern w:val="0"/>
                <w:sz w:val="24"/>
                <w:szCs w:val="24"/>
                <w:bdr w:val="none" w:sz="0" w:space="0" w:color="auto" w:frame="1"/>
              </w:rPr>
              <w:t>合营企业B</w:t>
            </w:r>
            <w:r w:rsidR="001A4941">
              <w:rPr>
                <w:rFonts w:ascii="仿宋" w:eastAsia="仿宋" w:hAnsi="仿宋" w:cs="宋体" w:hint="eastAsia"/>
                <w:color w:val="333333"/>
                <w:kern w:val="0"/>
                <w:sz w:val="24"/>
                <w:szCs w:val="24"/>
                <w:bdr w:val="none" w:sz="0" w:space="0" w:color="auto" w:frame="1"/>
              </w:rPr>
              <w:t>中</w:t>
            </w:r>
            <w:r>
              <w:rPr>
                <w:rFonts w:ascii="仿宋" w:eastAsia="仿宋" w:hAnsi="仿宋" w:cs="宋体" w:hint="eastAsia"/>
                <w:color w:val="333333"/>
                <w:kern w:val="0"/>
                <w:sz w:val="24"/>
                <w:szCs w:val="24"/>
                <w:bdr w:val="none" w:sz="0" w:space="0" w:color="auto" w:frame="1"/>
              </w:rPr>
              <w:t>中煤新集</w:t>
            </w:r>
            <w:r>
              <w:rPr>
                <w:rFonts w:ascii="仿宋" w:eastAsia="仿宋" w:hAnsi="仿宋" w:cs="宋体" w:hint="eastAsia"/>
                <w:color w:val="333333"/>
                <w:kern w:val="0"/>
                <w:sz w:val="24"/>
                <w:szCs w:val="24"/>
                <w:bdr w:val="none" w:sz="0" w:space="0" w:color="auto" w:frame="1"/>
              </w:rPr>
              <w:t>与</w:t>
            </w:r>
            <w:r>
              <w:rPr>
                <w:rFonts w:ascii="仿宋" w:eastAsia="仿宋" w:hAnsi="仿宋" w:cs="宋体" w:hint="eastAsia"/>
                <w:color w:val="333333"/>
                <w:kern w:val="0"/>
                <w:sz w:val="24"/>
                <w:szCs w:val="24"/>
                <w:bdr w:val="none" w:sz="0" w:space="0" w:color="auto" w:frame="1"/>
              </w:rPr>
              <w:t>海螺新能源将</w:t>
            </w:r>
            <w:r>
              <w:rPr>
                <w:rFonts w:ascii="仿宋" w:eastAsia="仿宋" w:hAnsi="仿宋" w:cs="宋体" w:hint="eastAsia"/>
                <w:color w:val="333333"/>
                <w:kern w:val="0"/>
                <w:sz w:val="24"/>
                <w:szCs w:val="24"/>
                <w:bdr w:val="none" w:sz="0" w:space="0" w:color="auto" w:frame="1"/>
              </w:rPr>
              <w:t>各自持股</w:t>
            </w:r>
            <w:r w:rsidR="001A4941" w:rsidRPr="001A4941">
              <w:rPr>
                <w:rFonts w:ascii="仿宋" w:eastAsia="仿宋" w:hAnsi="仿宋" w:cs="宋体" w:hint="eastAsia"/>
                <w:color w:val="333333"/>
                <w:kern w:val="0"/>
                <w:sz w:val="24"/>
                <w:szCs w:val="24"/>
                <w:bdr w:val="none" w:sz="0" w:space="0" w:color="auto" w:frame="1"/>
              </w:rPr>
              <w:t>50%。</w:t>
            </w:r>
            <w:r>
              <w:rPr>
                <w:rFonts w:ascii="仿宋" w:eastAsia="仿宋" w:hAnsi="仿宋" w:cs="宋体" w:hint="eastAsia"/>
                <w:color w:val="333333"/>
                <w:kern w:val="0"/>
                <w:sz w:val="24"/>
                <w:szCs w:val="24"/>
                <w:bdr w:val="none" w:sz="0" w:space="0" w:color="auto" w:frame="1"/>
              </w:rPr>
              <w:t>交易后，</w:t>
            </w:r>
            <w:r w:rsidR="001A4941" w:rsidRPr="001A4941">
              <w:rPr>
                <w:rFonts w:ascii="仿宋" w:eastAsia="仿宋" w:hAnsi="仿宋" w:cs="宋体" w:hint="eastAsia"/>
                <w:color w:val="333333"/>
                <w:kern w:val="0"/>
                <w:sz w:val="24"/>
                <w:szCs w:val="24"/>
                <w:bdr w:val="none" w:sz="0" w:space="0" w:color="auto" w:frame="1"/>
              </w:rPr>
              <w:t>拟设</w:t>
            </w:r>
            <w:r w:rsidR="001A4941">
              <w:rPr>
                <w:rFonts w:ascii="仿宋" w:eastAsia="仿宋" w:hAnsi="仿宋" w:cs="宋体" w:hint="eastAsia"/>
                <w:color w:val="333333"/>
                <w:kern w:val="0"/>
                <w:sz w:val="24"/>
                <w:szCs w:val="24"/>
                <w:bdr w:val="none" w:sz="0" w:space="0" w:color="auto" w:frame="1"/>
              </w:rPr>
              <w:t>两家</w:t>
            </w:r>
            <w:r w:rsidR="001A4941" w:rsidRPr="001A4941">
              <w:rPr>
                <w:rFonts w:ascii="仿宋" w:eastAsia="仿宋" w:hAnsi="仿宋" w:cs="宋体" w:hint="eastAsia"/>
                <w:color w:val="333333"/>
                <w:kern w:val="0"/>
                <w:sz w:val="24"/>
                <w:szCs w:val="24"/>
                <w:bdr w:val="none" w:sz="0" w:space="0" w:color="auto" w:frame="1"/>
              </w:rPr>
              <w:t>合营企业均由中煤新集和海螺新能源共同控制。</w:t>
            </w:r>
          </w:p>
        </w:tc>
      </w:tr>
      <w:tr w:rsidR="00971321" w:rsidRPr="00CB00DF" w14:paraId="5A6BDFA8" w14:textId="77777777" w:rsidTr="00971321">
        <w:trPr>
          <w:trHeight w:val="468"/>
        </w:trPr>
        <w:tc>
          <w:tcPr>
            <w:tcW w:w="1694" w:type="dxa"/>
            <w:vMerge w:val="restart"/>
            <w:shd w:val="clear" w:color="auto" w:fill="D9D9D9"/>
            <w:vAlign w:val="center"/>
          </w:tcPr>
          <w:p w14:paraId="5692FAA0" w14:textId="77777777" w:rsidR="00971321" w:rsidRDefault="00971321"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5FA59F5E" w14:textId="77777777" w:rsidR="00971321" w:rsidRPr="00CB00DF" w:rsidRDefault="00971321"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918" w:type="dxa"/>
          </w:tcPr>
          <w:p w14:paraId="6FDFD1C8" w14:textId="1E4D5C7F" w:rsidR="00971321" w:rsidRPr="002017FC" w:rsidRDefault="00971321" w:rsidP="006908A4">
            <w:pPr>
              <w:spacing w:line="500" w:lineRule="exact"/>
              <w:rPr>
                <w:rFonts w:ascii="仿宋" w:eastAsia="仿宋" w:hAnsi="仿宋" w:cs="宋体"/>
                <w:color w:val="333333"/>
                <w:kern w:val="0"/>
                <w:sz w:val="24"/>
                <w:szCs w:val="24"/>
                <w:bdr w:val="none" w:sz="0" w:space="0" w:color="auto" w:frame="1"/>
              </w:rPr>
            </w:pPr>
            <w:r w:rsidRPr="002017FC">
              <w:rPr>
                <w:rFonts w:ascii="仿宋" w:eastAsia="仿宋" w:hAnsi="仿宋" w:cs="宋体" w:hint="eastAsia"/>
                <w:color w:val="333333"/>
                <w:kern w:val="0"/>
                <w:sz w:val="24"/>
                <w:szCs w:val="24"/>
                <w:bdr w:val="none" w:sz="0" w:space="0" w:color="auto" w:frame="1"/>
              </w:rPr>
              <w:t>1</w:t>
            </w:r>
            <w:r w:rsidRPr="002017FC">
              <w:rPr>
                <w:rFonts w:ascii="仿宋" w:eastAsia="仿宋" w:hAnsi="仿宋" w:cs="宋体"/>
                <w:color w:val="333333"/>
                <w:kern w:val="0"/>
                <w:sz w:val="24"/>
                <w:szCs w:val="24"/>
                <w:bdr w:val="none" w:sz="0" w:space="0" w:color="auto" w:frame="1"/>
              </w:rPr>
              <w:t>.</w:t>
            </w:r>
            <w:r w:rsidR="001A4941">
              <w:rPr>
                <w:rFonts w:ascii="仿宋" w:eastAsia="仿宋" w:hAnsi="仿宋" w:cs="宋体" w:hint="eastAsia"/>
                <w:color w:val="333333"/>
                <w:kern w:val="0"/>
                <w:sz w:val="24"/>
                <w:szCs w:val="24"/>
                <w:bdr w:val="none" w:sz="0" w:space="0" w:color="auto" w:frame="1"/>
              </w:rPr>
              <w:t>中煤新集</w:t>
            </w:r>
          </w:p>
        </w:tc>
        <w:tc>
          <w:tcPr>
            <w:tcW w:w="5146" w:type="dxa"/>
          </w:tcPr>
          <w:p w14:paraId="53D9BD4F" w14:textId="2C99B60E" w:rsidR="005B7CE8" w:rsidRDefault="008A23D7"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中煤新集于</w:t>
            </w:r>
            <w:r w:rsidRPr="008A23D7">
              <w:rPr>
                <w:rFonts w:ascii="仿宋" w:eastAsia="仿宋" w:hAnsi="仿宋" w:cs="宋体" w:hint="eastAsia"/>
                <w:color w:val="333333"/>
                <w:kern w:val="0"/>
                <w:sz w:val="24"/>
                <w:szCs w:val="24"/>
                <w:bdr w:val="none" w:sz="0" w:space="0" w:color="auto" w:frame="1"/>
              </w:rPr>
              <w:t>1997年12月1日</w:t>
            </w:r>
            <w:r>
              <w:rPr>
                <w:rFonts w:ascii="仿宋" w:eastAsia="仿宋" w:hAnsi="仿宋" w:cs="宋体" w:hint="eastAsia"/>
                <w:color w:val="333333"/>
                <w:kern w:val="0"/>
                <w:sz w:val="24"/>
                <w:szCs w:val="24"/>
                <w:bdr w:val="none" w:sz="0" w:space="0" w:color="auto" w:frame="1"/>
              </w:rPr>
              <w:t>设立</w:t>
            </w:r>
            <w:r w:rsidRPr="008A23D7">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是</w:t>
            </w:r>
            <w:r w:rsidRPr="008A23D7">
              <w:rPr>
                <w:rFonts w:ascii="仿宋" w:eastAsia="仿宋" w:hAnsi="仿宋" w:cs="宋体" w:hint="eastAsia"/>
                <w:color w:val="333333"/>
                <w:kern w:val="0"/>
                <w:sz w:val="24"/>
                <w:szCs w:val="24"/>
                <w:bdr w:val="none" w:sz="0" w:space="0" w:color="auto" w:frame="1"/>
              </w:rPr>
              <w:t>一家以煤炭采选为主、煤电并举的国家大型能源企业</w:t>
            </w:r>
            <w:r>
              <w:rPr>
                <w:rFonts w:ascii="仿宋" w:eastAsia="仿宋" w:hAnsi="仿宋" w:cs="宋体" w:hint="eastAsia"/>
                <w:color w:val="333333"/>
                <w:kern w:val="0"/>
                <w:sz w:val="24"/>
                <w:szCs w:val="24"/>
                <w:bdr w:val="none" w:sz="0" w:space="0" w:color="auto" w:frame="1"/>
              </w:rPr>
              <w:t>，</w:t>
            </w:r>
            <w:r w:rsidRPr="008A23D7">
              <w:rPr>
                <w:rFonts w:ascii="仿宋" w:eastAsia="仿宋" w:hAnsi="仿宋" w:cs="宋体" w:hint="eastAsia"/>
                <w:color w:val="333333"/>
                <w:kern w:val="0"/>
                <w:sz w:val="24"/>
                <w:szCs w:val="24"/>
                <w:bdr w:val="none" w:sz="0" w:space="0" w:color="auto" w:frame="1"/>
              </w:rPr>
              <w:t>主要经营以煤炭开采、煤炭洗选和火力发电为主的能源项目，对外销售煤炭和电力</w:t>
            </w:r>
            <w:r w:rsidR="005B7CE8">
              <w:rPr>
                <w:rFonts w:ascii="仿宋" w:eastAsia="仿宋" w:hAnsi="仿宋" w:cs="宋体" w:hint="eastAsia"/>
                <w:color w:val="333333"/>
                <w:kern w:val="0"/>
                <w:sz w:val="24"/>
                <w:szCs w:val="24"/>
                <w:bdr w:val="none" w:sz="0" w:space="0" w:color="auto" w:frame="1"/>
              </w:rPr>
              <w:t>。</w:t>
            </w:r>
          </w:p>
          <w:p w14:paraId="787FD06D" w14:textId="5931A1BD" w:rsidR="00971321" w:rsidRPr="00CB00DF" w:rsidRDefault="008A23D7"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中煤新集</w:t>
            </w:r>
            <w:r w:rsidR="005B7CE8">
              <w:rPr>
                <w:rFonts w:ascii="仿宋" w:eastAsia="仿宋" w:hAnsi="仿宋" w:cs="宋体" w:hint="eastAsia"/>
                <w:color w:val="333333"/>
                <w:kern w:val="0"/>
                <w:sz w:val="24"/>
                <w:szCs w:val="24"/>
                <w:bdr w:val="none" w:sz="0" w:space="0" w:color="auto" w:frame="1"/>
              </w:rPr>
              <w:t>的实际控制人为</w:t>
            </w:r>
            <w:r w:rsidRPr="008A23D7">
              <w:rPr>
                <w:rFonts w:ascii="仿宋" w:eastAsia="仿宋" w:hAnsi="仿宋" w:cs="宋体" w:hint="eastAsia"/>
                <w:color w:val="333333"/>
                <w:kern w:val="0"/>
                <w:sz w:val="24"/>
                <w:szCs w:val="24"/>
                <w:bdr w:val="none" w:sz="0" w:space="0" w:color="auto" w:frame="1"/>
              </w:rPr>
              <w:t>中国中煤能源集团有限公司</w:t>
            </w:r>
            <w:r w:rsidR="009F5992">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主要业务</w:t>
            </w:r>
            <w:r w:rsidRPr="008A23D7">
              <w:rPr>
                <w:rFonts w:ascii="仿宋" w:eastAsia="仿宋" w:hAnsi="仿宋" w:cs="宋体" w:hint="eastAsia"/>
                <w:color w:val="333333"/>
                <w:kern w:val="0"/>
                <w:sz w:val="24"/>
                <w:szCs w:val="24"/>
                <w:bdr w:val="none" w:sz="0" w:space="0" w:color="auto" w:frame="1"/>
              </w:rPr>
              <w:t>包括煤炭生产及贸易、煤化工、坑口发电、煤矿建设、煤机制造、煤层气开发等</w:t>
            </w:r>
            <w:r w:rsidR="005B7CE8">
              <w:rPr>
                <w:rFonts w:ascii="仿宋" w:eastAsia="仿宋" w:hAnsi="仿宋" w:cs="宋体" w:hint="eastAsia"/>
                <w:color w:val="333333"/>
                <w:kern w:val="0"/>
                <w:sz w:val="24"/>
                <w:szCs w:val="24"/>
                <w:bdr w:val="none" w:sz="0" w:space="0" w:color="auto" w:frame="1"/>
              </w:rPr>
              <w:t>。</w:t>
            </w:r>
          </w:p>
        </w:tc>
      </w:tr>
      <w:tr w:rsidR="00971321" w:rsidRPr="00CB00DF" w14:paraId="17C7BA02" w14:textId="77777777" w:rsidTr="00971321">
        <w:trPr>
          <w:trHeight w:val="404"/>
        </w:trPr>
        <w:tc>
          <w:tcPr>
            <w:tcW w:w="1694" w:type="dxa"/>
            <w:vMerge/>
            <w:shd w:val="clear" w:color="auto" w:fill="D9D9D9"/>
            <w:vAlign w:val="center"/>
          </w:tcPr>
          <w:p w14:paraId="777005D2" w14:textId="77777777" w:rsidR="00971321" w:rsidRPr="00CB00DF" w:rsidRDefault="00971321" w:rsidP="00CB00DF">
            <w:pPr>
              <w:spacing w:line="500" w:lineRule="exact"/>
              <w:jc w:val="center"/>
              <w:rPr>
                <w:rFonts w:ascii="仿宋" w:eastAsia="仿宋" w:hAnsi="仿宋" w:cs="宋体"/>
                <w:color w:val="333333"/>
                <w:kern w:val="0"/>
                <w:sz w:val="24"/>
                <w:szCs w:val="24"/>
                <w:bdr w:val="none" w:sz="0" w:space="0" w:color="auto" w:frame="1"/>
              </w:rPr>
            </w:pPr>
          </w:p>
        </w:tc>
        <w:tc>
          <w:tcPr>
            <w:tcW w:w="1918" w:type="dxa"/>
          </w:tcPr>
          <w:p w14:paraId="5AE16DD0" w14:textId="6C7B4C34" w:rsidR="00971321" w:rsidRDefault="00971321" w:rsidP="006908A4">
            <w:pPr>
              <w:spacing w:line="500" w:lineRule="exact"/>
              <w:rPr>
                <w:rFonts w:ascii="仿宋" w:eastAsia="仿宋" w:hAnsi="仿宋" w:cs="宋体"/>
                <w:color w:val="333333"/>
                <w:kern w:val="0"/>
                <w:sz w:val="24"/>
                <w:szCs w:val="24"/>
                <w:bdr w:val="none" w:sz="0" w:space="0" w:color="auto" w:frame="1"/>
              </w:rPr>
            </w:pPr>
            <w:r w:rsidRPr="002017FC">
              <w:rPr>
                <w:rFonts w:ascii="仿宋" w:eastAsia="仿宋" w:hAnsi="仿宋" w:cs="宋体" w:hint="eastAsia"/>
                <w:color w:val="333333"/>
                <w:kern w:val="0"/>
                <w:sz w:val="24"/>
                <w:szCs w:val="24"/>
                <w:bdr w:val="none" w:sz="0" w:space="0" w:color="auto" w:frame="1"/>
              </w:rPr>
              <w:t>2</w:t>
            </w:r>
            <w:r w:rsidRPr="002017FC">
              <w:rPr>
                <w:rFonts w:ascii="仿宋" w:eastAsia="仿宋" w:hAnsi="仿宋" w:cs="宋体"/>
                <w:color w:val="333333"/>
                <w:kern w:val="0"/>
                <w:sz w:val="24"/>
                <w:szCs w:val="24"/>
                <w:bdr w:val="none" w:sz="0" w:space="0" w:color="auto" w:frame="1"/>
              </w:rPr>
              <w:t>.</w:t>
            </w:r>
            <w:r w:rsidR="001A4941">
              <w:rPr>
                <w:rFonts w:ascii="仿宋" w:eastAsia="仿宋" w:hAnsi="仿宋" w:cs="宋体" w:hint="eastAsia"/>
                <w:color w:val="333333"/>
                <w:kern w:val="0"/>
                <w:sz w:val="24"/>
                <w:szCs w:val="24"/>
                <w:bdr w:val="none" w:sz="0" w:space="0" w:color="auto" w:frame="1"/>
              </w:rPr>
              <w:t>海螺新能源</w:t>
            </w:r>
          </w:p>
          <w:p w14:paraId="1F9C48AB" w14:textId="40C4D9B9" w:rsidR="005B7CE8" w:rsidRPr="002017FC" w:rsidRDefault="005B7CE8" w:rsidP="006908A4">
            <w:pPr>
              <w:spacing w:line="500" w:lineRule="exact"/>
              <w:rPr>
                <w:rFonts w:ascii="仿宋" w:eastAsia="仿宋" w:hAnsi="仿宋" w:cs="宋体"/>
                <w:color w:val="333333"/>
                <w:kern w:val="0"/>
                <w:sz w:val="24"/>
                <w:szCs w:val="24"/>
                <w:bdr w:val="none" w:sz="0" w:space="0" w:color="auto" w:frame="1"/>
              </w:rPr>
            </w:pPr>
          </w:p>
        </w:tc>
        <w:tc>
          <w:tcPr>
            <w:tcW w:w="5146" w:type="dxa"/>
          </w:tcPr>
          <w:p w14:paraId="7C5F70FA" w14:textId="33E383E4" w:rsidR="005B7CE8" w:rsidRDefault="008A23D7" w:rsidP="005B7CE8">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海螺新能源</w:t>
            </w:r>
            <w:r w:rsidR="005B7CE8">
              <w:rPr>
                <w:rFonts w:ascii="仿宋" w:eastAsia="仿宋" w:hAnsi="仿宋" w:cs="宋体" w:hint="eastAsia"/>
                <w:color w:val="333333"/>
                <w:kern w:val="0"/>
                <w:sz w:val="24"/>
                <w:szCs w:val="24"/>
                <w:bdr w:val="none" w:sz="0" w:space="0" w:color="auto" w:frame="1"/>
              </w:rPr>
              <w:t>于</w:t>
            </w:r>
            <w:r w:rsidRPr="008A23D7">
              <w:rPr>
                <w:rFonts w:ascii="仿宋" w:eastAsia="仿宋" w:hAnsi="仿宋" w:cs="宋体" w:hint="eastAsia"/>
                <w:color w:val="333333"/>
                <w:kern w:val="0"/>
                <w:sz w:val="24"/>
                <w:szCs w:val="24"/>
                <w:bdr w:val="none" w:sz="0" w:space="0" w:color="auto" w:frame="1"/>
              </w:rPr>
              <w:t>2018年3月27日</w:t>
            </w:r>
            <w:r w:rsidR="009F5992">
              <w:rPr>
                <w:rFonts w:ascii="仿宋" w:eastAsia="仿宋" w:hAnsi="仿宋" w:cs="宋体" w:hint="eastAsia"/>
                <w:color w:val="333333"/>
                <w:kern w:val="0"/>
                <w:sz w:val="24"/>
                <w:szCs w:val="24"/>
                <w:bdr w:val="none" w:sz="0" w:space="0" w:color="auto" w:frame="1"/>
              </w:rPr>
              <w:t>在</w:t>
            </w:r>
            <w:r>
              <w:rPr>
                <w:rFonts w:ascii="仿宋" w:eastAsia="仿宋" w:hAnsi="仿宋" w:cs="宋体" w:hint="eastAsia"/>
                <w:color w:val="333333"/>
                <w:kern w:val="0"/>
                <w:sz w:val="24"/>
                <w:szCs w:val="24"/>
                <w:bdr w:val="none" w:sz="0" w:space="0" w:color="auto" w:frame="1"/>
              </w:rPr>
              <w:t>安徽省芜湖市</w:t>
            </w:r>
            <w:r w:rsidR="009F5992">
              <w:rPr>
                <w:rFonts w:ascii="仿宋" w:eastAsia="仿宋" w:hAnsi="仿宋" w:cs="宋体" w:hint="eastAsia"/>
                <w:color w:val="333333"/>
                <w:kern w:val="0"/>
                <w:sz w:val="24"/>
                <w:szCs w:val="24"/>
                <w:bdr w:val="none" w:sz="0" w:space="0" w:color="auto" w:frame="1"/>
              </w:rPr>
              <w:t>注册成立</w:t>
            </w:r>
            <w:r w:rsidR="005B7CE8">
              <w:rPr>
                <w:rFonts w:ascii="仿宋" w:eastAsia="仿宋" w:hAnsi="仿宋" w:cs="宋体" w:hint="eastAsia"/>
                <w:color w:val="333333"/>
                <w:kern w:val="0"/>
                <w:sz w:val="24"/>
                <w:szCs w:val="24"/>
                <w:bdr w:val="none" w:sz="0" w:space="0" w:color="auto" w:frame="1"/>
              </w:rPr>
              <w:t>，主要</w:t>
            </w:r>
            <w:r>
              <w:rPr>
                <w:rFonts w:ascii="仿宋" w:eastAsia="仿宋" w:hAnsi="仿宋" w:cs="宋体" w:hint="eastAsia"/>
                <w:color w:val="333333"/>
                <w:kern w:val="0"/>
                <w:sz w:val="24"/>
                <w:szCs w:val="24"/>
                <w:bdr w:val="none" w:sz="0" w:space="0" w:color="auto" w:frame="1"/>
              </w:rPr>
              <w:t>从事于</w:t>
            </w:r>
            <w:r w:rsidRPr="008A23D7">
              <w:rPr>
                <w:rFonts w:ascii="仿宋" w:eastAsia="仿宋" w:hAnsi="仿宋" w:cs="宋体" w:hint="eastAsia"/>
                <w:color w:val="333333"/>
                <w:kern w:val="0"/>
                <w:sz w:val="24"/>
                <w:szCs w:val="24"/>
                <w:bdr w:val="none" w:sz="0" w:space="0" w:color="auto" w:frame="1"/>
              </w:rPr>
              <w:t>光伏发电、风力发电、储能系统领域内的技术开发、技术服务，电力项目的建设、运营和管理，电力销售，电力工程、机电工程施工。</w:t>
            </w:r>
          </w:p>
          <w:p w14:paraId="499C99DE" w14:textId="7F80394A" w:rsidR="00971321" w:rsidRPr="00CB00DF" w:rsidRDefault="008A23D7" w:rsidP="005B7CE8">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海螺新能源</w:t>
            </w:r>
            <w:r w:rsidR="005B7CE8">
              <w:rPr>
                <w:rFonts w:ascii="仿宋" w:eastAsia="仿宋" w:hAnsi="仿宋" w:cs="宋体" w:hint="eastAsia"/>
                <w:color w:val="333333"/>
                <w:kern w:val="0"/>
                <w:sz w:val="24"/>
                <w:szCs w:val="24"/>
                <w:bdr w:val="none" w:sz="0" w:space="0" w:color="auto" w:frame="1"/>
              </w:rPr>
              <w:t>的实际控制人为</w:t>
            </w:r>
            <w:r w:rsidRPr="008A23D7">
              <w:rPr>
                <w:rFonts w:ascii="仿宋" w:eastAsia="仿宋" w:hAnsi="仿宋" w:cs="宋体" w:hint="eastAsia"/>
                <w:color w:val="333333"/>
                <w:kern w:val="0"/>
                <w:sz w:val="24"/>
                <w:szCs w:val="24"/>
                <w:bdr w:val="none" w:sz="0" w:space="0" w:color="auto" w:frame="1"/>
              </w:rPr>
              <w:t>安徽海螺集团有限责任公司</w:t>
            </w:r>
            <w:r>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主要业务</w:t>
            </w:r>
            <w:r>
              <w:rPr>
                <w:rFonts w:ascii="仿宋" w:eastAsia="仿宋" w:hAnsi="仿宋" w:cs="宋体" w:hint="eastAsia"/>
                <w:color w:val="333333"/>
                <w:kern w:val="0"/>
                <w:sz w:val="24"/>
                <w:szCs w:val="24"/>
                <w:bdr w:val="none" w:sz="0" w:space="0" w:color="auto" w:frame="1"/>
              </w:rPr>
              <w:t>包括</w:t>
            </w:r>
            <w:r w:rsidRPr="008A23D7">
              <w:rPr>
                <w:rFonts w:ascii="仿宋" w:eastAsia="仿宋" w:hAnsi="仿宋" w:cs="宋体" w:hint="eastAsia"/>
                <w:color w:val="333333"/>
                <w:kern w:val="0"/>
                <w:sz w:val="24"/>
                <w:szCs w:val="24"/>
                <w:bdr w:val="none" w:sz="0" w:space="0" w:color="auto" w:frame="1"/>
              </w:rPr>
              <w:t>水泥制造</w:t>
            </w:r>
            <w:r>
              <w:rPr>
                <w:rFonts w:ascii="仿宋" w:eastAsia="仿宋" w:hAnsi="仿宋" w:cs="宋体" w:hint="eastAsia"/>
                <w:color w:val="333333"/>
                <w:kern w:val="0"/>
                <w:sz w:val="24"/>
                <w:szCs w:val="24"/>
                <w:bdr w:val="none" w:sz="0" w:space="0" w:color="auto" w:frame="1"/>
              </w:rPr>
              <w:t>、</w:t>
            </w:r>
            <w:r w:rsidRPr="008A23D7">
              <w:rPr>
                <w:rFonts w:ascii="仿宋" w:eastAsia="仿宋" w:hAnsi="仿宋" w:cs="宋体" w:hint="eastAsia"/>
                <w:color w:val="333333"/>
                <w:kern w:val="0"/>
                <w:sz w:val="24"/>
                <w:szCs w:val="24"/>
                <w:bdr w:val="none" w:sz="0" w:space="0" w:color="auto" w:frame="1"/>
              </w:rPr>
              <w:t>资产经营、投资</w:t>
            </w:r>
            <w:r>
              <w:rPr>
                <w:rFonts w:ascii="仿宋" w:eastAsia="仿宋" w:hAnsi="仿宋" w:cs="宋体" w:hint="eastAsia"/>
                <w:color w:val="333333"/>
                <w:kern w:val="0"/>
                <w:sz w:val="24"/>
                <w:szCs w:val="24"/>
                <w:bdr w:val="none" w:sz="0" w:space="0" w:color="auto" w:frame="1"/>
              </w:rPr>
              <w:t>等。</w:t>
            </w:r>
          </w:p>
        </w:tc>
      </w:tr>
      <w:tr w:rsidR="00CB00DF" w:rsidRPr="00CB00DF" w14:paraId="3C43A6AF" w14:textId="77777777" w:rsidTr="00971321">
        <w:trPr>
          <w:trHeight w:val="279"/>
        </w:trPr>
        <w:tc>
          <w:tcPr>
            <w:tcW w:w="1694" w:type="dxa"/>
            <w:vMerge w:val="restart"/>
            <w:shd w:val="clear" w:color="auto" w:fill="D9D9D9"/>
            <w:vAlign w:val="center"/>
          </w:tcPr>
          <w:p w14:paraId="6437A8D4"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7064" w:type="dxa"/>
            <w:gridSpan w:val="2"/>
          </w:tcPr>
          <w:p w14:paraId="4654BF82" w14:textId="61640FFB" w:rsidR="00CB00DF" w:rsidRPr="00CB00DF" w:rsidRDefault="00451958"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sym w:font="Wingdings 2" w:char="F052"/>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70276CE3" w14:textId="77777777" w:rsidTr="00971321">
        <w:trPr>
          <w:trHeight w:val="330"/>
        </w:trPr>
        <w:tc>
          <w:tcPr>
            <w:tcW w:w="1694" w:type="dxa"/>
            <w:vMerge/>
            <w:shd w:val="clear" w:color="auto" w:fill="D9D9D9"/>
            <w:vAlign w:val="center"/>
          </w:tcPr>
          <w:p w14:paraId="0A5E53DB"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7064" w:type="dxa"/>
            <w:gridSpan w:val="2"/>
          </w:tcPr>
          <w:p w14:paraId="5FC3A896" w14:textId="119E74BE" w:rsidR="00CB00DF" w:rsidRPr="00CB00DF" w:rsidRDefault="00AB66FA"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w:t>
            </w:r>
            <w:r w:rsidR="00CB00DF" w:rsidRPr="00CB00DF">
              <w:rPr>
                <w:rFonts w:ascii="仿宋" w:eastAsia="仿宋" w:hAnsi="仿宋" w:cs="宋体" w:hint="eastAsia"/>
                <w:color w:val="333333"/>
                <w:kern w:val="0"/>
                <w:sz w:val="24"/>
                <w:szCs w:val="24"/>
                <w:bdr w:val="none" w:sz="0" w:space="0" w:color="auto" w:frame="1"/>
              </w:rPr>
              <w:lastRenderedPageBreak/>
              <w:t>场份额均小于25%。</w:t>
            </w:r>
          </w:p>
        </w:tc>
      </w:tr>
      <w:tr w:rsidR="00CB00DF" w:rsidRPr="00CB00DF" w14:paraId="36078DF1" w14:textId="77777777" w:rsidTr="00971321">
        <w:trPr>
          <w:trHeight w:val="285"/>
        </w:trPr>
        <w:tc>
          <w:tcPr>
            <w:tcW w:w="1694" w:type="dxa"/>
            <w:vMerge/>
            <w:shd w:val="clear" w:color="auto" w:fill="D9D9D9"/>
            <w:vAlign w:val="center"/>
          </w:tcPr>
          <w:p w14:paraId="33893DF9"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7064" w:type="dxa"/>
            <w:gridSpan w:val="2"/>
          </w:tcPr>
          <w:p w14:paraId="331B3686" w14:textId="687AC458" w:rsidR="00CB00DF" w:rsidRPr="00CB00DF" w:rsidRDefault="00996A24"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1663D60E" w14:textId="77777777" w:rsidTr="00971321">
        <w:trPr>
          <w:trHeight w:val="870"/>
        </w:trPr>
        <w:tc>
          <w:tcPr>
            <w:tcW w:w="1694" w:type="dxa"/>
            <w:vMerge/>
            <w:shd w:val="clear" w:color="auto" w:fill="D9D9D9"/>
            <w:vAlign w:val="center"/>
          </w:tcPr>
          <w:p w14:paraId="5ADD3988"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7064" w:type="dxa"/>
            <w:gridSpan w:val="2"/>
          </w:tcPr>
          <w:p w14:paraId="73F4EE38" w14:textId="4DA9020F" w:rsidR="00CB00DF" w:rsidRPr="00CB00DF" w:rsidRDefault="00451958"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4</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22A57E10" w14:textId="77777777" w:rsidTr="00971321">
        <w:trPr>
          <w:trHeight w:val="264"/>
        </w:trPr>
        <w:tc>
          <w:tcPr>
            <w:tcW w:w="1694" w:type="dxa"/>
            <w:vMerge/>
            <w:shd w:val="clear" w:color="auto" w:fill="D9D9D9"/>
            <w:vAlign w:val="center"/>
          </w:tcPr>
          <w:p w14:paraId="0F17865E"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7064" w:type="dxa"/>
            <w:gridSpan w:val="2"/>
          </w:tcPr>
          <w:p w14:paraId="148A8F3B"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076A598F" w14:textId="77777777" w:rsidTr="00971321">
        <w:trPr>
          <w:trHeight w:val="345"/>
        </w:trPr>
        <w:tc>
          <w:tcPr>
            <w:tcW w:w="1694" w:type="dxa"/>
            <w:vMerge/>
            <w:shd w:val="clear" w:color="auto" w:fill="D9D9D9"/>
            <w:vAlign w:val="center"/>
          </w:tcPr>
          <w:p w14:paraId="41E1E50F"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7064" w:type="dxa"/>
            <w:gridSpan w:val="2"/>
          </w:tcPr>
          <w:p w14:paraId="121D419A"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10802450" w14:textId="77777777" w:rsidTr="00971321">
        <w:tc>
          <w:tcPr>
            <w:tcW w:w="1694" w:type="dxa"/>
            <w:shd w:val="clear" w:color="auto" w:fill="D9D9D9"/>
            <w:vAlign w:val="center"/>
          </w:tcPr>
          <w:p w14:paraId="15FA87A9"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7064" w:type="dxa"/>
            <w:gridSpan w:val="2"/>
          </w:tcPr>
          <w:p w14:paraId="5994AF45" w14:textId="5001DD3D" w:rsidR="00D6217D" w:rsidRDefault="00D6217D" w:rsidP="00D6217D">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1</w:t>
            </w:r>
            <w:r>
              <w:rPr>
                <w:rFonts w:ascii="仿宋" w:eastAsia="仿宋" w:hAnsi="仿宋" w:cs="宋体"/>
                <w:color w:val="333333"/>
                <w:kern w:val="0"/>
                <w:sz w:val="24"/>
                <w:szCs w:val="24"/>
                <w:bdr w:val="none" w:sz="0" w:space="0" w:color="auto" w:frame="1"/>
              </w:rPr>
              <w:t>.</w:t>
            </w:r>
            <w:r w:rsidRPr="00D6217D">
              <w:rPr>
                <w:rFonts w:ascii="仿宋" w:eastAsia="仿宋" w:hAnsi="仿宋" w:cs="宋体" w:hint="eastAsia"/>
                <w:color w:val="333333"/>
                <w:kern w:val="0"/>
                <w:sz w:val="24"/>
                <w:szCs w:val="24"/>
                <w:bdr w:val="none" w:sz="0" w:space="0" w:color="auto" w:frame="1"/>
              </w:rPr>
              <w:t>相关商品市场</w:t>
            </w:r>
          </w:p>
          <w:p w14:paraId="45D7DCC4" w14:textId="1C71E8EF" w:rsidR="00D6217D" w:rsidRDefault="00D6217D" w:rsidP="00D6217D">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横向</w:t>
            </w:r>
            <w:r w:rsidR="00EB6093">
              <w:rPr>
                <w:rFonts w:ascii="仿宋" w:eastAsia="仿宋" w:hAnsi="仿宋" w:cs="宋体" w:hint="eastAsia"/>
                <w:color w:val="333333"/>
                <w:kern w:val="0"/>
                <w:sz w:val="24"/>
                <w:szCs w:val="24"/>
                <w:bdr w:val="none" w:sz="0" w:space="0" w:color="auto" w:frame="1"/>
              </w:rPr>
              <w:t>重叠</w:t>
            </w:r>
            <w:r>
              <w:rPr>
                <w:rFonts w:ascii="仿宋" w:eastAsia="仿宋" w:hAnsi="仿宋" w:cs="宋体" w:hint="eastAsia"/>
                <w:color w:val="333333"/>
                <w:kern w:val="0"/>
                <w:sz w:val="24"/>
                <w:szCs w:val="24"/>
                <w:bdr w:val="none" w:sz="0" w:space="0" w:color="auto" w:frame="1"/>
              </w:rPr>
              <w:t>：</w:t>
            </w:r>
            <w:r w:rsidR="00AB66FA">
              <w:rPr>
                <w:rFonts w:ascii="仿宋" w:eastAsia="仿宋" w:hAnsi="仿宋" w:cs="宋体" w:hint="eastAsia"/>
                <w:color w:val="333333"/>
                <w:kern w:val="0"/>
                <w:sz w:val="24"/>
                <w:szCs w:val="24"/>
                <w:bdr w:val="none" w:sz="0" w:space="0" w:color="auto" w:frame="1"/>
              </w:rPr>
              <w:t>电力生产供应</w:t>
            </w:r>
            <w:r w:rsidR="008B1C95">
              <w:rPr>
                <w:rFonts w:ascii="仿宋" w:eastAsia="仿宋" w:hAnsi="仿宋" w:cs="宋体" w:hint="eastAsia"/>
                <w:color w:val="333333"/>
                <w:kern w:val="0"/>
                <w:sz w:val="24"/>
                <w:szCs w:val="24"/>
                <w:bdr w:val="none" w:sz="0" w:space="0" w:color="auto" w:frame="1"/>
              </w:rPr>
              <w:t>市场</w:t>
            </w:r>
          </w:p>
          <w:p w14:paraId="45B9BB67" w14:textId="77777777" w:rsidR="00AB66FA" w:rsidRDefault="00AB66FA" w:rsidP="00D6217D">
            <w:pPr>
              <w:spacing w:line="500" w:lineRule="exact"/>
              <w:rPr>
                <w:rFonts w:ascii="仿宋" w:eastAsia="仿宋" w:hAnsi="仿宋" w:cs="宋体"/>
                <w:color w:val="333333"/>
                <w:kern w:val="0"/>
                <w:sz w:val="24"/>
                <w:szCs w:val="24"/>
                <w:bdr w:val="none" w:sz="0" w:space="0" w:color="auto" w:frame="1"/>
              </w:rPr>
            </w:pPr>
          </w:p>
          <w:p w14:paraId="5680DFA9" w14:textId="19434BA5" w:rsidR="00D6217D" w:rsidRPr="000711DE" w:rsidRDefault="00D6217D" w:rsidP="00D6217D">
            <w:pPr>
              <w:spacing w:line="500" w:lineRule="exact"/>
              <w:rPr>
                <w:rFonts w:ascii="仿宋" w:eastAsia="仿宋" w:hAnsi="仿宋" w:cs="宋体"/>
                <w:color w:val="333333"/>
                <w:kern w:val="0"/>
                <w:sz w:val="24"/>
                <w:szCs w:val="24"/>
                <w:bdr w:val="none" w:sz="0" w:space="0" w:color="auto" w:frame="1"/>
              </w:rPr>
            </w:pPr>
            <w:r w:rsidRPr="000711DE">
              <w:rPr>
                <w:rFonts w:ascii="仿宋" w:eastAsia="仿宋" w:hAnsi="仿宋" w:cs="宋体" w:hint="eastAsia"/>
                <w:color w:val="333333"/>
                <w:kern w:val="0"/>
                <w:sz w:val="24"/>
                <w:szCs w:val="24"/>
                <w:bdr w:val="none" w:sz="0" w:space="0" w:color="auto" w:frame="1"/>
              </w:rPr>
              <w:t>2</w:t>
            </w:r>
            <w:r w:rsidRPr="000711DE">
              <w:rPr>
                <w:rFonts w:ascii="仿宋" w:eastAsia="仿宋" w:hAnsi="仿宋" w:cs="宋体"/>
                <w:color w:val="333333"/>
                <w:kern w:val="0"/>
                <w:sz w:val="24"/>
                <w:szCs w:val="24"/>
                <w:bdr w:val="none" w:sz="0" w:space="0" w:color="auto" w:frame="1"/>
              </w:rPr>
              <w:t>.</w:t>
            </w:r>
            <w:r w:rsidRPr="000711DE">
              <w:rPr>
                <w:rFonts w:ascii="仿宋" w:eastAsia="仿宋" w:hAnsi="仿宋" w:cs="宋体" w:hint="eastAsia"/>
                <w:color w:val="333333"/>
                <w:kern w:val="0"/>
                <w:sz w:val="24"/>
                <w:szCs w:val="24"/>
                <w:bdr w:val="none" w:sz="0" w:space="0" w:color="auto" w:frame="1"/>
              </w:rPr>
              <w:t>相关地域市场</w:t>
            </w:r>
          </w:p>
          <w:p w14:paraId="531962F8" w14:textId="2DED0A37" w:rsidR="00CB00DF" w:rsidRDefault="000711DE" w:rsidP="00D6217D">
            <w:pPr>
              <w:spacing w:line="500" w:lineRule="exact"/>
              <w:rPr>
                <w:rFonts w:ascii="仿宋" w:eastAsia="仿宋" w:hAnsi="仿宋" w:cs="宋体"/>
                <w:color w:val="333333"/>
                <w:kern w:val="0"/>
                <w:sz w:val="24"/>
                <w:szCs w:val="24"/>
                <w:bdr w:val="none" w:sz="0" w:space="0" w:color="auto" w:frame="1"/>
              </w:rPr>
            </w:pPr>
            <w:r w:rsidRPr="000711DE">
              <w:rPr>
                <w:rFonts w:ascii="仿宋" w:eastAsia="仿宋" w:hAnsi="仿宋" w:cs="宋体" w:hint="eastAsia"/>
                <w:color w:val="333333"/>
                <w:kern w:val="0"/>
                <w:sz w:val="24"/>
                <w:szCs w:val="24"/>
                <w:bdr w:val="none" w:sz="0" w:space="0" w:color="auto" w:frame="1"/>
              </w:rPr>
              <w:t>中国</w:t>
            </w:r>
            <w:r w:rsidR="00AB66FA">
              <w:rPr>
                <w:rFonts w:ascii="仿宋" w:eastAsia="仿宋" w:hAnsi="仿宋" w:cs="宋体" w:hint="eastAsia"/>
                <w:color w:val="333333"/>
                <w:kern w:val="0"/>
                <w:sz w:val="24"/>
                <w:szCs w:val="24"/>
                <w:bdr w:val="none" w:sz="0" w:space="0" w:color="auto" w:frame="1"/>
              </w:rPr>
              <w:t>境内</w:t>
            </w:r>
            <w:r w:rsidR="00D6217D" w:rsidRPr="000711DE">
              <w:rPr>
                <w:rFonts w:ascii="仿宋" w:eastAsia="仿宋" w:hAnsi="仿宋" w:cs="宋体" w:hint="eastAsia"/>
                <w:color w:val="333333"/>
                <w:kern w:val="0"/>
                <w:sz w:val="24"/>
                <w:szCs w:val="24"/>
                <w:bdr w:val="none" w:sz="0" w:space="0" w:color="auto" w:frame="1"/>
              </w:rPr>
              <w:t>市场</w:t>
            </w:r>
          </w:p>
          <w:p w14:paraId="6291FB9B" w14:textId="77777777" w:rsidR="00D6217D" w:rsidRDefault="00D6217D" w:rsidP="00D6217D">
            <w:pPr>
              <w:spacing w:line="500" w:lineRule="exact"/>
              <w:rPr>
                <w:rFonts w:ascii="仿宋" w:eastAsia="仿宋" w:hAnsi="仿宋" w:cs="宋体"/>
                <w:color w:val="333333"/>
                <w:kern w:val="0"/>
                <w:sz w:val="24"/>
                <w:szCs w:val="24"/>
                <w:bdr w:val="none" w:sz="0" w:space="0" w:color="auto" w:frame="1"/>
              </w:rPr>
            </w:pPr>
          </w:p>
          <w:p w14:paraId="01CB1A5F" w14:textId="1AB606CE" w:rsidR="00D6217D" w:rsidRDefault="00D6217D" w:rsidP="00D6217D">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3</w:t>
            </w:r>
            <w:r>
              <w:rPr>
                <w:rFonts w:ascii="仿宋" w:eastAsia="仿宋" w:hAnsi="仿宋" w:cs="宋体"/>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相关市场份额</w:t>
            </w:r>
          </w:p>
          <w:tbl>
            <w:tblPr>
              <w:tblW w:w="6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6"/>
              <w:gridCol w:w="3911"/>
            </w:tblGrid>
            <w:tr w:rsidR="008B1C95" w:rsidRPr="00D6217D" w14:paraId="20E38E27" w14:textId="77777777" w:rsidTr="00AB66FA">
              <w:trPr>
                <w:trHeight w:val="130"/>
              </w:trPr>
              <w:tc>
                <w:tcPr>
                  <w:tcW w:w="2866" w:type="dxa"/>
                  <w:vMerge w:val="restart"/>
                  <w:shd w:val="clear" w:color="auto" w:fill="E7E6E6"/>
                  <w:vAlign w:val="center"/>
                </w:tcPr>
                <w:p w14:paraId="2C42B259" w14:textId="77777777" w:rsidR="008B1C95" w:rsidRPr="00D6217D" w:rsidRDefault="008B1C95" w:rsidP="008B1C95">
                  <w:pPr>
                    <w:spacing w:line="500" w:lineRule="exact"/>
                    <w:jc w:val="center"/>
                    <w:rPr>
                      <w:rFonts w:ascii="仿宋" w:eastAsia="仿宋" w:hAnsi="仿宋" w:cs="宋体"/>
                      <w:b/>
                      <w:color w:val="333333"/>
                      <w:kern w:val="0"/>
                      <w:szCs w:val="21"/>
                      <w:bdr w:val="none" w:sz="0" w:space="0" w:color="auto" w:frame="1"/>
                    </w:rPr>
                  </w:pPr>
                  <w:r w:rsidRPr="00D6217D">
                    <w:rPr>
                      <w:rFonts w:ascii="仿宋" w:eastAsia="仿宋" w:hAnsi="仿宋" w:cs="宋体" w:hint="eastAsia"/>
                      <w:b/>
                      <w:color w:val="333333"/>
                      <w:kern w:val="0"/>
                      <w:szCs w:val="21"/>
                      <w:bdr w:val="none" w:sz="0" w:space="0" w:color="auto" w:frame="1"/>
                    </w:rPr>
                    <w:t>名称</w:t>
                  </w:r>
                </w:p>
              </w:tc>
              <w:tc>
                <w:tcPr>
                  <w:tcW w:w="3911" w:type="dxa"/>
                  <w:shd w:val="clear" w:color="auto" w:fill="E7E6E6"/>
                </w:tcPr>
                <w:p w14:paraId="15C0CF76" w14:textId="4DB81046" w:rsidR="008B1C95" w:rsidRPr="00D6217D" w:rsidRDefault="00AB66FA" w:rsidP="008B1C95">
                  <w:pPr>
                    <w:spacing w:line="500" w:lineRule="exact"/>
                    <w:jc w:val="center"/>
                    <w:rPr>
                      <w:rFonts w:ascii="仿宋" w:eastAsia="仿宋" w:hAnsi="仿宋" w:cs="宋体"/>
                      <w:b/>
                      <w:bCs/>
                      <w:color w:val="333333"/>
                      <w:kern w:val="0"/>
                      <w:szCs w:val="21"/>
                      <w:bdr w:val="none" w:sz="0" w:space="0" w:color="auto" w:frame="1"/>
                    </w:rPr>
                  </w:pPr>
                  <w:r>
                    <w:rPr>
                      <w:rFonts w:ascii="仿宋" w:eastAsia="仿宋" w:hAnsi="仿宋" w:cs="宋体" w:hint="eastAsia"/>
                      <w:b/>
                      <w:bCs/>
                      <w:color w:val="333333"/>
                      <w:kern w:val="0"/>
                      <w:szCs w:val="21"/>
                      <w:bdr w:val="none" w:sz="0" w:space="0" w:color="auto" w:frame="1"/>
                    </w:rPr>
                    <w:t>2</w:t>
                  </w:r>
                  <w:r>
                    <w:rPr>
                      <w:rFonts w:ascii="仿宋" w:eastAsia="仿宋" w:hAnsi="仿宋" w:cs="宋体"/>
                      <w:b/>
                      <w:bCs/>
                      <w:color w:val="333333"/>
                      <w:kern w:val="0"/>
                      <w:szCs w:val="21"/>
                      <w:bdr w:val="none" w:sz="0" w:space="0" w:color="auto" w:frame="1"/>
                    </w:rPr>
                    <w:t>021</w:t>
                  </w:r>
                  <w:r>
                    <w:rPr>
                      <w:rFonts w:ascii="仿宋" w:eastAsia="仿宋" w:hAnsi="仿宋" w:cs="宋体" w:hint="eastAsia"/>
                      <w:b/>
                      <w:bCs/>
                      <w:color w:val="333333"/>
                      <w:kern w:val="0"/>
                      <w:szCs w:val="21"/>
                      <w:bdr w:val="none" w:sz="0" w:space="0" w:color="auto" w:frame="1"/>
                    </w:rPr>
                    <w:t>年中国境内</w:t>
                  </w:r>
                  <w:r w:rsidRPr="00AB66FA">
                    <w:rPr>
                      <w:rFonts w:ascii="仿宋" w:eastAsia="仿宋" w:hAnsi="仿宋" w:cs="宋体" w:hint="eastAsia"/>
                      <w:b/>
                      <w:bCs/>
                      <w:color w:val="333333"/>
                      <w:kern w:val="0"/>
                      <w:szCs w:val="21"/>
                      <w:bdr w:val="none" w:sz="0" w:space="0" w:color="auto" w:frame="1"/>
                    </w:rPr>
                    <w:t>电力生产供应市场</w:t>
                  </w:r>
                </w:p>
              </w:tc>
            </w:tr>
            <w:tr w:rsidR="008B1C95" w:rsidRPr="00D6217D" w14:paraId="4235D2DA" w14:textId="77777777" w:rsidTr="00AB66FA">
              <w:trPr>
                <w:trHeight w:val="130"/>
              </w:trPr>
              <w:tc>
                <w:tcPr>
                  <w:tcW w:w="2866" w:type="dxa"/>
                  <w:vMerge/>
                  <w:shd w:val="clear" w:color="auto" w:fill="E7E6E6"/>
                </w:tcPr>
                <w:p w14:paraId="54D12F0E" w14:textId="77777777" w:rsidR="008B1C95" w:rsidRPr="00D6217D" w:rsidRDefault="008B1C95" w:rsidP="008B1C95">
                  <w:pPr>
                    <w:spacing w:line="500" w:lineRule="exact"/>
                    <w:jc w:val="center"/>
                    <w:rPr>
                      <w:rFonts w:ascii="仿宋" w:eastAsia="仿宋" w:hAnsi="仿宋" w:cs="宋体"/>
                      <w:b/>
                      <w:color w:val="333333"/>
                      <w:kern w:val="0"/>
                      <w:szCs w:val="21"/>
                      <w:bdr w:val="none" w:sz="0" w:space="0" w:color="auto" w:frame="1"/>
                    </w:rPr>
                  </w:pPr>
                </w:p>
              </w:tc>
              <w:tc>
                <w:tcPr>
                  <w:tcW w:w="3911" w:type="dxa"/>
                  <w:shd w:val="clear" w:color="auto" w:fill="E7E6E6"/>
                </w:tcPr>
                <w:p w14:paraId="78071176" w14:textId="77777777" w:rsidR="008B1C95" w:rsidRPr="00D6217D" w:rsidRDefault="008B1C95" w:rsidP="008B1C95">
                  <w:pPr>
                    <w:spacing w:line="500" w:lineRule="exact"/>
                    <w:jc w:val="center"/>
                    <w:rPr>
                      <w:rFonts w:ascii="仿宋" w:eastAsia="仿宋" w:hAnsi="仿宋" w:cs="宋体"/>
                      <w:b/>
                      <w:color w:val="333333"/>
                      <w:kern w:val="0"/>
                      <w:szCs w:val="21"/>
                      <w:bdr w:val="none" w:sz="0" w:space="0" w:color="auto" w:frame="1"/>
                    </w:rPr>
                  </w:pPr>
                  <w:r w:rsidRPr="00D6217D">
                    <w:rPr>
                      <w:rFonts w:ascii="仿宋" w:eastAsia="仿宋" w:hAnsi="仿宋" w:cs="宋体" w:hint="eastAsia"/>
                      <w:b/>
                      <w:color w:val="333333"/>
                      <w:kern w:val="0"/>
                      <w:szCs w:val="21"/>
                      <w:bdr w:val="none" w:sz="0" w:space="0" w:color="auto" w:frame="1"/>
                    </w:rPr>
                    <w:t>市场份额（*%）</w:t>
                  </w:r>
                </w:p>
              </w:tc>
            </w:tr>
            <w:tr w:rsidR="008B1C95" w:rsidRPr="00D6217D" w14:paraId="5A540F03" w14:textId="77777777" w:rsidTr="00AB66FA">
              <w:trPr>
                <w:trHeight w:val="130"/>
              </w:trPr>
              <w:tc>
                <w:tcPr>
                  <w:tcW w:w="2866" w:type="dxa"/>
                  <w:shd w:val="clear" w:color="auto" w:fill="auto"/>
                </w:tcPr>
                <w:p w14:paraId="25E6E01F" w14:textId="247DDEE0" w:rsidR="008B1C95" w:rsidRPr="00D6217D" w:rsidRDefault="00AB66FA" w:rsidP="008B1C95">
                  <w:pPr>
                    <w:spacing w:line="500" w:lineRule="exact"/>
                    <w:rPr>
                      <w:rFonts w:ascii="仿宋" w:eastAsia="仿宋" w:hAnsi="仿宋" w:cs="宋体"/>
                      <w:color w:val="333333"/>
                      <w:kern w:val="0"/>
                      <w:szCs w:val="21"/>
                      <w:bdr w:val="none" w:sz="0" w:space="0" w:color="auto" w:frame="1"/>
                    </w:rPr>
                  </w:pPr>
                  <w:r>
                    <w:rPr>
                      <w:rFonts w:ascii="仿宋" w:eastAsia="仿宋" w:hAnsi="仿宋" w:cs="宋体" w:hint="eastAsia"/>
                      <w:color w:val="333333"/>
                      <w:kern w:val="0"/>
                      <w:szCs w:val="21"/>
                      <w:bdr w:val="none" w:sz="0" w:space="0" w:color="auto" w:frame="1"/>
                    </w:rPr>
                    <w:t>中煤新集</w:t>
                  </w:r>
                </w:p>
              </w:tc>
              <w:tc>
                <w:tcPr>
                  <w:tcW w:w="3911" w:type="dxa"/>
                  <w:shd w:val="clear" w:color="auto" w:fill="auto"/>
                </w:tcPr>
                <w:p w14:paraId="2530C075" w14:textId="219C1081" w:rsidR="008B1C95" w:rsidRPr="00D6217D" w:rsidRDefault="008B1C95" w:rsidP="008B1C95">
                  <w:pPr>
                    <w:spacing w:line="500" w:lineRule="exact"/>
                    <w:jc w:val="right"/>
                    <w:rPr>
                      <w:rFonts w:ascii="仿宋" w:eastAsia="仿宋" w:hAnsi="仿宋" w:cs="宋体"/>
                      <w:color w:val="333333"/>
                      <w:kern w:val="0"/>
                      <w:szCs w:val="21"/>
                      <w:bdr w:val="none" w:sz="0" w:space="0" w:color="auto" w:frame="1"/>
                    </w:rPr>
                  </w:pPr>
                  <w:r>
                    <w:rPr>
                      <w:rFonts w:ascii="仿宋" w:eastAsia="仿宋" w:hAnsi="仿宋"/>
                      <w:szCs w:val="21"/>
                    </w:rPr>
                    <w:t>0</w:t>
                  </w:r>
                  <w:r>
                    <w:rPr>
                      <w:rFonts w:ascii="仿宋" w:eastAsia="仿宋" w:hAnsi="仿宋" w:hint="eastAsia"/>
                      <w:szCs w:val="21"/>
                    </w:rPr>
                    <w:t>%-</w:t>
                  </w:r>
                  <w:r w:rsidR="00AB66FA">
                    <w:rPr>
                      <w:rFonts w:ascii="仿宋" w:eastAsia="仿宋" w:hAnsi="仿宋"/>
                      <w:szCs w:val="21"/>
                    </w:rPr>
                    <w:t>1</w:t>
                  </w:r>
                  <w:r>
                    <w:rPr>
                      <w:rFonts w:ascii="仿宋" w:eastAsia="仿宋" w:hAnsi="仿宋" w:hint="eastAsia"/>
                      <w:szCs w:val="21"/>
                    </w:rPr>
                    <w:t>%</w:t>
                  </w:r>
                </w:p>
              </w:tc>
            </w:tr>
            <w:tr w:rsidR="008B1C95" w:rsidRPr="00D6217D" w14:paraId="7045D301" w14:textId="77777777" w:rsidTr="00AB66FA">
              <w:trPr>
                <w:trHeight w:val="261"/>
              </w:trPr>
              <w:tc>
                <w:tcPr>
                  <w:tcW w:w="2866" w:type="dxa"/>
                  <w:shd w:val="clear" w:color="auto" w:fill="auto"/>
                </w:tcPr>
                <w:p w14:paraId="65D0BD01" w14:textId="72480F76" w:rsidR="008B1C95" w:rsidRPr="00D6217D" w:rsidRDefault="00AB66FA" w:rsidP="008B1C95">
                  <w:pPr>
                    <w:spacing w:line="500" w:lineRule="exact"/>
                    <w:rPr>
                      <w:rFonts w:ascii="仿宋" w:eastAsia="仿宋" w:hAnsi="仿宋" w:cs="宋体"/>
                      <w:color w:val="333333"/>
                      <w:kern w:val="0"/>
                      <w:szCs w:val="21"/>
                      <w:bdr w:val="none" w:sz="0" w:space="0" w:color="auto" w:frame="1"/>
                    </w:rPr>
                  </w:pPr>
                  <w:r>
                    <w:rPr>
                      <w:rFonts w:ascii="仿宋" w:eastAsia="仿宋" w:hAnsi="仿宋" w:cs="宋体" w:hint="eastAsia"/>
                      <w:color w:val="333333"/>
                      <w:kern w:val="0"/>
                      <w:szCs w:val="21"/>
                      <w:bdr w:val="none" w:sz="0" w:space="0" w:color="auto" w:frame="1"/>
                    </w:rPr>
                    <w:t>海螺新能源</w:t>
                  </w:r>
                </w:p>
              </w:tc>
              <w:tc>
                <w:tcPr>
                  <w:tcW w:w="3911" w:type="dxa"/>
                  <w:shd w:val="clear" w:color="auto" w:fill="auto"/>
                </w:tcPr>
                <w:p w14:paraId="13EFC42E" w14:textId="4284906F" w:rsidR="008B1C95" w:rsidRPr="00D6217D" w:rsidRDefault="00EA3746" w:rsidP="008B1C95">
                  <w:pPr>
                    <w:spacing w:line="500" w:lineRule="exact"/>
                    <w:jc w:val="right"/>
                    <w:rPr>
                      <w:rFonts w:ascii="仿宋" w:eastAsia="仿宋" w:hAnsi="仿宋" w:cs="宋体"/>
                      <w:color w:val="333333"/>
                      <w:kern w:val="0"/>
                      <w:szCs w:val="21"/>
                      <w:bdr w:val="none" w:sz="0" w:space="0" w:color="auto" w:frame="1"/>
                    </w:rPr>
                  </w:pPr>
                  <w:r>
                    <w:rPr>
                      <w:rFonts w:ascii="仿宋" w:eastAsia="仿宋" w:hAnsi="仿宋"/>
                      <w:szCs w:val="21"/>
                    </w:rPr>
                    <w:t>0</w:t>
                  </w:r>
                  <w:r w:rsidR="008B1C95">
                    <w:rPr>
                      <w:rFonts w:ascii="仿宋" w:eastAsia="仿宋" w:hAnsi="仿宋" w:hint="eastAsia"/>
                      <w:szCs w:val="21"/>
                    </w:rPr>
                    <w:t>%-</w:t>
                  </w:r>
                  <w:r w:rsidR="00AB66FA">
                    <w:rPr>
                      <w:rFonts w:ascii="仿宋" w:eastAsia="仿宋" w:hAnsi="仿宋"/>
                      <w:szCs w:val="21"/>
                    </w:rPr>
                    <w:t>1</w:t>
                  </w:r>
                  <w:r w:rsidR="008B1C95">
                    <w:rPr>
                      <w:rFonts w:ascii="仿宋" w:eastAsia="仿宋" w:hAnsi="仿宋" w:hint="eastAsia"/>
                      <w:szCs w:val="21"/>
                    </w:rPr>
                    <w:t>%</w:t>
                  </w:r>
                </w:p>
              </w:tc>
            </w:tr>
            <w:tr w:rsidR="00EA3746" w:rsidRPr="00D6217D" w14:paraId="2169A692" w14:textId="77777777" w:rsidTr="00AB66FA">
              <w:trPr>
                <w:trHeight w:val="261"/>
              </w:trPr>
              <w:tc>
                <w:tcPr>
                  <w:tcW w:w="2866" w:type="dxa"/>
                  <w:shd w:val="clear" w:color="auto" w:fill="auto"/>
                </w:tcPr>
                <w:p w14:paraId="1E855542" w14:textId="6D27E49C" w:rsidR="00EA3746" w:rsidRDefault="00EA3746" w:rsidP="008B1C95">
                  <w:pPr>
                    <w:spacing w:line="500" w:lineRule="exact"/>
                    <w:rPr>
                      <w:rFonts w:ascii="仿宋" w:eastAsia="仿宋" w:hAnsi="仿宋" w:cs="宋体"/>
                      <w:color w:val="333333"/>
                      <w:kern w:val="0"/>
                      <w:szCs w:val="21"/>
                      <w:bdr w:val="none" w:sz="0" w:space="0" w:color="auto" w:frame="1"/>
                    </w:rPr>
                  </w:pPr>
                  <w:r>
                    <w:rPr>
                      <w:rFonts w:ascii="仿宋" w:eastAsia="仿宋" w:hAnsi="仿宋" w:cs="宋体" w:hint="eastAsia"/>
                      <w:color w:val="333333"/>
                      <w:kern w:val="0"/>
                      <w:szCs w:val="21"/>
                      <w:bdr w:val="none" w:sz="0" w:space="0" w:color="auto" w:frame="1"/>
                    </w:rPr>
                    <w:t>合计</w:t>
                  </w:r>
                </w:p>
              </w:tc>
              <w:tc>
                <w:tcPr>
                  <w:tcW w:w="3911" w:type="dxa"/>
                  <w:shd w:val="clear" w:color="auto" w:fill="auto"/>
                </w:tcPr>
                <w:p w14:paraId="7C248E07" w14:textId="5B6E51C2" w:rsidR="00EA3746" w:rsidRPr="00EA3746" w:rsidRDefault="00AD6005" w:rsidP="008B1C95">
                  <w:pPr>
                    <w:spacing w:line="500" w:lineRule="exact"/>
                    <w:jc w:val="right"/>
                    <w:rPr>
                      <w:rFonts w:ascii="仿宋" w:eastAsia="仿宋" w:hAnsi="仿宋"/>
                      <w:szCs w:val="21"/>
                      <w:highlight w:val="yellow"/>
                    </w:rPr>
                  </w:pPr>
                  <w:r w:rsidRPr="00061EBE">
                    <w:rPr>
                      <w:rFonts w:ascii="仿宋" w:eastAsia="仿宋" w:hAnsi="仿宋"/>
                      <w:szCs w:val="21"/>
                    </w:rPr>
                    <w:t>0%-</w:t>
                  </w:r>
                  <w:r w:rsidR="00AB66FA">
                    <w:rPr>
                      <w:rFonts w:ascii="仿宋" w:eastAsia="仿宋" w:hAnsi="仿宋"/>
                      <w:szCs w:val="21"/>
                    </w:rPr>
                    <w:t>1</w:t>
                  </w:r>
                  <w:r w:rsidRPr="00061EBE">
                    <w:rPr>
                      <w:rFonts w:ascii="仿宋" w:eastAsia="仿宋" w:hAnsi="仿宋"/>
                      <w:szCs w:val="21"/>
                    </w:rPr>
                    <w:t>%</w:t>
                  </w:r>
                </w:p>
              </w:tc>
            </w:tr>
          </w:tbl>
          <w:p w14:paraId="47332786" w14:textId="3993D181" w:rsidR="00D6217D" w:rsidRPr="00CB00DF" w:rsidRDefault="00D6217D" w:rsidP="00D6217D">
            <w:pPr>
              <w:spacing w:line="500" w:lineRule="exact"/>
              <w:rPr>
                <w:rFonts w:ascii="仿宋" w:eastAsia="仿宋" w:hAnsi="仿宋" w:cs="宋体" w:hint="eastAsia"/>
                <w:color w:val="333333"/>
                <w:kern w:val="0"/>
                <w:sz w:val="24"/>
                <w:szCs w:val="24"/>
                <w:bdr w:val="none" w:sz="0" w:space="0" w:color="auto" w:frame="1"/>
              </w:rPr>
            </w:pPr>
          </w:p>
        </w:tc>
      </w:tr>
    </w:tbl>
    <w:p w14:paraId="1EFDC25E" w14:textId="77777777" w:rsidR="000F5E24" w:rsidRPr="00CB00DF" w:rsidRDefault="00000000"/>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17B42" w14:textId="77777777" w:rsidR="009B573A" w:rsidRDefault="009B573A" w:rsidP="00165C29">
      <w:r>
        <w:separator/>
      </w:r>
    </w:p>
  </w:endnote>
  <w:endnote w:type="continuationSeparator" w:id="0">
    <w:p w14:paraId="06EB08A3" w14:textId="77777777" w:rsidR="009B573A" w:rsidRDefault="009B573A" w:rsidP="00165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0"/>
    <w:family w:val="decorative"/>
    <w:pitch w:val="variable"/>
    <w:sig w:usb0="00000003" w:usb1="0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0BA1B" w14:textId="77777777" w:rsidR="009B573A" w:rsidRDefault="009B573A" w:rsidP="00165C29">
      <w:r>
        <w:separator/>
      </w:r>
    </w:p>
  </w:footnote>
  <w:footnote w:type="continuationSeparator" w:id="0">
    <w:p w14:paraId="532F8433" w14:textId="77777777" w:rsidR="009B573A" w:rsidRDefault="009B573A" w:rsidP="00165C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711DE"/>
    <w:rsid w:val="0009139C"/>
    <w:rsid w:val="000D7EBA"/>
    <w:rsid w:val="001164CD"/>
    <w:rsid w:val="001362BF"/>
    <w:rsid w:val="00136524"/>
    <w:rsid w:val="00155717"/>
    <w:rsid w:val="001571C6"/>
    <w:rsid w:val="00165C29"/>
    <w:rsid w:val="001837A3"/>
    <w:rsid w:val="001A4941"/>
    <w:rsid w:val="001A5371"/>
    <w:rsid w:val="002017FC"/>
    <w:rsid w:val="002325AE"/>
    <w:rsid w:val="00274BC9"/>
    <w:rsid w:val="002B1C59"/>
    <w:rsid w:val="002F7975"/>
    <w:rsid w:val="00315254"/>
    <w:rsid w:val="003836E4"/>
    <w:rsid w:val="003A2152"/>
    <w:rsid w:val="003C0AEB"/>
    <w:rsid w:val="00451958"/>
    <w:rsid w:val="004861A8"/>
    <w:rsid w:val="004E4823"/>
    <w:rsid w:val="004F7688"/>
    <w:rsid w:val="00586D77"/>
    <w:rsid w:val="00587A7A"/>
    <w:rsid w:val="005B7CE8"/>
    <w:rsid w:val="005C20F5"/>
    <w:rsid w:val="00606AB9"/>
    <w:rsid w:val="006467D8"/>
    <w:rsid w:val="00690595"/>
    <w:rsid w:val="00694651"/>
    <w:rsid w:val="006A531B"/>
    <w:rsid w:val="006F7693"/>
    <w:rsid w:val="00710140"/>
    <w:rsid w:val="00740B23"/>
    <w:rsid w:val="0079381D"/>
    <w:rsid w:val="007F2275"/>
    <w:rsid w:val="00865634"/>
    <w:rsid w:val="00892033"/>
    <w:rsid w:val="008A23D7"/>
    <w:rsid w:val="008B1C95"/>
    <w:rsid w:val="008E738F"/>
    <w:rsid w:val="00915F0F"/>
    <w:rsid w:val="009532DF"/>
    <w:rsid w:val="00971321"/>
    <w:rsid w:val="00996A24"/>
    <w:rsid w:val="00997019"/>
    <w:rsid w:val="009A5029"/>
    <w:rsid w:val="009B573A"/>
    <w:rsid w:val="009D38D5"/>
    <w:rsid w:val="009F5992"/>
    <w:rsid w:val="00A06A4C"/>
    <w:rsid w:val="00A53F26"/>
    <w:rsid w:val="00A559EE"/>
    <w:rsid w:val="00AA0CC5"/>
    <w:rsid w:val="00AB66FA"/>
    <w:rsid w:val="00AC36B2"/>
    <w:rsid w:val="00AD1E34"/>
    <w:rsid w:val="00AD6005"/>
    <w:rsid w:val="00B05347"/>
    <w:rsid w:val="00B16AFE"/>
    <w:rsid w:val="00B31DB2"/>
    <w:rsid w:val="00B65DD5"/>
    <w:rsid w:val="00B734B4"/>
    <w:rsid w:val="00BB6A2F"/>
    <w:rsid w:val="00BD10B6"/>
    <w:rsid w:val="00C02B17"/>
    <w:rsid w:val="00C07076"/>
    <w:rsid w:val="00CB00DF"/>
    <w:rsid w:val="00CD6322"/>
    <w:rsid w:val="00D107B1"/>
    <w:rsid w:val="00D6217D"/>
    <w:rsid w:val="00D73C72"/>
    <w:rsid w:val="00E0592B"/>
    <w:rsid w:val="00E31738"/>
    <w:rsid w:val="00E52E1B"/>
    <w:rsid w:val="00E86786"/>
    <w:rsid w:val="00EA3746"/>
    <w:rsid w:val="00EB6093"/>
    <w:rsid w:val="00ED2F80"/>
    <w:rsid w:val="00F1624E"/>
    <w:rsid w:val="00F2568A"/>
    <w:rsid w:val="00F32F8A"/>
    <w:rsid w:val="00F74D69"/>
    <w:rsid w:val="00F810AA"/>
    <w:rsid w:val="00FB02E5"/>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84813"/>
  <w15:docId w15:val="{40F231A4-9359-4140-B102-80B796977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65C2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65C29"/>
    <w:rPr>
      <w:rFonts w:ascii="Calibri" w:eastAsia="宋体" w:hAnsi="Calibri" w:cs="Times New Roman"/>
      <w:sz w:val="18"/>
      <w:szCs w:val="18"/>
    </w:rPr>
  </w:style>
  <w:style w:type="paragraph" w:styleId="a5">
    <w:name w:val="footer"/>
    <w:basedOn w:val="a"/>
    <w:link w:val="a6"/>
    <w:uiPriority w:val="99"/>
    <w:unhideWhenUsed/>
    <w:rsid w:val="00165C29"/>
    <w:pPr>
      <w:tabs>
        <w:tab w:val="center" w:pos="4153"/>
        <w:tab w:val="right" w:pos="8306"/>
      </w:tabs>
      <w:snapToGrid w:val="0"/>
      <w:jc w:val="left"/>
    </w:pPr>
    <w:rPr>
      <w:sz w:val="18"/>
      <w:szCs w:val="18"/>
    </w:rPr>
  </w:style>
  <w:style w:type="character" w:customStyle="1" w:styleId="a6">
    <w:name w:val="页脚 字符"/>
    <w:basedOn w:val="a0"/>
    <w:link w:val="a5"/>
    <w:uiPriority w:val="99"/>
    <w:rsid w:val="00165C29"/>
    <w:rPr>
      <w:rFonts w:ascii="Calibri" w:eastAsia="宋体" w:hAnsi="Calibri" w:cs="Times New Roman"/>
      <w:sz w:val="18"/>
      <w:szCs w:val="18"/>
    </w:rPr>
  </w:style>
  <w:style w:type="paragraph" w:styleId="a7">
    <w:name w:val="Balloon Text"/>
    <w:basedOn w:val="a"/>
    <w:link w:val="a8"/>
    <w:uiPriority w:val="99"/>
    <w:semiHidden/>
    <w:unhideWhenUsed/>
    <w:rsid w:val="005C20F5"/>
    <w:rPr>
      <w:sz w:val="18"/>
      <w:szCs w:val="18"/>
    </w:rPr>
  </w:style>
  <w:style w:type="character" w:customStyle="1" w:styleId="a8">
    <w:name w:val="批注框文本 字符"/>
    <w:basedOn w:val="a0"/>
    <w:link w:val="a7"/>
    <w:uiPriority w:val="99"/>
    <w:semiHidden/>
    <w:rsid w:val="005C20F5"/>
    <w:rPr>
      <w:rFonts w:ascii="Calibri" w:eastAsia="宋体" w:hAnsi="Calibri" w:cs="Times New Roman"/>
      <w:sz w:val="18"/>
      <w:szCs w:val="18"/>
    </w:rPr>
  </w:style>
  <w:style w:type="character" w:styleId="a9">
    <w:name w:val="annotation reference"/>
    <w:basedOn w:val="a0"/>
    <w:uiPriority w:val="99"/>
    <w:semiHidden/>
    <w:unhideWhenUsed/>
    <w:rsid w:val="00136524"/>
    <w:rPr>
      <w:sz w:val="21"/>
      <w:szCs w:val="21"/>
    </w:rPr>
  </w:style>
  <w:style w:type="paragraph" w:styleId="aa">
    <w:name w:val="annotation text"/>
    <w:basedOn w:val="a"/>
    <w:link w:val="ab"/>
    <w:uiPriority w:val="99"/>
    <w:semiHidden/>
    <w:unhideWhenUsed/>
    <w:rsid w:val="00136524"/>
    <w:pPr>
      <w:jc w:val="left"/>
    </w:pPr>
  </w:style>
  <w:style w:type="character" w:customStyle="1" w:styleId="ab">
    <w:name w:val="批注文字 字符"/>
    <w:basedOn w:val="a0"/>
    <w:link w:val="aa"/>
    <w:uiPriority w:val="99"/>
    <w:semiHidden/>
    <w:rsid w:val="00136524"/>
    <w:rPr>
      <w:rFonts w:ascii="Calibri" w:eastAsia="宋体" w:hAnsi="Calibri" w:cs="Times New Roman"/>
    </w:rPr>
  </w:style>
  <w:style w:type="paragraph" w:styleId="ac">
    <w:name w:val="annotation subject"/>
    <w:basedOn w:val="aa"/>
    <w:next w:val="aa"/>
    <w:link w:val="ad"/>
    <w:uiPriority w:val="99"/>
    <w:semiHidden/>
    <w:unhideWhenUsed/>
    <w:rsid w:val="00136524"/>
    <w:rPr>
      <w:b/>
      <w:bCs/>
    </w:rPr>
  </w:style>
  <w:style w:type="character" w:customStyle="1" w:styleId="ad">
    <w:name w:val="批注主题 字符"/>
    <w:basedOn w:val="ab"/>
    <w:link w:val="ac"/>
    <w:uiPriority w:val="99"/>
    <w:semiHidden/>
    <w:rsid w:val="00136524"/>
    <w:rPr>
      <w:rFonts w:ascii="Calibri" w:eastAsia="宋体" w:hAnsi="Calibri" w:cs="Times New Roman"/>
      <w:b/>
      <w:bCs/>
    </w:rPr>
  </w:style>
  <w:style w:type="paragraph" w:styleId="ae">
    <w:name w:val="Revision"/>
    <w:hidden/>
    <w:uiPriority w:val="99"/>
    <w:semiHidden/>
    <w:rsid w:val="00C02B17"/>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219206">
      <w:bodyDiv w:val="1"/>
      <w:marLeft w:val="0"/>
      <w:marRight w:val="0"/>
      <w:marTop w:val="0"/>
      <w:marBottom w:val="0"/>
      <w:divBdr>
        <w:top w:val="none" w:sz="0" w:space="0" w:color="auto"/>
        <w:left w:val="none" w:sz="0" w:space="0" w:color="auto"/>
        <w:bottom w:val="none" w:sz="0" w:space="0" w:color="auto"/>
        <w:right w:val="none" w:sz="0" w:space="0" w:color="auto"/>
      </w:divBdr>
      <w:divsChild>
        <w:div w:id="2139254449">
          <w:marLeft w:val="0"/>
          <w:marRight w:val="0"/>
          <w:marTop w:val="0"/>
          <w:marBottom w:val="0"/>
          <w:divBdr>
            <w:top w:val="none" w:sz="0" w:space="0" w:color="auto"/>
            <w:left w:val="none" w:sz="0" w:space="0" w:color="auto"/>
            <w:bottom w:val="none" w:sz="0" w:space="0" w:color="auto"/>
            <w:right w:val="none" w:sz="0" w:space="0" w:color="auto"/>
          </w:divBdr>
          <w:divsChild>
            <w:div w:id="1095593047">
              <w:marLeft w:val="0"/>
              <w:marRight w:val="0"/>
              <w:marTop w:val="0"/>
              <w:marBottom w:val="0"/>
              <w:divBdr>
                <w:top w:val="none" w:sz="0" w:space="0" w:color="auto"/>
                <w:left w:val="none" w:sz="0" w:space="0" w:color="auto"/>
                <w:bottom w:val="none" w:sz="0" w:space="0" w:color="auto"/>
                <w:right w:val="none" w:sz="0" w:space="0" w:color="auto"/>
              </w:divBdr>
              <w:divsChild>
                <w:div w:id="683478118">
                  <w:marLeft w:val="0"/>
                  <w:marRight w:val="0"/>
                  <w:marTop w:val="0"/>
                  <w:marBottom w:val="0"/>
                  <w:divBdr>
                    <w:top w:val="none" w:sz="0" w:space="0" w:color="auto"/>
                    <w:left w:val="none" w:sz="0" w:space="0" w:color="auto"/>
                    <w:bottom w:val="none" w:sz="0" w:space="0" w:color="auto"/>
                    <w:right w:val="none" w:sz="0" w:space="0" w:color="auto"/>
                  </w:divBdr>
                  <w:divsChild>
                    <w:div w:id="164797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05085554-0ffa-4eaf-947a-36c3b366e666">U7MTSZU7ZE52-15669-32</_dlc_DocId>
    <_dlc_DocIdUrl xmlns="05085554-0ffa-4eaf-947a-36c3b366e666">
      <Url>https://sp.zhonglun.com/sites/document10/NonViolation/_layouts/DocIdRedir.aspx?ID=U7MTSZU7ZE52-15669-32</Url>
      <Description>U7MTSZU7ZE52-15669-32</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8EE5355E95043B448535C802F453CEB0" ma:contentTypeVersion="0" ma:contentTypeDescription="新建文档。" ma:contentTypeScope="" ma:versionID="5679587071bee4a3745974bb2a030fa2">
  <xsd:schema xmlns:xsd="http://www.w3.org/2001/XMLSchema" xmlns:xs="http://www.w3.org/2001/XMLSchema" xmlns:p="http://schemas.microsoft.com/office/2006/metadata/properties" xmlns:ns2="05085554-0ffa-4eaf-947a-36c3b366e666" targetNamespace="http://schemas.microsoft.com/office/2006/metadata/properties" ma:root="true" ma:fieldsID="b68532f5231ee06e716e13fba087e94a" ns2:_="">
    <xsd:import namespace="05085554-0ffa-4eaf-947a-36c3b366e666"/>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5554-0ffa-4eaf-947a-36c3b366e666"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永久 ID" ma:description="在添加过程中保留 I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BEA2C3-2940-48A7-964F-16B59F7063ED}">
  <ds:schemaRefs>
    <ds:schemaRef ds:uri="http://schemas.microsoft.com/sharepoint/events"/>
  </ds:schemaRefs>
</ds:datastoreItem>
</file>

<file path=customXml/itemProps2.xml><?xml version="1.0" encoding="utf-8"?>
<ds:datastoreItem xmlns:ds="http://schemas.openxmlformats.org/officeDocument/2006/customXml" ds:itemID="{B65D946F-5950-48C2-B7F6-78B2B3CDDE43}">
  <ds:schemaRefs>
    <ds:schemaRef ds:uri="http://schemas.microsoft.com/sharepoint/v3/contenttype/forms"/>
  </ds:schemaRefs>
</ds:datastoreItem>
</file>

<file path=customXml/itemProps3.xml><?xml version="1.0" encoding="utf-8"?>
<ds:datastoreItem xmlns:ds="http://schemas.openxmlformats.org/officeDocument/2006/customXml" ds:itemID="{CCBE08A5-B7ED-4171-A28B-03ACF58EF09F}">
  <ds:schemaRefs>
    <ds:schemaRef ds:uri="http://schemas.microsoft.com/office/2006/metadata/properties"/>
    <ds:schemaRef ds:uri="http://schemas.microsoft.com/office/infopath/2007/PartnerControls"/>
    <ds:schemaRef ds:uri="05085554-0ffa-4eaf-947a-36c3b366e666"/>
  </ds:schemaRefs>
</ds:datastoreItem>
</file>

<file path=customXml/itemProps4.xml><?xml version="1.0" encoding="utf-8"?>
<ds:datastoreItem xmlns:ds="http://schemas.openxmlformats.org/officeDocument/2006/customXml" ds:itemID="{63FBA0D7-D31F-4C11-9E47-C501D944D9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85554-0ffa-4eaf-947a-36c3b366e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143</Words>
  <Characters>816</Characters>
  <Application>Microsoft Office Word</Application>
  <DocSecurity>0</DocSecurity>
  <Lines>6</Lines>
  <Paragraphs>1</Paragraphs>
  <ScaleCrop>false</ScaleCrop>
  <Company/>
  <LinksUpToDate>false</LinksUpToDate>
  <CharactersWithSpaces>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王诗梦</cp:lastModifiedBy>
  <cp:revision>10</cp:revision>
  <dcterms:created xsi:type="dcterms:W3CDTF">2022-11-30T07:54:00Z</dcterms:created>
  <dcterms:modified xsi:type="dcterms:W3CDTF">2022-12-01T07:21:00Z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05c0c60a-1fd4-4f30-ae67-cad62b74d362</vt:lpwstr>
  </property>
  <property fmtid="{D5CDD505-2E9C-101B-9397-08002B2CF9AE}" pid="3" name="ContentTypeId">
    <vt:lpwstr>0x0101008EE5355E95043B448535C802F453CEB0</vt:lpwstr>
  </property>
</Properties>
</file>