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3BA30" w14:textId="77777777" w:rsidR="00A45856" w:rsidRPr="00F96383" w:rsidRDefault="00A45856" w:rsidP="00A45856">
      <w:pPr>
        <w:widowControl/>
        <w:spacing w:after="240"/>
        <w:jc w:val="center"/>
        <w:rPr>
          <w:rFonts w:ascii="黑体" w:eastAsia="黑体" w:hAnsi="黑体" w:cs="黑体"/>
          <w:bCs/>
          <w:kern w:val="0"/>
          <w:sz w:val="36"/>
          <w:szCs w:val="36"/>
          <w:lang w:val="en-GB" w:bidi="ar-AE"/>
        </w:rPr>
      </w:pPr>
      <w:r w:rsidRPr="00F96383">
        <w:rPr>
          <w:rFonts w:ascii="黑体" w:eastAsia="黑体" w:hAnsi="黑体" w:cs="黑体" w:hint="eastAsia"/>
          <w:bCs/>
          <w:kern w:val="0"/>
          <w:sz w:val="36"/>
          <w:szCs w:val="36"/>
          <w:lang w:val="en-GB" w:bidi="ar-AE"/>
        </w:rPr>
        <w:t>经营者集中简易案件公示表</w:t>
      </w:r>
    </w:p>
    <w:tbl>
      <w:tblPr>
        <w:tblW w:w="96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40"/>
        <w:gridCol w:w="1607"/>
        <w:gridCol w:w="6093"/>
      </w:tblGrid>
      <w:tr w:rsidR="00A45856" w:rsidRPr="00F96383" w14:paraId="0D35ADB8" w14:textId="77777777" w:rsidTr="00E454DD">
        <w:trPr>
          <w:trHeight w:val="926"/>
        </w:trPr>
        <w:tc>
          <w:tcPr>
            <w:tcW w:w="1940" w:type="dxa"/>
            <w:shd w:val="clear" w:color="auto" w:fill="D9D9D9"/>
            <w:vAlign w:val="center"/>
          </w:tcPr>
          <w:p w14:paraId="624A8539" w14:textId="77777777" w:rsidR="00A45856" w:rsidRPr="00F96383" w:rsidRDefault="00A45856" w:rsidP="00A45856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eastAsia="en-GB" w:bidi="ar-AE"/>
              </w:rPr>
            </w:pPr>
            <w:proofErr w:type="spellStart"/>
            <w:r w:rsidRPr="00F96383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eastAsia="en-GB" w:bidi="ar-AE"/>
              </w:rPr>
              <w:t>案件名称</w:t>
            </w:r>
            <w:proofErr w:type="spellEnd"/>
          </w:p>
        </w:tc>
        <w:tc>
          <w:tcPr>
            <w:tcW w:w="7700" w:type="dxa"/>
            <w:gridSpan w:val="2"/>
            <w:vAlign w:val="center"/>
          </w:tcPr>
          <w:p w14:paraId="5FE5C7FA" w14:textId="56EF99FC" w:rsidR="00A45856" w:rsidRPr="00EE11EA" w:rsidRDefault="00EE11EA" w:rsidP="00A45856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EE11EA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中</w:t>
            </w:r>
            <w:proofErr w:type="gramStart"/>
            <w:r w:rsidRPr="00EE11EA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金私募股权投资</w:t>
            </w:r>
            <w:proofErr w:type="gramEnd"/>
            <w:r w:rsidRPr="00EE11EA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管理有限公司与</w:t>
            </w:r>
            <w:proofErr w:type="gramStart"/>
            <w:r w:rsidRPr="00EE11EA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绍兴袍江经济技术开发区</w:t>
            </w:r>
            <w:proofErr w:type="gramEnd"/>
            <w:r w:rsidRPr="00EE11EA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投资发展集团有限公司等经营者新设合营企业案</w:t>
            </w:r>
          </w:p>
        </w:tc>
      </w:tr>
      <w:tr w:rsidR="00A45856" w:rsidRPr="00F96383" w14:paraId="4CF7CEC4" w14:textId="77777777" w:rsidTr="00E454DD">
        <w:trPr>
          <w:trHeight w:val="1391"/>
        </w:trPr>
        <w:tc>
          <w:tcPr>
            <w:tcW w:w="1940" w:type="dxa"/>
            <w:shd w:val="clear" w:color="auto" w:fill="D9D9D9"/>
            <w:vAlign w:val="center"/>
          </w:tcPr>
          <w:p w14:paraId="5F5634E6" w14:textId="77777777" w:rsidR="00A45856" w:rsidRPr="00F96383" w:rsidRDefault="00A45856" w:rsidP="00A45856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F96383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 w14:paraId="231A20AA" w14:textId="64BEDC4F" w:rsidR="00EE11EA" w:rsidRPr="00EE11EA" w:rsidRDefault="00EE11EA" w:rsidP="00EE11EA">
            <w:pPr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EE11EA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中</w:t>
            </w:r>
            <w:proofErr w:type="gramStart"/>
            <w:r w:rsidRPr="00EE11EA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金私募股权投资</w:t>
            </w:r>
            <w:proofErr w:type="gramEnd"/>
            <w:r w:rsidRPr="00EE11EA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管理有限公司（以下称“中金私募”）、</w:t>
            </w:r>
            <w:proofErr w:type="gramStart"/>
            <w:r w:rsidRPr="00EE11EA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绍兴袍江经济技术开发区</w:t>
            </w:r>
            <w:proofErr w:type="gramEnd"/>
            <w:r w:rsidRPr="00EE11EA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投资发展集团有限公司（以下称“袍投集团”）、绍兴滨海新区人才发展有限公司（以下称“滨海新区人才发展”）拟共同设立一家有限合伙企业，即绍兴滨海新区人才发展股权投资</w:t>
            </w:r>
            <w:r w:rsidR="004D226D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合伙企业</w:t>
            </w:r>
            <w:r w:rsidRPr="00EE11EA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（有限合伙）（</w:t>
            </w:r>
            <w:r w:rsidR="00D2626E" w:rsidRPr="00D2626E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暂定名，以企业登记机关最终核准的名称为准</w:t>
            </w:r>
            <w:r w:rsidR="00D2626E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，以下称</w:t>
            </w:r>
            <w:r w:rsidRPr="00EE11EA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“合营企业”）。</w:t>
            </w:r>
            <w:r w:rsidR="00D2626E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合营企业</w:t>
            </w:r>
            <w:proofErr w:type="gramStart"/>
            <w:r w:rsidR="00D2626E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拟主要</w:t>
            </w:r>
            <w:proofErr w:type="gramEnd"/>
            <w:r w:rsidR="00D2626E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从事中国</w:t>
            </w:r>
            <w:proofErr w:type="gramStart"/>
            <w:r w:rsidR="00D2626E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境内私募股权投资</w:t>
            </w:r>
            <w:proofErr w:type="gramEnd"/>
            <w:r w:rsidR="00D2626E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基金业务。</w:t>
            </w:r>
            <w:proofErr w:type="gramStart"/>
            <w:r w:rsidRPr="00EE11EA"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袍投集团</w:t>
            </w:r>
            <w:proofErr w:type="gramEnd"/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、</w:t>
            </w:r>
            <w:r w:rsidRPr="00EE11EA"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滨海新区人才发展为</w:t>
            </w:r>
            <w:r w:rsidR="00D2626E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合营企业</w:t>
            </w:r>
            <w:r w:rsidRPr="00EE11EA"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有限合伙人</w:t>
            </w:r>
            <w:r w:rsidR="00D2626E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，</w:t>
            </w:r>
            <w:r w:rsidRPr="00EE11EA"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中金私募为</w:t>
            </w:r>
            <w:r w:rsidR="00D2626E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合营企业</w:t>
            </w:r>
            <w:r w:rsidRPr="00EE11EA"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普通合伙人</w:t>
            </w:r>
            <w:proofErr w:type="gramStart"/>
            <w:r w:rsidRPr="00EE11EA"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暨执行</w:t>
            </w:r>
            <w:proofErr w:type="gramEnd"/>
            <w:r w:rsidRPr="00EE11EA"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事务合伙人</w:t>
            </w:r>
            <w:r w:rsidRPr="00EE11EA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。</w:t>
            </w:r>
          </w:p>
          <w:p w14:paraId="09383938" w14:textId="3C63D374" w:rsidR="00A45856" w:rsidRPr="00FC43AF" w:rsidRDefault="00EE11EA" w:rsidP="00EE11EA">
            <w:pPr>
              <w:adjustRightInd w:val="0"/>
              <w:snapToGrid w:val="0"/>
              <w:rPr>
                <w:rFonts w:ascii="Times New Roman" w:eastAsia="宋体" w:hAnsi="Times New Roman" w:cs="宋体"/>
                <w:kern w:val="0"/>
                <w:sz w:val="24"/>
                <w:szCs w:val="24"/>
                <w:lang w:bidi="ar-AE"/>
              </w:rPr>
            </w:pPr>
            <w:r w:rsidRPr="00EE11EA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本次交易后，中金私募和</w:t>
            </w:r>
            <w:proofErr w:type="gramStart"/>
            <w:r w:rsidRPr="00EE11EA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袍投</w:t>
            </w:r>
            <w:proofErr w:type="gramEnd"/>
            <w:r w:rsidRPr="00EE11EA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集团将共同控制该合营企业。</w:t>
            </w:r>
          </w:p>
        </w:tc>
      </w:tr>
      <w:tr w:rsidR="00A45856" w:rsidRPr="00A45856" w14:paraId="423E2FDB" w14:textId="77777777" w:rsidTr="00E454DD">
        <w:trPr>
          <w:trHeight w:val="942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59C42299" w14:textId="77777777" w:rsidR="00A45856" w:rsidRPr="00F96383" w:rsidRDefault="00A45856" w:rsidP="00A45856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F96383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参与集中的经营者简介（每个限</w:t>
            </w:r>
            <w:r w:rsidRPr="00F96383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100字以内</w:t>
            </w:r>
            <w:r w:rsidRPr="00F96383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）</w:t>
            </w:r>
          </w:p>
        </w:tc>
        <w:tc>
          <w:tcPr>
            <w:tcW w:w="1607" w:type="dxa"/>
            <w:vAlign w:val="center"/>
          </w:tcPr>
          <w:p w14:paraId="547028EA" w14:textId="7CCAD8A2" w:rsidR="00A45856" w:rsidRPr="00F96383" w:rsidRDefault="00A45856" w:rsidP="00A45856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F96383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1.</w:t>
            </w:r>
            <w:r w:rsidRPr="00F96383">
              <w:rPr>
                <w:rFonts w:ascii="Times New Roman" w:eastAsia="宋体" w:hAnsi="Times New Roman" w:cs="Simplified Arabic" w:hint="eastAsia"/>
                <w:kern w:val="0"/>
                <w:sz w:val="24"/>
                <w:szCs w:val="24"/>
                <w:lang w:val="en-GB" w:eastAsia="en-GB" w:bidi="ar-AE"/>
              </w:rPr>
              <w:t xml:space="preserve"> </w:t>
            </w:r>
            <w:r w:rsidRPr="00F96383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中金</w:t>
            </w:r>
            <w:r w:rsidR="00721783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私募</w:t>
            </w:r>
          </w:p>
        </w:tc>
        <w:tc>
          <w:tcPr>
            <w:tcW w:w="6093" w:type="dxa"/>
            <w:vAlign w:val="center"/>
          </w:tcPr>
          <w:p w14:paraId="1FC5EC57" w14:textId="3224EB4B" w:rsidR="00FE7676" w:rsidRPr="00F96383" w:rsidRDefault="00FE7676" w:rsidP="00FE7676">
            <w:pPr>
              <w:widowControl/>
              <w:snapToGrid w:val="0"/>
              <w:jc w:val="left"/>
              <w:rPr>
                <w:rFonts w:ascii="宋体" w:eastAsia="宋体" w:hAnsi="宋体" w:cs="Times New Roman"/>
                <w:sz w:val="24"/>
                <w:szCs w:val="24"/>
              </w:rPr>
            </w:pPr>
            <w:r w:rsidRPr="00F96383">
              <w:rPr>
                <w:rFonts w:ascii="宋体" w:eastAsia="宋体" w:hAnsi="宋体" w:cs="Times New Roman" w:hint="eastAsia"/>
                <w:sz w:val="24"/>
                <w:szCs w:val="24"/>
              </w:rPr>
              <w:t>中金</w:t>
            </w:r>
            <w:r w:rsidR="00721783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私募</w:t>
            </w:r>
            <w:r w:rsidRPr="00F96383">
              <w:rPr>
                <w:rFonts w:ascii="宋体" w:eastAsia="宋体" w:hAnsi="宋体" w:cs="Times New Roman" w:hint="eastAsia"/>
                <w:sz w:val="24"/>
                <w:szCs w:val="24"/>
              </w:rPr>
              <w:t>于</w:t>
            </w:r>
            <w:r w:rsidRPr="00F96383">
              <w:rPr>
                <w:rFonts w:ascii="宋体" w:eastAsia="宋体" w:hAnsi="宋体" w:cs="Times New Roman"/>
                <w:sz w:val="24"/>
                <w:szCs w:val="24"/>
              </w:rPr>
              <w:t>20</w:t>
            </w:r>
            <w:r w:rsidR="005C1464">
              <w:rPr>
                <w:rFonts w:ascii="宋体" w:eastAsia="宋体" w:hAnsi="宋体" w:cs="Times New Roman"/>
                <w:sz w:val="24"/>
                <w:szCs w:val="24"/>
              </w:rPr>
              <w:t>00</w:t>
            </w:r>
            <w:r w:rsidRPr="00F96383">
              <w:rPr>
                <w:rFonts w:ascii="宋体" w:eastAsia="宋体" w:hAnsi="宋体" w:cs="Times New Roman"/>
                <w:sz w:val="24"/>
                <w:szCs w:val="24"/>
              </w:rPr>
              <w:t>年</w:t>
            </w:r>
            <w:r w:rsidR="005C1464">
              <w:rPr>
                <w:rFonts w:ascii="宋体" w:eastAsia="宋体" w:hAnsi="宋体" w:cs="Times New Roman"/>
                <w:sz w:val="24"/>
                <w:szCs w:val="24"/>
              </w:rPr>
              <w:t>8</w:t>
            </w:r>
            <w:r w:rsidRPr="00F96383">
              <w:rPr>
                <w:rFonts w:ascii="宋体" w:eastAsia="宋体" w:hAnsi="宋体" w:cs="Times New Roman"/>
                <w:sz w:val="24"/>
                <w:szCs w:val="24"/>
              </w:rPr>
              <w:t>月</w:t>
            </w:r>
            <w:r w:rsidR="005C1464">
              <w:rPr>
                <w:rFonts w:ascii="宋体" w:eastAsia="宋体" w:hAnsi="宋体" w:cs="Times New Roman"/>
                <w:sz w:val="24"/>
                <w:szCs w:val="24"/>
              </w:rPr>
              <w:t>17</w:t>
            </w:r>
            <w:r w:rsidRPr="00F96383">
              <w:rPr>
                <w:rFonts w:ascii="宋体" w:eastAsia="宋体" w:hAnsi="宋体" w:cs="Times New Roman"/>
                <w:sz w:val="24"/>
                <w:szCs w:val="24"/>
              </w:rPr>
              <w:t>日成立于</w:t>
            </w:r>
            <w:r w:rsidR="00721783">
              <w:rPr>
                <w:rFonts w:ascii="宋体" w:eastAsia="宋体" w:hAnsi="宋体" w:cs="Times New Roman" w:hint="eastAsia"/>
                <w:sz w:val="24"/>
                <w:szCs w:val="24"/>
              </w:rPr>
              <w:t>上海</w:t>
            </w:r>
            <w:r w:rsidRPr="00F96383">
              <w:rPr>
                <w:rFonts w:ascii="宋体" w:eastAsia="宋体" w:hAnsi="宋体" w:cs="Times New Roman"/>
                <w:sz w:val="24"/>
                <w:szCs w:val="24"/>
              </w:rPr>
              <w:t>市，主要从事私</w:t>
            </w:r>
            <w:proofErr w:type="gramStart"/>
            <w:r w:rsidRPr="00F96383">
              <w:rPr>
                <w:rFonts w:ascii="宋体" w:eastAsia="宋体" w:hAnsi="宋体" w:cs="Times New Roman"/>
                <w:sz w:val="24"/>
                <w:szCs w:val="24"/>
              </w:rPr>
              <w:t>募股权</w:t>
            </w:r>
            <w:r w:rsidR="00E81089">
              <w:rPr>
                <w:rFonts w:ascii="宋体" w:eastAsia="宋体" w:hAnsi="宋体" w:cs="Times New Roman" w:hint="eastAsia"/>
                <w:sz w:val="24"/>
                <w:szCs w:val="24"/>
              </w:rPr>
              <w:t>投资</w:t>
            </w:r>
            <w:proofErr w:type="gramEnd"/>
            <w:r w:rsidRPr="00F96383">
              <w:rPr>
                <w:rFonts w:ascii="宋体" w:eastAsia="宋体" w:hAnsi="宋体" w:cs="Times New Roman"/>
                <w:sz w:val="24"/>
                <w:szCs w:val="24"/>
              </w:rPr>
              <w:t>基金业务。</w:t>
            </w:r>
          </w:p>
          <w:p w14:paraId="5EA02F29" w14:textId="555163BD" w:rsidR="00A45856" w:rsidRPr="00A45856" w:rsidRDefault="00FE7676" w:rsidP="00FE7676">
            <w:pPr>
              <w:widowControl/>
              <w:snapToGrid w:val="0"/>
              <w:jc w:val="left"/>
              <w:rPr>
                <w:rFonts w:ascii="宋体" w:eastAsia="宋体" w:hAnsi="宋体" w:cs="Times New Roman"/>
                <w:sz w:val="24"/>
                <w:szCs w:val="24"/>
              </w:rPr>
            </w:pPr>
            <w:r w:rsidRPr="00F96383">
              <w:rPr>
                <w:rFonts w:ascii="宋体" w:eastAsia="宋体" w:hAnsi="宋体" w:cs="Times New Roman" w:hint="eastAsia"/>
                <w:sz w:val="24"/>
                <w:szCs w:val="24"/>
              </w:rPr>
              <w:t>中金</w:t>
            </w:r>
            <w:r w:rsidR="00721783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私募</w:t>
            </w:r>
            <w:r w:rsidRPr="00F96383">
              <w:rPr>
                <w:rFonts w:ascii="宋体" w:eastAsia="宋体" w:hAnsi="宋体" w:cs="Times New Roman" w:hint="eastAsia"/>
                <w:sz w:val="24"/>
                <w:szCs w:val="24"/>
              </w:rPr>
              <w:t>最终控制人为中国国际金融股份有限公司，主要从事投资银行、证券服务等业务。</w:t>
            </w:r>
          </w:p>
        </w:tc>
      </w:tr>
      <w:tr w:rsidR="00A45856" w:rsidRPr="00A45856" w14:paraId="5D4EC910" w14:textId="77777777" w:rsidTr="00E454DD">
        <w:trPr>
          <w:trHeight w:val="984"/>
        </w:trPr>
        <w:tc>
          <w:tcPr>
            <w:tcW w:w="1940" w:type="dxa"/>
            <w:vMerge/>
            <w:shd w:val="clear" w:color="auto" w:fill="D9D9D9"/>
            <w:vAlign w:val="center"/>
          </w:tcPr>
          <w:p w14:paraId="26476663" w14:textId="77777777" w:rsidR="00A45856" w:rsidRPr="00A45856" w:rsidRDefault="00A45856" w:rsidP="00A45856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1607" w:type="dxa"/>
            <w:vAlign w:val="center"/>
          </w:tcPr>
          <w:p w14:paraId="1C2FB497" w14:textId="05E87614" w:rsidR="00A45856" w:rsidRPr="00A45856" w:rsidRDefault="00D4344B" w:rsidP="00A45856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2</w:t>
            </w:r>
            <w:r w:rsidR="00A45856" w:rsidRPr="00A4585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 xml:space="preserve">. </w:t>
            </w:r>
            <w:proofErr w:type="gramStart"/>
            <w:r w:rsidR="005C1464">
              <w:rPr>
                <w:rFonts w:ascii="Times New Roman" w:eastAsia="宋体" w:hAnsi="Times New Roman" w:cs="宋体" w:hint="eastAsia"/>
                <w:kern w:val="0"/>
                <w:sz w:val="24"/>
                <w:szCs w:val="24"/>
                <w:lang w:bidi="ar-AE"/>
              </w:rPr>
              <w:t>袍投集团</w:t>
            </w:r>
            <w:proofErr w:type="gramEnd"/>
          </w:p>
        </w:tc>
        <w:tc>
          <w:tcPr>
            <w:tcW w:w="6093" w:type="dxa"/>
            <w:vAlign w:val="center"/>
          </w:tcPr>
          <w:p w14:paraId="6D2FC96A" w14:textId="6A1D66EB" w:rsidR="00F96383" w:rsidRPr="00721783" w:rsidRDefault="005C1464" w:rsidP="00721783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proofErr w:type="gramStart"/>
            <w:r>
              <w:rPr>
                <w:rFonts w:ascii="Times New Roman" w:eastAsia="宋体" w:hAnsi="Times New Roman" w:cs="宋体" w:hint="eastAsia"/>
                <w:kern w:val="0"/>
                <w:sz w:val="24"/>
                <w:szCs w:val="24"/>
                <w:lang w:bidi="ar-AE"/>
              </w:rPr>
              <w:t>袍投集团</w:t>
            </w:r>
            <w:proofErr w:type="gramEnd"/>
            <w:r w:rsidR="007E3E19" w:rsidRPr="00721783">
              <w:rPr>
                <w:rFonts w:ascii="Times New Roman" w:eastAsia="宋体" w:hAnsi="Times New Roman" w:cs="宋体" w:hint="eastAsia"/>
                <w:kern w:val="0"/>
                <w:sz w:val="24"/>
                <w:szCs w:val="24"/>
                <w:lang w:bidi="ar-AE"/>
              </w:rPr>
              <w:t>于</w:t>
            </w:r>
            <w:r w:rsidR="00721783" w:rsidRPr="00721783">
              <w:rPr>
                <w:rFonts w:ascii="宋体" w:eastAsia="宋体" w:hAnsi="宋体" w:cs="宋体"/>
                <w:kern w:val="0"/>
                <w:sz w:val="24"/>
                <w:szCs w:val="24"/>
                <w:lang w:bidi="ar-AE"/>
              </w:rPr>
              <w:t>1999</w:t>
            </w:r>
            <w:r w:rsidR="007E3E19" w:rsidRPr="00721783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年</w:t>
            </w:r>
            <w:r w:rsidR="007E3E19" w:rsidRPr="00721783">
              <w:rPr>
                <w:rFonts w:ascii="宋体" w:eastAsia="宋体" w:hAnsi="宋体" w:cs="宋体"/>
                <w:kern w:val="0"/>
                <w:sz w:val="24"/>
                <w:szCs w:val="24"/>
                <w:lang w:bidi="ar-AE"/>
              </w:rPr>
              <w:t>1</w:t>
            </w:r>
            <w:r w:rsidR="00721783" w:rsidRPr="00721783">
              <w:rPr>
                <w:rFonts w:ascii="宋体" w:eastAsia="宋体" w:hAnsi="宋体" w:cs="宋体"/>
                <w:kern w:val="0"/>
                <w:sz w:val="24"/>
                <w:szCs w:val="24"/>
                <w:lang w:bidi="ar-AE"/>
              </w:rPr>
              <w:t>0</w:t>
            </w:r>
            <w:r w:rsidR="007E3E19" w:rsidRPr="00721783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月</w:t>
            </w:r>
            <w:r w:rsidR="007E3E19" w:rsidRPr="00721783">
              <w:rPr>
                <w:rFonts w:ascii="宋体" w:eastAsia="宋体" w:hAnsi="宋体" w:cs="宋体"/>
                <w:kern w:val="0"/>
                <w:sz w:val="24"/>
                <w:szCs w:val="24"/>
                <w:lang w:bidi="ar-AE"/>
              </w:rPr>
              <w:t>2</w:t>
            </w:r>
            <w:r w:rsidR="00721783" w:rsidRPr="00721783">
              <w:rPr>
                <w:rFonts w:ascii="宋体" w:eastAsia="宋体" w:hAnsi="宋体" w:cs="宋体"/>
                <w:kern w:val="0"/>
                <w:sz w:val="24"/>
                <w:szCs w:val="24"/>
                <w:lang w:bidi="ar-AE"/>
              </w:rPr>
              <w:t>7</w:t>
            </w:r>
            <w:r w:rsidR="007E3E19" w:rsidRPr="00721783">
              <w:rPr>
                <w:rFonts w:ascii="宋体" w:eastAsia="宋体" w:hAnsi="宋体" w:cs="宋体" w:hint="eastAsia"/>
                <w:kern w:val="0"/>
                <w:sz w:val="24"/>
                <w:szCs w:val="24"/>
                <w:lang w:bidi="ar-AE"/>
              </w:rPr>
              <w:t>日</w:t>
            </w:r>
            <w:r w:rsidR="00F96383" w:rsidRPr="00721783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成立于</w:t>
            </w:r>
            <w:r w:rsidRPr="005C1464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浙江省绍兴市</w:t>
            </w:r>
            <w:r w:rsidR="00F96383" w:rsidRPr="00721783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，</w:t>
            </w:r>
            <w:r w:rsidR="0021617F" w:rsidRPr="00721783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主要</w:t>
            </w:r>
            <w:r w:rsidR="00721783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从事</w:t>
            </w:r>
            <w:r w:rsidRPr="005C1464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房地产开发经营，园区管理服务</w:t>
            </w:r>
            <w:r w:rsidR="00F96383" w:rsidRPr="00721783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。</w:t>
            </w:r>
          </w:p>
        </w:tc>
      </w:tr>
      <w:tr w:rsidR="00A45856" w:rsidRPr="00A45856" w14:paraId="6860A301" w14:textId="77777777" w:rsidTr="00E454DD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328457D6" w14:textId="77777777" w:rsidR="00A45856" w:rsidRPr="00A45856" w:rsidRDefault="00A45856" w:rsidP="00A45856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A4585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14:paraId="1A2A6B3C" w14:textId="4EEBFA19" w:rsidR="00A45856" w:rsidRPr="00A45856" w:rsidRDefault="00712A18" w:rsidP="00A45856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712A18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 w:rsidR="00A45856" w:rsidRPr="00A4585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1、在同一相关市场，所有参与集中的经营者所占市场份额之和小于15%。</w:t>
            </w:r>
          </w:p>
        </w:tc>
      </w:tr>
      <w:tr w:rsidR="00A45856" w:rsidRPr="00A45856" w14:paraId="3AFF0FA9" w14:textId="77777777" w:rsidTr="00E454DD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14:paraId="5E5A3EC5" w14:textId="77777777" w:rsidR="00A45856" w:rsidRPr="00A45856" w:rsidRDefault="00A45856" w:rsidP="00A45856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4726EA80" w14:textId="2E61588F" w:rsidR="00A45856" w:rsidRPr="00A45856" w:rsidRDefault="00F96383" w:rsidP="00A45856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A4585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 w:rsidR="00A45856" w:rsidRPr="00A4585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2、存在上下游关系的参与集中的经营者，在上下游市场所占的市场份额均小于25%。</w:t>
            </w:r>
          </w:p>
        </w:tc>
      </w:tr>
      <w:tr w:rsidR="00A45856" w:rsidRPr="00A45856" w14:paraId="411BA5B2" w14:textId="77777777" w:rsidTr="00E454DD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14:paraId="66089418" w14:textId="77777777" w:rsidR="00A45856" w:rsidRPr="00A45856" w:rsidRDefault="00A45856" w:rsidP="00A45856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7226446B" w14:textId="4DE67BB4" w:rsidR="00A45856" w:rsidRPr="00A45856" w:rsidRDefault="00712A18" w:rsidP="00A45856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712A18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FE"/>
            </w:r>
            <w:r w:rsidR="00A45856" w:rsidRPr="00A4585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 3、不在同一相关市场、也不存在上下游关系的参与集中的经营者，在与交易有关的每个市场所占的份额均小于25%。</w:t>
            </w:r>
          </w:p>
        </w:tc>
      </w:tr>
      <w:tr w:rsidR="00A45856" w:rsidRPr="00A45856" w14:paraId="6B5C6F99" w14:textId="77777777" w:rsidTr="00E454DD">
        <w:trPr>
          <w:trHeight w:val="870"/>
        </w:trPr>
        <w:tc>
          <w:tcPr>
            <w:tcW w:w="1940" w:type="dxa"/>
            <w:vMerge/>
            <w:shd w:val="clear" w:color="auto" w:fill="D9D9D9"/>
            <w:vAlign w:val="center"/>
          </w:tcPr>
          <w:p w14:paraId="5CB07BFF" w14:textId="77777777" w:rsidR="00A45856" w:rsidRPr="00A45856" w:rsidRDefault="00A45856" w:rsidP="00A45856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7991D9C6" w14:textId="77777777" w:rsidR="00A45856" w:rsidRPr="00A45856" w:rsidRDefault="00A45856" w:rsidP="00A45856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A4585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 w:rsidRPr="00A4585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4、参与集中的经营者在中国境外设立合营企业，合营企业不在中国境内从事经济活动。</w:t>
            </w:r>
          </w:p>
        </w:tc>
      </w:tr>
      <w:tr w:rsidR="00A45856" w:rsidRPr="00A45856" w14:paraId="256C4B95" w14:textId="77777777" w:rsidTr="00E454DD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14:paraId="5432255C" w14:textId="77777777" w:rsidR="00A45856" w:rsidRPr="00A45856" w:rsidRDefault="00A45856" w:rsidP="00A45856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22D0201A" w14:textId="77777777" w:rsidR="00A45856" w:rsidRPr="00A45856" w:rsidRDefault="00A45856" w:rsidP="00A45856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A4585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 w:rsidRPr="00A4585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5、参与集中的经营者收购境外企业股权或资产的，该境外企业不在中国境内从事经济活动。</w:t>
            </w:r>
          </w:p>
        </w:tc>
      </w:tr>
      <w:tr w:rsidR="00A45856" w:rsidRPr="00A45856" w14:paraId="4D80BAB3" w14:textId="77777777" w:rsidTr="00E454DD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14:paraId="469C4734" w14:textId="77777777" w:rsidR="00A45856" w:rsidRPr="00A45856" w:rsidRDefault="00A45856" w:rsidP="00A45856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746478F1" w14:textId="77777777" w:rsidR="00A45856" w:rsidRPr="00A45856" w:rsidRDefault="00A45856" w:rsidP="00A45856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A4585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 w:rsidRPr="00A4585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6、由两个以上的经营者共同控制的合营企业，通过集中被其中一个或一个以上经营者控制。</w:t>
            </w:r>
          </w:p>
        </w:tc>
      </w:tr>
      <w:tr w:rsidR="00A45856" w:rsidRPr="00A45856" w14:paraId="5E2A0BDF" w14:textId="77777777" w:rsidTr="00E454DD">
        <w:trPr>
          <w:trHeight w:val="1250"/>
        </w:trPr>
        <w:tc>
          <w:tcPr>
            <w:tcW w:w="1940" w:type="dxa"/>
            <w:shd w:val="clear" w:color="auto" w:fill="D9D9D9"/>
            <w:vAlign w:val="center"/>
          </w:tcPr>
          <w:p w14:paraId="5E873653" w14:textId="77777777" w:rsidR="00A45856" w:rsidRPr="00A45856" w:rsidRDefault="00A45856" w:rsidP="00A45856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A4585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043BEB11" w14:textId="77777777" w:rsidR="00A45856" w:rsidRPr="00A45856" w:rsidRDefault="00A45856" w:rsidP="00A45856">
            <w:pPr>
              <w:widowControl/>
              <w:adjustRightInd w:val="0"/>
              <w:snapToGrid w:val="0"/>
              <w:rPr>
                <w:rFonts w:ascii="宋体" w:eastAsia="宋体" w:hAnsi="宋体" w:cs="宋体"/>
                <w:b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A45856">
              <w:rPr>
                <w:rFonts w:ascii="宋体" w:eastAsia="宋体" w:hAnsi="宋体" w:cs="宋体" w:hint="eastAsia"/>
                <w:b/>
                <w:color w:val="000000"/>
                <w:kern w:val="0"/>
                <w:sz w:val="24"/>
                <w:szCs w:val="24"/>
                <w:lang w:val="en-GB" w:bidi="ar-AE"/>
              </w:rPr>
              <w:t>横向重叠：</w:t>
            </w:r>
          </w:p>
          <w:p w14:paraId="09B5A7A6" w14:textId="34274229" w:rsidR="00A45856" w:rsidRPr="00A45856" w:rsidRDefault="00A45856" w:rsidP="00A45856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A45856"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202</w:t>
            </w:r>
            <w:r w:rsidR="00AD04BD"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2</w:t>
            </w:r>
            <w:r w:rsidRPr="00A4585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年</w:t>
            </w:r>
            <w:r w:rsidRPr="00A4585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中国</w:t>
            </w:r>
            <w:proofErr w:type="gramStart"/>
            <w:r w:rsidRPr="00A4585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val="en-GB" w:bidi="ar-AE"/>
              </w:rPr>
              <w:t>境内</w:t>
            </w:r>
            <w:r w:rsidRPr="00A4585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私募股权投资</w:t>
            </w:r>
            <w:proofErr w:type="gramEnd"/>
            <w:r w:rsidRPr="00A4585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基金市场:</w:t>
            </w:r>
          </w:p>
          <w:p w14:paraId="449F9EDF" w14:textId="77777777" w:rsidR="00A45856" w:rsidRDefault="00FE7676" w:rsidP="00A45856">
            <w:pPr>
              <w:widowControl/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 w:rsidRPr="00FE767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中金</w:t>
            </w:r>
            <w:r w:rsidR="00721783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私募</w:t>
            </w:r>
            <w:r w:rsidRPr="00FE767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：</w:t>
            </w:r>
            <w:r w:rsidRPr="00FE7676"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0-5%，</w:t>
            </w:r>
            <w:r w:rsidR="00C44DF2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各方</w:t>
            </w:r>
            <w:r w:rsidR="00A45856" w:rsidRPr="00A45856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合计：</w:t>
            </w:r>
            <w:r w:rsidR="00F96383" w:rsidRPr="00FE7676"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0-5%</w:t>
            </w:r>
            <w:r w:rsidR="00F96383"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。</w:t>
            </w:r>
          </w:p>
          <w:p w14:paraId="18ED2ED3" w14:textId="7F0ECC14" w:rsidR="00D2626E" w:rsidRPr="00A45856" w:rsidRDefault="00D2626E" w:rsidP="00A45856">
            <w:pPr>
              <w:widowControl/>
              <w:adjustRightInd w:val="0"/>
              <w:snapToGrid w:val="0"/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合营企业（预估2</w:t>
            </w:r>
            <w:r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028</w:t>
            </w: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年）：0-</w:t>
            </w:r>
            <w:r>
              <w:rPr>
                <w:rFonts w:ascii="宋体" w:eastAsia="宋体" w:hAnsi="宋体" w:cs="宋体"/>
                <w:bCs/>
                <w:color w:val="000000"/>
                <w:kern w:val="0"/>
                <w:sz w:val="24"/>
                <w:szCs w:val="24"/>
                <w:lang w:bidi="ar-AE"/>
              </w:rPr>
              <w:t>5</w:t>
            </w: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%</w:t>
            </w:r>
          </w:p>
        </w:tc>
      </w:tr>
    </w:tbl>
    <w:p w14:paraId="0E166532" w14:textId="77777777" w:rsidR="00A45856" w:rsidRPr="00A45856" w:rsidRDefault="00A45856" w:rsidP="00A45856">
      <w:pPr>
        <w:widowControl/>
        <w:adjustRightInd w:val="0"/>
        <w:snapToGrid w:val="0"/>
        <w:rPr>
          <w:rFonts w:ascii="Arial" w:eastAsia="楷体_GB2312" w:hAnsi="Arial" w:cs="Arial"/>
          <w:b/>
          <w:color w:val="000000"/>
          <w:kern w:val="0"/>
          <w:sz w:val="22"/>
          <w:lang w:val="en-GB" w:bidi="ar-AE"/>
        </w:rPr>
      </w:pPr>
    </w:p>
    <w:p w14:paraId="017E4046" w14:textId="77777777" w:rsidR="005E12C1" w:rsidRPr="00A45856" w:rsidRDefault="005E12C1">
      <w:pPr>
        <w:rPr>
          <w:lang w:val="en-GB"/>
        </w:rPr>
      </w:pPr>
    </w:p>
    <w:sectPr w:rsidR="005E12C1" w:rsidRPr="00A45856">
      <w:footerReference w:type="default" r:id="rId7"/>
      <w:pgSz w:w="11906" w:h="16838"/>
      <w:pgMar w:top="1440" w:right="1440" w:bottom="1276" w:left="1440" w:header="72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DC9C21" w14:textId="77777777" w:rsidR="009F2494" w:rsidRDefault="009F2494">
      <w:r>
        <w:separator/>
      </w:r>
    </w:p>
  </w:endnote>
  <w:endnote w:type="continuationSeparator" w:id="0">
    <w:p w14:paraId="54C02AD5" w14:textId="77777777" w:rsidR="009F2494" w:rsidRDefault="009F24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altName w:val="微软雅黑"/>
    <w:charset w:val="86"/>
    <w:family w:val="modern"/>
    <w:pitch w:val="fixed"/>
    <w:sig w:usb0="00000003" w:usb1="080E0000" w:usb2="00000010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000" w:firstRow="0" w:lastRow="0" w:firstColumn="0" w:lastColumn="0" w:noHBand="0" w:noVBand="0"/>
    </w:tblPr>
    <w:tblGrid>
      <w:gridCol w:w="3007"/>
      <w:gridCol w:w="3011"/>
      <w:gridCol w:w="3008"/>
    </w:tblGrid>
    <w:tr w:rsidR="004E3155" w14:paraId="73A4C8E0" w14:textId="77777777">
      <w:tc>
        <w:tcPr>
          <w:tcW w:w="3080" w:type="dxa"/>
        </w:tcPr>
        <w:p w14:paraId="0C34FA52" w14:textId="77777777" w:rsidR="00C71AF6" w:rsidRDefault="00C71AF6">
          <w:pPr>
            <w:pStyle w:val="a3"/>
          </w:pPr>
        </w:p>
      </w:tc>
      <w:tc>
        <w:tcPr>
          <w:tcW w:w="3081" w:type="dxa"/>
        </w:tcPr>
        <w:p w14:paraId="6773D662" w14:textId="77777777" w:rsidR="00C71AF6" w:rsidRDefault="00A45856">
          <w:pPr>
            <w:pStyle w:val="a3"/>
            <w:jc w:val="center"/>
            <w:rPr>
              <w:rStyle w:val="a5"/>
              <w:rFonts w:cs="Times New Roman"/>
            </w:rPr>
          </w:pPr>
          <w:r>
            <w:rPr>
              <w:rStyle w:val="a5"/>
              <w:rFonts w:cs="Times New Roman"/>
            </w:rPr>
            <w:t xml:space="preserve">- </w:t>
          </w:r>
          <w:r>
            <w:rPr>
              <w:rStyle w:val="a5"/>
              <w:rFonts w:cs="Times New Roman"/>
            </w:rPr>
            <w:fldChar w:fldCharType="begin"/>
          </w:r>
          <w:r>
            <w:rPr>
              <w:rStyle w:val="a5"/>
              <w:rFonts w:cs="Times New Roman"/>
            </w:rPr>
            <w:instrText xml:space="preserve"> PAGE   \* MERGEFORMAT </w:instrText>
          </w:r>
          <w:r>
            <w:rPr>
              <w:rStyle w:val="a5"/>
              <w:rFonts w:cs="Times New Roman"/>
            </w:rPr>
            <w:fldChar w:fldCharType="separate"/>
          </w:r>
          <w:r>
            <w:rPr>
              <w:rStyle w:val="a5"/>
              <w:rFonts w:cs="Times New Roman"/>
              <w:lang w:val="en-US"/>
            </w:rPr>
            <w:t>2</w:t>
          </w:r>
          <w:r>
            <w:rPr>
              <w:rStyle w:val="a5"/>
              <w:rFonts w:cs="Times New Roman"/>
            </w:rPr>
            <w:fldChar w:fldCharType="end"/>
          </w:r>
          <w:r>
            <w:rPr>
              <w:rStyle w:val="a5"/>
              <w:rFonts w:cs="Times New Roman"/>
            </w:rPr>
            <w:t xml:space="preserve"> -</w:t>
          </w:r>
        </w:p>
      </w:tc>
      <w:tc>
        <w:tcPr>
          <w:tcW w:w="3081" w:type="dxa"/>
        </w:tcPr>
        <w:p w14:paraId="61F44916" w14:textId="77777777" w:rsidR="00C71AF6" w:rsidRDefault="00C71AF6">
          <w:pPr>
            <w:pStyle w:val="FooterRight"/>
          </w:pPr>
        </w:p>
      </w:tc>
    </w:tr>
  </w:tbl>
  <w:p w14:paraId="13BB2B32" w14:textId="77777777" w:rsidR="00C71AF6" w:rsidRDefault="00C71AF6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592ACB" w14:textId="77777777" w:rsidR="009F2494" w:rsidRDefault="009F2494">
      <w:r>
        <w:separator/>
      </w:r>
    </w:p>
  </w:footnote>
  <w:footnote w:type="continuationSeparator" w:id="0">
    <w:p w14:paraId="485C11CA" w14:textId="77777777" w:rsidR="009F2494" w:rsidRDefault="009F24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FC3F0B"/>
    <w:multiLevelType w:val="hybridMultilevel"/>
    <w:tmpl w:val="F41219CC"/>
    <w:lvl w:ilvl="0" w:tplc="6D9ED9F8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887571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311"/>
    <w:rsid w:val="00015747"/>
    <w:rsid w:val="00027223"/>
    <w:rsid w:val="00043DEF"/>
    <w:rsid w:val="000B6092"/>
    <w:rsid w:val="000C7440"/>
    <w:rsid w:val="000E179A"/>
    <w:rsid w:val="000F788F"/>
    <w:rsid w:val="00141A00"/>
    <w:rsid w:val="001A0E18"/>
    <w:rsid w:val="0021617F"/>
    <w:rsid w:val="00216C0D"/>
    <w:rsid w:val="00223CF3"/>
    <w:rsid w:val="002329C2"/>
    <w:rsid w:val="00236A86"/>
    <w:rsid w:val="002504CB"/>
    <w:rsid w:val="002E47B2"/>
    <w:rsid w:val="00314DFE"/>
    <w:rsid w:val="003238F2"/>
    <w:rsid w:val="00331CE4"/>
    <w:rsid w:val="003D0839"/>
    <w:rsid w:val="00455EA5"/>
    <w:rsid w:val="004C42A0"/>
    <w:rsid w:val="004D226D"/>
    <w:rsid w:val="00522CF0"/>
    <w:rsid w:val="00537908"/>
    <w:rsid w:val="00537C31"/>
    <w:rsid w:val="00557364"/>
    <w:rsid w:val="005A799F"/>
    <w:rsid w:val="005C1464"/>
    <w:rsid w:val="005E12C1"/>
    <w:rsid w:val="00607BF3"/>
    <w:rsid w:val="006A6973"/>
    <w:rsid w:val="006F5B46"/>
    <w:rsid w:val="00712A18"/>
    <w:rsid w:val="00721783"/>
    <w:rsid w:val="00730311"/>
    <w:rsid w:val="007C4031"/>
    <w:rsid w:val="007C761D"/>
    <w:rsid w:val="007E3E19"/>
    <w:rsid w:val="007F2021"/>
    <w:rsid w:val="007F3521"/>
    <w:rsid w:val="0080131B"/>
    <w:rsid w:val="0082305B"/>
    <w:rsid w:val="00857446"/>
    <w:rsid w:val="008B7AEF"/>
    <w:rsid w:val="008E5F31"/>
    <w:rsid w:val="008F3583"/>
    <w:rsid w:val="009532DC"/>
    <w:rsid w:val="00977AB0"/>
    <w:rsid w:val="009A1994"/>
    <w:rsid w:val="009A53B0"/>
    <w:rsid w:val="009C10E1"/>
    <w:rsid w:val="009D70C9"/>
    <w:rsid w:val="009F2494"/>
    <w:rsid w:val="00A34000"/>
    <w:rsid w:val="00A45856"/>
    <w:rsid w:val="00A60FD0"/>
    <w:rsid w:val="00AB4C6B"/>
    <w:rsid w:val="00AD04BD"/>
    <w:rsid w:val="00AD5B42"/>
    <w:rsid w:val="00BD27CA"/>
    <w:rsid w:val="00C44DF2"/>
    <w:rsid w:val="00C71AF6"/>
    <w:rsid w:val="00CE6270"/>
    <w:rsid w:val="00D2626E"/>
    <w:rsid w:val="00D41C03"/>
    <w:rsid w:val="00D4344B"/>
    <w:rsid w:val="00D6063E"/>
    <w:rsid w:val="00D73369"/>
    <w:rsid w:val="00D90EB5"/>
    <w:rsid w:val="00DA22CB"/>
    <w:rsid w:val="00DA4E76"/>
    <w:rsid w:val="00DC4179"/>
    <w:rsid w:val="00DE7A51"/>
    <w:rsid w:val="00E341CD"/>
    <w:rsid w:val="00E67667"/>
    <w:rsid w:val="00E81089"/>
    <w:rsid w:val="00EE11EA"/>
    <w:rsid w:val="00F96383"/>
    <w:rsid w:val="00FC43AF"/>
    <w:rsid w:val="00FE7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255F9B"/>
  <w15:chartTrackingRefBased/>
  <w15:docId w15:val="{D9BC129C-EF0E-496F-A5C2-6F45FC73B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A4585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sid w:val="00A45856"/>
    <w:rPr>
      <w:sz w:val="18"/>
      <w:szCs w:val="18"/>
    </w:rPr>
  </w:style>
  <w:style w:type="character" w:styleId="a5">
    <w:name w:val="page number"/>
    <w:rsid w:val="00A45856"/>
    <w:rPr>
      <w:rFonts w:ascii="Times New Roman" w:eastAsia="宋体" w:hAnsi="Times New Roman" w:cs="Simplified Arabic"/>
      <w:sz w:val="24"/>
      <w:szCs w:val="24"/>
      <w:lang w:val="en-GB" w:bidi="ar-AE"/>
    </w:rPr>
  </w:style>
  <w:style w:type="paragraph" w:customStyle="1" w:styleId="FooterRight">
    <w:name w:val="Footer Right"/>
    <w:basedOn w:val="a3"/>
    <w:rsid w:val="00A45856"/>
    <w:pPr>
      <w:widowControl/>
      <w:tabs>
        <w:tab w:val="clear" w:pos="4153"/>
        <w:tab w:val="clear" w:pos="8306"/>
      </w:tabs>
      <w:snapToGrid/>
      <w:jc w:val="right"/>
    </w:pPr>
    <w:rPr>
      <w:rFonts w:ascii="Times New Roman" w:eastAsia="宋体" w:hAnsi="Times New Roman" w:cs="Times New Roman"/>
      <w:kern w:val="0"/>
      <w:sz w:val="16"/>
      <w:szCs w:val="16"/>
      <w:lang w:val="en-GB" w:bidi="he-IL"/>
    </w:rPr>
  </w:style>
  <w:style w:type="paragraph" w:styleId="a6">
    <w:name w:val="Revision"/>
    <w:hidden/>
    <w:uiPriority w:val="99"/>
    <w:semiHidden/>
    <w:rsid w:val="00D4344B"/>
  </w:style>
  <w:style w:type="paragraph" w:styleId="a7">
    <w:name w:val="header"/>
    <w:basedOn w:val="a"/>
    <w:link w:val="a8"/>
    <w:uiPriority w:val="99"/>
    <w:unhideWhenUsed/>
    <w:rsid w:val="00D41C0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D41C03"/>
    <w:rPr>
      <w:sz w:val="18"/>
      <w:szCs w:val="18"/>
    </w:rPr>
  </w:style>
  <w:style w:type="character" w:styleId="a9">
    <w:name w:val="annotation reference"/>
    <w:basedOn w:val="a0"/>
    <w:uiPriority w:val="99"/>
    <w:semiHidden/>
    <w:unhideWhenUsed/>
    <w:rsid w:val="00FE7676"/>
    <w:rPr>
      <w:sz w:val="21"/>
      <w:szCs w:val="21"/>
    </w:rPr>
  </w:style>
  <w:style w:type="paragraph" w:styleId="aa">
    <w:name w:val="annotation text"/>
    <w:basedOn w:val="a"/>
    <w:link w:val="ab"/>
    <w:uiPriority w:val="99"/>
    <w:semiHidden/>
    <w:unhideWhenUsed/>
    <w:rsid w:val="00FE7676"/>
    <w:pPr>
      <w:jc w:val="left"/>
    </w:pPr>
  </w:style>
  <w:style w:type="character" w:customStyle="1" w:styleId="ab">
    <w:name w:val="批注文字 字符"/>
    <w:basedOn w:val="a0"/>
    <w:link w:val="aa"/>
    <w:uiPriority w:val="99"/>
    <w:semiHidden/>
    <w:rsid w:val="00FE7676"/>
  </w:style>
  <w:style w:type="paragraph" w:styleId="ac">
    <w:name w:val="annotation subject"/>
    <w:basedOn w:val="aa"/>
    <w:next w:val="aa"/>
    <w:link w:val="ad"/>
    <w:uiPriority w:val="99"/>
    <w:semiHidden/>
    <w:unhideWhenUsed/>
    <w:rsid w:val="00FE7676"/>
    <w:rPr>
      <w:b/>
      <w:bCs/>
    </w:rPr>
  </w:style>
  <w:style w:type="character" w:customStyle="1" w:styleId="ad">
    <w:name w:val="批注主题 字符"/>
    <w:basedOn w:val="ab"/>
    <w:link w:val="ac"/>
    <w:uiPriority w:val="99"/>
    <w:semiHidden/>
    <w:rsid w:val="00FE7676"/>
    <w:rPr>
      <w:b/>
      <w:bCs/>
    </w:rPr>
  </w:style>
  <w:style w:type="paragraph" w:styleId="ae">
    <w:name w:val="Balloon Text"/>
    <w:basedOn w:val="a"/>
    <w:link w:val="af"/>
    <w:uiPriority w:val="99"/>
    <w:semiHidden/>
    <w:unhideWhenUsed/>
    <w:rsid w:val="00FE7676"/>
    <w:rPr>
      <w:sz w:val="18"/>
      <w:szCs w:val="18"/>
    </w:rPr>
  </w:style>
  <w:style w:type="character" w:customStyle="1" w:styleId="af">
    <w:name w:val="批注框文本 字符"/>
    <w:basedOn w:val="a0"/>
    <w:link w:val="ae"/>
    <w:uiPriority w:val="99"/>
    <w:semiHidden/>
    <w:rsid w:val="00FE767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288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8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130</Words>
  <Characters>744</Characters>
  <Application>Microsoft Office Word</Application>
  <DocSecurity>0</DocSecurity>
  <Lines>6</Lines>
  <Paragraphs>1</Paragraphs>
  <ScaleCrop>false</ScaleCrop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Jingya Tang (CCM)</dc:creator>
  <cp:keywords/>
  <dc:description/>
  <cp:lastModifiedBy>Yujing Jiao (CCM)</cp:lastModifiedBy>
  <cp:revision>10</cp:revision>
  <dcterms:created xsi:type="dcterms:W3CDTF">2023-04-25T09:10:00Z</dcterms:created>
  <dcterms:modified xsi:type="dcterms:W3CDTF">2023-08-21T03:11:00Z</dcterms:modified>
</cp:coreProperties>
</file>