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6E5E" w14:textId="77777777" w:rsidR="008C0090" w:rsidRDefault="006A2D24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8C0090" w:rsidRPr="00E262E5" w14:paraId="0C9DE4EF" w14:textId="77777777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C3FF29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0C122" w14:textId="3762FDEF" w:rsidR="008C0090" w:rsidRPr="00E262E5" w:rsidRDefault="00744B6A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 w:rsidRPr="00744B6A">
              <w:rPr>
                <w:rFonts w:hint="eastAsia"/>
                <w:bCs/>
                <w:color w:val="000000"/>
              </w:rPr>
              <w:t>KKR</w:t>
            </w:r>
            <w:r w:rsidRPr="00744B6A">
              <w:rPr>
                <w:rFonts w:hint="eastAsia"/>
                <w:bCs/>
                <w:color w:val="000000"/>
              </w:rPr>
              <w:t>公司收购</w:t>
            </w:r>
            <w:r w:rsidRPr="00744B6A">
              <w:rPr>
                <w:rFonts w:hint="eastAsia"/>
                <w:bCs/>
                <w:color w:val="000000"/>
              </w:rPr>
              <w:t>Catalyst</w:t>
            </w:r>
            <w:r w:rsidRPr="00744B6A">
              <w:rPr>
                <w:rFonts w:hint="eastAsia"/>
                <w:bCs/>
                <w:color w:val="000000"/>
              </w:rPr>
              <w:t>医疗（罗姆福德）控股有限公司股权案（“</w:t>
            </w:r>
            <w:r w:rsidRPr="00A45C12">
              <w:rPr>
                <w:rFonts w:hint="eastAsia"/>
                <w:b/>
                <w:color w:val="000000"/>
              </w:rPr>
              <w:t>本次交易</w:t>
            </w:r>
            <w:r w:rsidRPr="00744B6A">
              <w:rPr>
                <w:rFonts w:hint="eastAsia"/>
                <w:bCs/>
                <w:color w:val="000000"/>
              </w:rPr>
              <w:t>”）</w:t>
            </w:r>
          </w:p>
        </w:tc>
      </w:tr>
      <w:tr w:rsidR="008C0090" w:rsidRPr="00E262E5" w14:paraId="61DA9A22" w14:textId="77777777" w:rsidTr="00073298">
        <w:trPr>
          <w:trHeight w:val="299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64656A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bCs/>
                <w:color w:val="000000"/>
              </w:rPr>
              <w:t>交易概况（限</w:t>
            </w:r>
            <w:r w:rsidRPr="00E262E5">
              <w:rPr>
                <w:rFonts w:cs="Times New Roman"/>
                <w:bCs/>
                <w:color w:val="000000"/>
              </w:rPr>
              <w:t>200</w:t>
            </w:r>
            <w:r w:rsidRPr="00E262E5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BDB5" w14:textId="6543492A" w:rsidR="008C0090" w:rsidRDefault="00062633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Simplified Arabic"/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t>28</w:t>
            </w:r>
            <w:r>
              <w:rPr>
                <w:rFonts w:hint="eastAsia"/>
              </w:rPr>
              <w:t>日，</w:t>
            </w:r>
            <w:r w:rsidR="00B5105C" w:rsidRPr="00070DFA">
              <w:rPr>
                <w:rFonts w:hint="eastAsia"/>
              </w:rPr>
              <w:t>KKR</w:t>
            </w:r>
            <w:r w:rsidR="00B5105C" w:rsidRPr="00070DFA">
              <w:rPr>
                <w:rFonts w:hint="eastAsia"/>
              </w:rPr>
              <w:t>公司（</w:t>
            </w:r>
            <w:r w:rsidR="00B5105C">
              <w:rPr>
                <w:rFonts w:hint="eastAsia"/>
              </w:rPr>
              <w:t>与其子公司合称“</w:t>
            </w:r>
            <w:r w:rsidR="00B5105C" w:rsidRPr="003A7038">
              <w:rPr>
                <w:rFonts w:hint="eastAsia"/>
                <w:b/>
                <w:bCs/>
              </w:rPr>
              <w:t>K</w:t>
            </w:r>
            <w:r w:rsidR="00B5105C" w:rsidRPr="003A7038">
              <w:rPr>
                <w:b/>
                <w:bCs/>
              </w:rPr>
              <w:t>KR</w:t>
            </w:r>
            <w:r w:rsidR="00B5105C">
              <w:rPr>
                <w:rFonts w:hint="eastAsia"/>
              </w:rPr>
              <w:t>”</w:t>
            </w:r>
            <w:r w:rsidR="00B5105C" w:rsidRPr="00070DFA">
              <w:rPr>
                <w:rFonts w:hint="eastAsia"/>
              </w:rPr>
              <w:t>）</w:t>
            </w:r>
            <w:r w:rsidR="007728EC">
              <w:rPr>
                <w:rFonts w:hint="eastAsia"/>
              </w:rPr>
              <w:t>间接</w:t>
            </w:r>
            <w:r w:rsidR="00B5105C">
              <w:rPr>
                <w:rFonts w:hint="eastAsia"/>
              </w:rPr>
              <w:t>通过</w:t>
            </w:r>
            <w:r w:rsidR="003A7038" w:rsidRPr="003A7038">
              <w:rPr>
                <w:rFonts w:hint="eastAsia"/>
              </w:rPr>
              <w:t>约翰莱恩集团公司</w:t>
            </w:r>
            <w:r w:rsidR="003A7038">
              <w:rPr>
                <w:rFonts w:hint="eastAsia"/>
              </w:rPr>
              <w:t>（“</w:t>
            </w:r>
            <w:r w:rsidR="003A7038" w:rsidRPr="003A7038">
              <w:rPr>
                <w:rFonts w:hint="eastAsia"/>
                <w:b/>
                <w:bCs/>
              </w:rPr>
              <w:t>约翰莱恩</w:t>
            </w:r>
            <w:r w:rsidR="00B5105C">
              <w:rPr>
                <w:rFonts w:hint="eastAsia"/>
              </w:rPr>
              <w:t>”</w:t>
            </w:r>
            <w:r w:rsidR="003A7038">
              <w:rPr>
                <w:rFonts w:hint="eastAsia"/>
              </w:rPr>
              <w:t>）</w:t>
            </w:r>
            <w:r w:rsidR="00766723">
              <w:rPr>
                <w:rFonts w:hint="eastAsia"/>
              </w:rPr>
              <w:t>与</w:t>
            </w:r>
            <w:r w:rsidR="00766723" w:rsidRPr="00766723">
              <w:rPr>
                <w:rFonts w:hint="eastAsia"/>
              </w:rPr>
              <w:t>永明金融集团股份有限公司</w:t>
            </w:r>
            <w:r w:rsidR="00766723">
              <w:rPr>
                <w:rFonts w:hint="eastAsia"/>
              </w:rPr>
              <w:t>（“</w:t>
            </w:r>
            <w:r w:rsidR="00766723" w:rsidRPr="00766723">
              <w:rPr>
                <w:rFonts w:hint="eastAsia"/>
                <w:b/>
                <w:bCs/>
              </w:rPr>
              <w:t>永明</w:t>
            </w:r>
            <w:r w:rsidR="00766723">
              <w:rPr>
                <w:rFonts w:hint="eastAsia"/>
              </w:rPr>
              <w:t>”）的关联公司</w:t>
            </w:r>
            <w:r w:rsidR="002552F3">
              <w:rPr>
                <w:rFonts w:hint="eastAsia"/>
              </w:rPr>
              <w:t>签订交易协议，</w:t>
            </w:r>
            <w:r w:rsidR="003576BE">
              <w:rPr>
                <w:rFonts w:hint="eastAsia"/>
              </w:rPr>
              <w:t>据此</w:t>
            </w:r>
            <w:r w:rsidR="00766723" w:rsidRPr="00766723">
              <w:rPr>
                <w:rFonts w:hint="eastAsia"/>
              </w:rPr>
              <w:t>收购</w:t>
            </w:r>
            <w:r w:rsidR="003C3F26">
              <w:rPr>
                <w:rFonts w:hint="eastAsia"/>
              </w:rPr>
              <w:t xml:space="preserve"> </w:t>
            </w:r>
            <w:r w:rsidR="00766723" w:rsidRPr="00766723">
              <w:rPr>
                <w:rFonts w:hint="eastAsia"/>
              </w:rPr>
              <w:t>Catalyst</w:t>
            </w:r>
            <w:r w:rsidR="00766723" w:rsidRPr="00766723">
              <w:rPr>
                <w:rFonts w:hint="eastAsia"/>
              </w:rPr>
              <w:t>医疗（</w:t>
            </w:r>
            <w:r w:rsidR="00766723" w:rsidRPr="003C3F26">
              <w:rPr>
                <w:rFonts w:hint="eastAsia"/>
              </w:rPr>
              <w:t>罗姆福德</w:t>
            </w:r>
            <w:r w:rsidR="00766723" w:rsidRPr="00766723">
              <w:rPr>
                <w:rFonts w:hint="eastAsia"/>
              </w:rPr>
              <w:t>）控股有限公司</w:t>
            </w:r>
            <w:r w:rsidR="003C3F26">
              <w:rPr>
                <w:rFonts w:hint="eastAsia"/>
              </w:rPr>
              <w:t>（“</w:t>
            </w:r>
            <w:r w:rsidR="003C3F26" w:rsidRPr="003C3F26">
              <w:rPr>
                <w:rFonts w:hint="eastAsia"/>
                <w:b/>
                <w:bCs/>
              </w:rPr>
              <w:t>罗姆福德</w:t>
            </w:r>
            <w:r w:rsidR="003C3F26">
              <w:rPr>
                <w:rFonts w:hint="eastAsia"/>
              </w:rPr>
              <w:t>”）</w:t>
            </w:r>
            <w:r w:rsidR="002552F3">
              <w:rPr>
                <w:rFonts w:hint="eastAsia"/>
              </w:rPr>
              <w:t>6</w:t>
            </w:r>
            <w:r w:rsidR="002552F3">
              <w:t>6.67%</w:t>
            </w:r>
            <w:r w:rsidR="002552F3">
              <w:rPr>
                <w:rFonts w:hint="eastAsia"/>
              </w:rPr>
              <w:t>的股权</w:t>
            </w:r>
            <w:r w:rsidR="00766723">
              <w:rPr>
                <w:rFonts w:hint="eastAsia"/>
              </w:rPr>
              <w:t>。</w:t>
            </w:r>
            <w:r w:rsidR="00766723" w:rsidRPr="00EC0271">
              <w:rPr>
                <w:rFonts w:cs="Simplified Arabic" w:hint="eastAsia"/>
                <w:color w:val="000000" w:themeColor="text1"/>
              </w:rPr>
              <w:t>罗姆福德</w:t>
            </w:r>
            <w:r w:rsidR="00766723" w:rsidRPr="003A6D83">
              <w:rPr>
                <w:rFonts w:cs="Simplified Arabic" w:hint="eastAsia"/>
                <w:color w:val="000000" w:themeColor="text1"/>
              </w:rPr>
              <w:t>从事与位于英国罗姆福德老教堂公园的女王医院相关的融资、设计、管理和建设业务，并为其提供运营服务。</w:t>
            </w:r>
          </w:p>
          <w:p w14:paraId="34CD339C" w14:textId="77777777" w:rsidR="00766723" w:rsidRDefault="00766723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Simplified Arabic"/>
                <w:color w:val="000000" w:themeColor="text1"/>
              </w:rPr>
            </w:pPr>
          </w:p>
          <w:p w14:paraId="01C0F098" w14:textId="744B141D" w:rsidR="00766723" w:rsidRPr="00E262E5" w:rsidRDefault="00766723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>
              <w:rPr>
                <w:rFonts w:cs="Simplified Arabic" w:hint="eastAsia"/>
                <w:color w:val="000000" w:themeColor="text1"/>
              </w:rPr>
              <w:t>本次交易前，</w:t>
            </w:r>
            <w:r w:rsidRPr="00766723">
              <w:rPr>
                <w:rFonts w:cs="Simplified Arabic" w:hint="eastAsia"/>
                <w:color w:val="000000" w:themeColor="text1"/>
              </w:rPr>
              <w:t>永明和</w:t>
            </w:r>
            <w:r w:rsidRPr="007C69D8">
              <w:rPr>
                <w:rFonts w:hint="eastAsia"/>
              </w:rPr>
              <w:t>安本基础设施</w:t>
            </w:r>
            <w:r w:rsidRPr="002552F3">
              <w:rPr>
                <w:rFonts w:hint="eastAsia"/>
              </w:rPr>
              <w:t>投资</w:t>
            </w:r>
            <w:r w:rsidRPr="007C69D8">
              <w:rPr>
                <w:rFonts w:hint="eastAsia"/>
              </w:rPr>
              <w:t>（</w:t>
            </w:r>
            <w:r w:rsidRPr="007C69D8">
              <w:rPr>
                <w:rFonts w:hint="eastAsia"/>
              </w:rPr>
              <w:t>3</w:t>
            </w:r>
            <w:r w:rsidRPr="007C69D8">
              <w:rPr>
                <w:rFonts w:hint="eastAsia"/>
              </w:rPr>
              <w:t>号）有限公司（“</w:t>
            </w:r>
            <w:r w:rsidRPr="007C69D8">
              <w:rPr>
                <w:rFonts w:hint="eastAsia"/>
                <w:b/>
                <w:bCs/>
              </w:rPr>
              <w:t>安本</w:t>
            </w:r>
            <w:r w:rsidRPr="007C69D8">
              <w:rPr>
                <w:rFonts w:hint="eastAsia"/>
              </w:rPr>
              <w:t>”）</w:t>
            </w:r>
            <w:r w:rsidRPr="00766723">
              <w:rPr>
                <w:rFonts w:cs="Simplified Arabic" w:hint="eastAsia"/>
                <w:color w:val="000000" w:themeColor="text1"/>
              </w:rPr>
              <w:t>分别持有罗姆福德</w:t>
            </w:r>
            <w:r w:rsidRPr="00766723">
              <w:rPr>
                <w:rFonts w:cs="Simplified Arabic" w:hint="eastAsia"/>
                <w:color w:val="000000" w:themeColor="text1"/>
              </w:rPr>
              <w:t>66.67%</w:t>
            </w:r>
            <w:r w:rsidRPr="00766723">
              <w:rPr>
                <w:rFonts w:cs="Simplified Arabic" w:hint="eastAsia"/>
                <w:color w:val="000000" w:themeColor="text1"/>
              </w:rPr>
              <w:t>和</w:t>
            </w:r>
            <w:r w:rsidRPr="00766723">
              <w:rPr>
                <w:rFonts w:cs="Simplified Arabic" w:hint="eastAsia"/>
                <w:color w:val="000000" w:themeColor="text1"/>
              </w:rPr>
              <w:t>33.33%</w:t>
            </w:r>
            <w:r w:rsidRPr="00766723">
              <w:rPr>
                <w:rFonts w:cs="Simplified Arabic" w:hint="eastAsia"/>
                <w:color w:val="000000" w:themeColor="text1"/>
              </w:rPr>
              <w:t>的股</w:t>
            </w:r>
            <w:r w:rsidR="00F82DE9">
              <w:rPr>
                <w:rFonts w:cs="Simplified Arabic" w:hint="eastAsia"/>
                <w:color w:val="000000" w:themeColor="text1"/>
              </w:rPr>
              <w:t>权</w:t>
            </w:r>
            <w:r w:rsidRPr="00766723">
              <w:rPr>
                <w:rFonts w:cs="Simplified Arabic" w:hint="eastAsia"/>
                <w:color w:val="000000" w:themeColor="text1"/>
              </w:rPr>
              <w:t>，并共同控制罗姆福德。本次交易后，</w:t>
            </w:r>
            <w:r w:rsidR="00D61ADC">
              <w:rPr>
                <w:rFonts w:cs="Simplified Arabic" w:hint="eastAsia"/>
                <w:color w:val="000000" w:themeColor="text1"/>
              </w:rPr>
              <w:t>约翰莱恩</w:t>
            </w:r>
            <w:r w:rsidRPr="00766723">
              <w:rPr>
                <w:rFonts w:cs="Simplified Arabic" w:hint="eastAsia"/>
                <w:color w:val="000000" w:themeColor="text1"/>
              </w:rPr>
              <w:t>与安本</w:t>
            </w:r>
            <w:r>
              <w:rPr>
                <w:rFonts w:cs="Simplified Arabic" w:hint="eastAsia"/>
                <w:color w:val="000000" w:themeColor="text1"/>
              </w:rPr>
              <w:t>将分别持有</w:t>
            </w:r>
            <w:r w:rsidRPr="00766723">
              <w:rPr>
                <w:rFonts w:cs="Simplified Arabic" w:hint="eastAsia"/>
                <w:color w:val="000000" w:themeColor="text1"/>
              </w:rPr>
              <w:t>罗姆福德</w:t>
            </w:r>
            <w:r w:rsidRPr="00766723">
              <w:rPr>
                <w:rFonts w:cs="Simplified Arabic" w:hint="eastAsia"/>
                <w:color w:val="000000" w:themeColor="text1"/>
              </w:rPr>
              <w:t>66.67%</w:t>
            </w:r>
            <w:r w:rsidRPr="00766723">
              <w:rPr>
                <w:rFonts w:cs="Simplified Arabic" w:hint="eastAsia"/>
                <w:color w:val="000000" w:themeColor="text1"/>
              </w:rPr>
              <w:t>和</w:t>
            </w:r>
            <w:r w:rsidRPr="00766723">
              <w:rPr>
                <w:rFonts w:cs="Simplified Arabic" w:hint="eastAsia"/>
                <w:color w:val="000000" w:themeColor="text1"/>
              </w:rPr>
              <w:t>33.33%</w:t>
            </w:r>
            <w:r w:rsidRPr="00766723">
              <w:rPr>
                <w:rFonts w:cs="Simplified Arabic" w:hint="eastAsia"/>
                <w:color w:val="000000" w:themeColor="text1"/>
              </w:rPr>
              <w:t>的股</w:t>
            </w:r>
            <w:r w:rsidR="00F82DE9">
              <w:rPr>
                <w:rFonts w:cs="Simplified Arabic" w:hint="eastAsia"/>
                <w:color w:val="000000" w:themeColor="text1"/>
              </w:rPr>
              <w:t>权</w:t>
            </w:r>
            <w:r>
              <w:rPr>
                <w:rFonts w:cs="Simplified Arabic" w:hint="eastAsia"/>
                <w:color w:val="000000" w:themeColor="text1"/>
              </w:rPr>
              <w:t>，</w:t>
            </w:r>
            <w:r w:rsidR="00D61ADC">
              <w:rPr>
                <w:rFonts w:cs="Simplified Arabic" w:hint="eastAsia"/>
                <w:color w:val="000000" w:themeColor="text1"/>
              </w:rPr>
              <w:t>因而</w:t>
            </w:r>
            <w:r w:rsidR="00D61ADC">
              <w:rPr>
                <w:rFonts w:cs="Simplified Arabic" w:hint="eastAsia"/>
                <w:color w:val="000000" w:themeColor="text1"/>
              </w:rPr>
              <w:t>K</w:t>
            </w:r>
            <w:r w:rsidR="00D61ADC">
              <w:rPr>
                <w:rFonts w:cs="Simplified Arabic"/>
                <w:color w:val="000000" w:themeColor="text1"/>
              </w:rPr>
              <w:t>KR</w:t>
            </w:r>
            <w:r w:rsidR="00D61ADC">
              <w:rPr>
                <w:rFonts w:cs="Simplified Arabic" w:hint="eastAsia"/>
                <w:color w:val="000000" w:themeColor="text1"/>
              </w:rPr>
              <w:t>和安本将</w:t>
            </w:r>
            <w:r w:rsidRPr="00766723">
              <w:rPr>
                <w:rFonts w:cs="Simplified Arabic" w:hint="eastAsia"/>
                <w:color w:val="000000" w:themeColor="text1"/>
              </w:rPr>
              <w:t>共同</w:t>
            </w:r>
            <w:r w:rsidR="00D61ADC">
              <w:rPr>
                <w:rFonts w:cs="Simplified Arabic" w:hint="eastAsia"/>
                <w:color w:val="000000" w:themeColor="text1"/>
              </w:rPr>
              <w:t>间接</w:t>
            </w:r>
            <w:r w:rsidRPr="00766723">
              <w:rPr>
                <w:rFonts w:cs="Simplified Arabic" w:hint="eastAsia"/>
                <w:color w:val="000000" w:themeColor="text1"/>
              </w:rPr>
              <w:t>控制罗姆福德。</w:t>
            </w:r>
          </w:p>
        </w:tc>
      </w:tr>
      <w:tr w:rsidR="00A45C12" w:rsidRPr="00E262E5" w14:paraId="1D50B7C7" w14:textId="77777777" w:rsidTr="00677FDF">
        <w:trPr>
          <w:trHeight w:val="1986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57FCEC" w14:textId="77777777" w:rsidR="00A45C12" w:rsidRPr="00E262E5" w:rsidRDefault="00A45C12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E262E5">
              <w:rPr>
                <w:rFonts w:cs="Times New Roman"/>
                <w:bCs/>
                <w:color w:val="000000"/>
              </w:rPr>
              <w:t>100</w:t>
            </w:r>
            <w:r w:rsidRPr="00E262E5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EA9CC" w14:textId="176440C4" w:rsidR="00A45C12" w:rsidRPr="00E262E5" w:rsidRDefault="00A45C12" w:rsidP="00AE5D0A">
            <w:pPr>
              <w:pStyle w:val="a5"/>
              <w:widowControl w:val="0"/>
              <w:autoSpaceDE w:val="0"/>
              <w:adjustRightInd w:val="0"/>
              <w:snapToGrid w:val="0"/>
              <w:spacing w:before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 w:hint="eastAsia"/>
                <w:color w:val="000000" w:themeColor="text1"/>
              </w:rPr>
              <w:t>KKR</w:t>
            </w:r>
            <w:r w:rsidRPr="00E262E5">
              <w:rPr>
                <w:rFonts w:cs="Times New Roman" w:hint="eastAsia"/>
                <w:color w:val="000000" w:themeColor="text1"/>
              </w:rPr>
              <w:t>公司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74926" w14:textId="2560020A" w:rsidR="00677FDF" w:rsidRDefault="00AF23C2" w:rsidP="00677FDF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color w:val="000000" w:themeColor="text1"/>
              </w:rPr>
            </w:pPr>
            <w:r w:rsidRPr="00AF23C2">
              <w:rPr>
                <w:rFonts w:hint="eastAsia"/>
                <w:color w:val="000000" w:themeColor="text1"/>
              </w:rPr>
              <w:t>KKR</w:t>
            </w:r>
            <w:r w:rsidRPr="00AF23C2">
              <w:rPr>
                <w:rFonts w:hint="eastAsia"/>
                <w:color w:val="000000" w:themeColor="text1"/>
              </w:rPr>
              <w:t>公司于</w:t>
            </w:r>
            <w:r w:rsidRPr="00AF23C2">
              <w:rPr>
                <w:rFonts w:hint="eastAsia"/>
                <w:color w:val="000000" w:themeColor="text1"/>
              </w:rPr>
              <w:t>1976</w:t>
            </w:r>
            <w:r w:rsidRPr="00AF23C2">
              <w:rPr>
                <w:rFonts w:hint="eastAsia"/>
                <w:color w:val="000000" w:themeColor="text1"/>
              </w:rPr>
              <w:t>年作为一家私募股权公司在美国成立。</w:t>
            </w:r>
            <w:r w:rsidRPr="00AF23C2">
              <w:rPr>
                <w:rFonts w:hint="eastAsia"/>
                <w:color w:val="000000" w:themeColor="text1"/>
              </w:rPr>
              <w:t>KKR</w:t>
            </w:r>
            <w:r w:rsidRPr="00AF23C2">
              <w:rPr>
                <w:rFonts w:hint="eastAsia"/>
                <w:color w:val="000000" w:themeColor="text1"/>
              </w:rPr>
              <w:t>公司</w:t>
            </w:r>
            <w:r w:rsidR="00A6077E">
              <w:rPr>
                <w:rFonts w:hint="eastAsia"/>
                <w:color w:val="000000" w:themeColor="text1"/>
              </w:rPr>
              <w:t>在</w:t>
            </w:r>
            <w:r w:rsidRPr="00AF23C2">
              <w:rPr>
                <w:rFonts w:hint="eastAsia"/>
                <w:color w:val="000000" w:themeColor="text1"/>
              </w:rPr>
              <w:t>纽约证券交易所上市</w:t>
            </w:r>
            <w:r w:rsidR="00677FDF">
              <w:rPr>
                <w:rFonts w:hint="eastAsia"/>
                <w:color w:val="000000" w:themeColor="text1"/>
              </w:rPr>
              <w:t>，主要从事投资业务。</w:t>
            </w:r>
          </w:p>
          <w:p w14:paraId="10FD061D" w14:textId="77777777" w:rsidR="00677FDF" w:rsidRPr="00677FDF" w:rsidRDefault="00677FDF" w:rsidP="00677FDF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color w:val="000000" w:themeColor="text1"/>
              </w:rPr>
            </w:pPr>
          </w:p>
          <w:p w14:paraId="355F1FB8" w14:textId="1B3EAFA2" w:rsidR="00A45C12" w:rsidRPr="00677FDF" w:rsidRDefault="00677FDF" w:rsidP="00677FDF">
            <w:pPr>
              <w:spacing w:before="0" w:beforeAutospacing="0" w:after="0"/>
              <w:rPr>
                <w:rFonts w:cs="Simplified Arabic"/>
                <w:color w:val="000000" w:themeColor="text1"/>
              </w:rPr>
            </w:pPr>
            <w:r w:rsidRPr="003A6D83">
              <w:rPr>
                <w:rFonts w:cs="Simplified Arabic" w:hint="eastAsia"/>
                <w:color w:val="000000" w:themeColor="text1"/>
              </w:rPr>
              <w:t>KKR</w:t>
            </w:r>
            <w:r w:rsidRPr="003A6D83">
              <w:rPr>
                <w:rFonts w:cs="Simplified Arabic" w:hint="eastAsia"/>
                <w:color w:val="000000" w:themeColor="text1"/>
              </w:rPr>
              <w:t>的最终控制人为</w:t>
            </w:r>
            <w:r w:rsidRPr="003A6D83">
              <w:rPr>
                <w:rFonts w:cs="Simplified Arabic" w:hint="eastAsia"/>
                <w:color w:val="000000" w:themeColor="text1"/>
              </w:rPr>
              <w:t>KKR</w:t>
            </w:r>
            <w:r w:rsidRPr="003A6D83">
              <w:rPr>
                <w:rFonts w:cs="Simplified Arabic" w:hint="eastAsia"/>
                <w:color w:val="000000" w:themeColor="text1"/>
              </w:rPr>
              <w:t>管理有限合伙，</w:t>
            </w:r>
            <w:r w:rsidR="002552F3" w:rsidRPr="00AF23C2">
              <w:rPr>
                <w:rFonts w:cs="Simplified Arabic" w:hint="eastAsia"/>
                <w:color w:val="000000" w:themeColor="text1"/>
              </w:rPr>
              <w:t>是一家控股公司，其关联实体</w:t>
            </w:r>
            <w:r w:rsidRPr="00AF23C2">
              <w:rPr>
                <w:rFonts w:cs="Simplified Arabic" w:hint="eastAsia"/>
                <w:color w:val="000000" w:themeColor="text1"/>
              </w:rPr>
              <w:t>从事投资业务。</w:t>
            </w:r>
          </w:p>
        </w:tc>
      </w:tr>
      <w:tr w:rsidR="008C0090" w:rsidRPr="00E262E5" w14:paraId="334F936E" w14:textId="77777777" w:rsidTr="00062633">
        <w:trPr>
          <w:trHeight w:val="296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28B75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CDBA5" w14:textId="1BC201FC" w:rsidR="008C0090" w:rsidRPr="00E262E5" w:rsidRDefault="00711AA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744B6A">
              <w:rPr>
                <w:rFonts w:hint="eastAsia"/>
                <w:bCs/>
                <w:color w:val="000000"/>
              </w:rPr>
              <w:t>罗姆福德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07DD9" w14:textId="04F4A5AF" w:rsidR="008C0090" w:rsidRPr="00AF23C2" w:rsidRDefault="00EC0271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Simplified Arabic"/>
                <w:color w:val="000000" w:themeColor="text1"/>
              </w:rPr>
            </w:pPr>
            <w:r w:rsidRPr="00AF23C2">
              <w:rPr>
                <w:rFonts w:cs="Simplified Arabic" w:hint="eastAsia"/>
                <w:color w:val="000000" w:themeColor="text1"/>
              </w:rPr>
              <w:t>罗姆福德于</w:t>
            </w:r>
            <w:r w:rsidRPr="00AF23C2">
              <w:rPr>
                <w:rFonts w:cs="Simplified Arabic" w:hint="eastAsia"/>
                <w:color w:val="000000" w:themeColor="text1"/>
              </w:rPr>
              <w:t>2003</w:t>
            </w:r>
            <w:r w:rsidRPr="00AF23C2">
              <w:rPr>
                <w:rFonts w:cs="Simplified Arabic" w:hint="eastAsia"/>
                <w:color w:val="000000" w:themeColor="text1"/>
              </w:rPr>
              <w:t>年</w:t>
            </w:r>
            <w:r w:rsidRPr="00AF23C2">
              <w:rPr>
                <w:rFonts w:cs="Simplified Arabic" w:hint="eastAsia"/>
                <w:color w:val="000000" w:themeColor="text1"/>
              </w:rPr>
              <w:t>6</w:t>
            </w:r>
            <w:r w:rsidRPr="00AF23C2">
              <w:rPr>
                <w:rFonts w:cs="Simplified Arabic" w:hint="eastAsia"/>
                <w:color w:val="000000" w:themeColor="text1"/>
              </w:rPr>
              <w:t>月</w:t>
            </w:r>
            <w:r w:rsidRPr="00AF23C2">
              <w:rPr>
                <w:rFonts w:cs="Simplified Arabic" w:hint="eastAsia"/>
                <w:color w:val="000000" w:themeColor="text1"/>
              </w:rPr>
              <w:t>10</w:t>
            </w:r>
            <w:r w:rsidRPr="00AF23C2">
              <w:rPr>
                <w:rFonts w:cs="Simplified Arabic" w:hint="eastAsia"/>
                <w:color w:val="000000" w:themeColor="text1"/>
              </w:rPr>
              <w:t>日</w:t>
            </w:r>
            <w:r w:rsidR="001B65EF">
              <w:rPr>
                <w:rFonts w:cs="Simplified Arabic" w:hint="eastAsia"/>
                <w:color w:val="000000" w:themeColor="text1"/>
              </w:rPr>
              <w:t>成立于英国</w:t>
            </w:r>
            <w:r w:rsidRPr="00AF23C2">
              <w:rPr>
                <w:rFonts w:cs="Simplified Arabic" w:hint="eastAsia"/>
                <w:color w:val="000000" w:themeColor="text1"/>
              </w:rPr>
              <w:t>，</w:t>
            </w:r>
            <w:r w:rsidRPr="003A6D83">
              <w:rPr>
                <w:rFonts w:cs="Simplified Arabic" w:hint="eastAsia"/>
                <w:color w:val="000000" w:themeColor="text1"/>
              </w:rPr>
              <w:t>从事与位于英国罗姆福德老教堂公园的女王医院相关的融资、设计、管理和建设业务，并为其提供运营服务。</w:t>
            </w:r>
          </w:p>
          <w:p w14:paraId="4F3B7448" w14:textId="77777777" w:rsidR="00EC0271" w:rsidRPr="00AF23C2" w:rsidRDefault="00EC0271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Simplified Arabic"/>
                <w:color w:val="000000" w:themeColor="text1"/>
              </w:rPr>
            </w:pPr>
          </w:p>
          <w:p w14:paraId="3D6052A7" w14:textId="34AC378C" w:rsidR="00EC0271" w:rsidRPr="00AF23C2" w:rsidRDefault="00EC0271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3A6D83">
              <w:rPr>
                <w:rFonts w:hint="eastAsia"/>
              </w:rPr>
              <w:t>罗姆福德的最终控制人</w:t>
            </w:r>
            <w:r w:rsidR="00AF23C2" w:rsidRPr="003A6D83">
              <w:rPr>
                <w:rFonts w:hint="eastAsia"/>
              </w:rPr>
              <w:t>为</w:t>
            </w:r>
            <w:r w:rsidRPr="003A6D83">
              <w:rPr>
                <w:rFonts w:hint="eastAsia"/>
              </w:rPr>
              <w:t>永明和安本公司。永明是一家领先的金融服务公司，为个人、企业和机构提供保障与财富产品及服务</w:t>
            </w:r>
            <w:r w:rsidRPr="00AF23C2">
              <w:rPr>
                <w:rFonts w:hint="eastAsia"/>
              </w:rPr>
              <w:t>。</w:t>
            </w:r>
            <w:r w:rsidRPr="003A6D83">
              <w:rPr>
                <w:rFonts w:hint="eastAsia"/>
              </w:rPr>
              <w:t>安本公司是一家帮助客户进行财富规划、储蓄和投资的国际投资公司。</w:t>
            </w:r>
          </w:p>
        </w:tc>
      </w:tr>
      <w:tr w:rsidR="008C0090" w:rsidRPr="00E262E5" w14:paraId="01B71F5F" w14:textId="77777777" w:rsidTr="00062633">
        <w:trPr>
          <w:trHeight w:val="1743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B6BC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A00A0" w14:textId="52B3DA52" w:rsidR="008C0090" w:rsidRPr="00E262E5" w:rsidRDefault="00EC0271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7C69D8">
              <w:rPr>
                <w:rFonts w:hint="eastAsia"/>
              </w:rPr>
              <w:t>安本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444A8" w14:textId="506CB14D" w:rsidR="00062633" w:rsidRPr="00AF23C2" w:rsidRDefault="00062633" w:rsidP="00062633">
            <w:pPr>
              <w:spacing w:after="0"/>
            </w:pPr>
            <w:r w:rsidRPr="00AF23C2">
              <w:rPr>
                <w:rFonts w:hint="eastAsia"/>
              </w:rPr>
              <w:t>安本于</w:t>
            </w:r>
            <w:r w:rsidRPr="00AF23C2">
              <w:rPr>
                <w:rFonts w:hint="eastAsia"/>
              </w:rPr>
              <w:t>2008</w:t>
            </w:r>
            <w:r w:rsidRPr="00AF23C2">
              <w:rPr>
                <w:rFonts w:hint="eastAsia"/>
              </w:rPr>
              <w:t>年</w:t>
            </w:r>
            <w:r w:rsidRPr="00AF23C2">
              <w:rPr>
                <w:rFonts w:hint="eastAsia"/>
              </w:rPr>
              <w:t>6</w:t>
            </w:r>
            <w:r w:rsidRPr="00AF23C2">
              <w:rPr>
                <w:rFonts w:hint="eastAsia"/>
              </w:rPr>
              <w:t>月</w:t>
            </w:r>
            <w:r w:rsidRPr="00AF23C2">
              <w:rPr>
                <w:rFonts w:hint="eastAsia"/>
              </w:rPr>
              <w:t>27</w:t>
            </w:r>
            <w:r w:rsidRPr="00AF23C2">
              <w:rPr>
                <w:rFonts w:hint="eastAsia"/>
              </w:rPr>
              <w:t>日</w:t>
            </w:r>
            <w:r w:rsidR="001B65EF">
              <w:rPr>
                <w:rFonts w:hint="eastAsia"/>
              </w:rPr>
              <w:t>成立于英国</w:t>
            </w:r>
            <w:r w:rsidRPr="00AF23C2">
              <w:rPr>
                <w:rFonts w:hint="eastAsia"/>
              </w:rPr>
              <w:t>，</w:t>
            </w:r>
            <w:r w:rsidRPr="003A6D83">
              <w:rPr>
                <w:rFonts w:hint="eastAsia"/>
              </w:rPr>
              <w:t>是一家投资控股公司，其母公司为安本基础设施合伙人有限合伙企业。</w:t>
            </w:r>
          </w:p>
          <w:p w14:paraId="0C6C7F42" w14:textId="77777777" w:rsidR="00062633" w:rsidRPr="00AF23C2" w:rsidRDefault="00062633" w:rsidP="00062633">
            <w:pPr>
              <w:spacing w:before="0" w:beforeAutospacing="0" w:after="0"/>
            </w:pPr>
          </w:p>
          <w:p w14:paraId="2AA7C82D" w14:textId="4DDBB89F" w:rsidR="008C0090" w:rsidRPr="00AF23C2" w:rsidRDefault="00062633" w:rsidP="000C758D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AF23C2">
              <w:rPr>
                <w:rFonts w:hint="eastAsia"/>
              </w:rPr>
              <w:t>安本</w:t>
            </w:r>
            <w:r w:rsidR="006A2D24" w:rsidRPr="00AF23C2">
              <w:rPr>
                <w:rFonts w:hint="eastAsia"/>
              </w:rPr>
              <w:t>的最终控制人</w:t>
            </w:r>
            <w:r w:rsidR="00AF23C2" w:rsidRPr="00AF23C2">
              <w:rPr>
                <w:rFonts w:hint="eastAsia"/>
              </w:rPr>
              <w:t>为</w:t>
            </w:r>
            <w:r w:rsidRPr="00AF23C2">
              <w:rPr>
                <w:rFonts w:hint="eastAsia"/>
              </w:rPr>
              <w:t>安本公司，</w:t>
            </w:r>
            <w:r w:rsidRPr="003A6D83">
              <w:rPr>
                <w:rFonts w:hint="eastAsia"/>
              </w:rPr>
              <w:t>是一家帮助客户进行财富规划、储蓄和投资的国际投资公司。</w:t>
            </w:r>
          </w:p>
        </w:tc>
      </w:tr>
      <w:tr w:rsidR="008C0090" w:rsidRPr="00E262E5" w14:paraId="0BE5DABC" w14:textId="77777777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3B3BC0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03675" w14:textId="559238C7" w:rsidR="008C0090" w:rsidRPr="00E262E5" w:rsidRDefault="00BC27D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lang w:val="en-GB"/>
              </w:rPr>
              <w:sym w:font="Wingdings" w:char="F0A8"/>
            </w:r>
            <w:r w:rsidR="006A2D24" w:rsidRPr="00E262E5">
              <w:rPr>
                <w:rFonts w:cs="Times New Roman"/>
                <w:lang w:val="en-GB"/>
              </w:rPr>
              <w:t xml:space="preserve"> </w:t>
            </w:r>
            <w:r w:rsidR="006A2D24" w:rsidRPr="00E262E5">
              <w:rPr>
                <w:rFonts w:cs="Times New Roman"/>
                <w:bCs/>
                <w:color w:val="000000"/>
              </w:rPr>
              <w:t>1</w:t>
            </w:r>
            <w:r w:rsidR="006A2D24" w:rsidRPr="00E262E5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6A2D24" w:rsidRPr="00E262E5">
              <w:rPr>
                <w:rFonts w:cs="Times New Roman"/>
                <w:bCs/>
                <w:color w:val="000000"/>
              </w:rPr>
              <w:t>15%</w:t>
            </w:r>
            <w:r w:rsidR="006A2D24" w:rsidRPr="00E262E5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8C0090" w:rsidRPr="00E262E5" w14:paraId="32D2B788" w14:textId="77777777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0291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24DB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lang w:val="en-GB"/>
              </w:rPr>
              <w:sym w:font="Wingdings" w:char="F0A8"/>
            </w:r>
            <w:r w:rsidRPr="00E262E5">
              <w:rPr>
                <w:rFonts w:cs="Times New Roman"/>
                <w:lang w:val="en-GB"/>
              </w:rPr>
              <w:t xml:space="preserve"> </w:t>
            </w:r>
            <w:r w:rsidRPr="00E262E5">
              <w:rPr>
                <w:rFonts w:cs="Times New Roman"/>
                <w:bCs/>
                <w:color w:val="000000"/>
              </w:rPr>
              <w:t>2</w:t>
            </w:r>
            <w:r w:rsidRPr="00E262E5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Pr="00E262E5">
              <w:rPr>
                <w:rFonts w:cs="Times New Roman"/>
                <w:bCs/>
                <w:color w:val="000000"/>
              </w:rPr>
              <w:t>25%</w:t>
            </w:r>
            <w:r w:rsidRPr="00E262E5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8C0090" w:rsidRPr="00E262E5" w14:paraId="2897C34E" w14:textId="77777777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AB4E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B370" w14:textId="63BAAABD" w:rsidR="008C0090" w:rsidRPr="00E262E5" w:rsidRDefault="00711AA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lang w:val="en-GB"/>
              </w:rPr>
              <w:t xml:space="preserve"> </w:t>
            </w:r>
            <w:r w:rsidR="006A2D24" w:rsidRPr="00E262E5">
              <w:rPr>
                <w:rFonts w:cs="Times New Roman"/>
                <w:bCs/>
                <w:color w:val="000000"/>
              </w:rPr>
              <w:t>3</w:t>
            </w:r>
            <w:r w:rsidR="006A2D24" w:rsidRPr="00E262E5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6A2D24" w:rsidRPr="00E262E5">
              <w:rPr>
                <w:rFonts w:cs="Times New Roman"/>
                <w:bCs/>
                <w:color w:val="000000"/>
              </w:rPr>
              <w:t>25%</w:t>
            </w:r>
            <w:r w:rsidR="006A2D24" w:rsidRPr="00E262E5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8C0090" w:rsidRPr="00E262E5" w14:paraId="1A65C8FE" w14:textId="77777777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C453A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89D41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lang w:val="en-GB"/>
              </w:rPr>
              <w:sym w:font="Wingdings" w:char="F0A8"/>
            </w:r>
            <w:r w:rsidRPr="00E262E5">
              <w:rPr>
                <w:rFonts w:cs="Times New Roman"/>
                <w:bCs/>
                <w:color w:val="000000"/>
              </w:rPr>
              <w:t xml:space="preserve"> 4</w:t>
            </w:r>
            <w:r w:rsidRPr="00E262E5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8C0090" w:rsidRPr="00E262E5" w14:paraId="67657B8F" w14:textId="77777777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C6DD9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F2CE" w14:textId="0DBBFA6F" w:rsidR="008C0090" w:rsidRPr="00E262E5" w:rsidRDefault="00711AA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lang w:val="en-GB"/>
              </w:rPr>
              <w:sym w:font="Wingdings" w:char="00FE"/>
            </w:r>
            <w:r w:rsidR="006A2D24" w:rsidRPr="00E262E5">
              <w:rPr>
                <w:rFonts w:cs="Times New Roman"/>
                <w:bCs/>
                <w:color w:val="000000"/>
              </w:rPr>
              <w:t xml:space="preserve"> 5</w:t>
            </w:r>
            <w:r w:rsidR="006A2D24" w:rsidRPr="00E262E5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8C0090" w:rsidRPr="00E262E5" w14:paraId="393C0723" w14:textId="77777777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1C07" w14:textId="77777777" w:rsidR="008C0090" w:rsidRPr="00E262E5" w:rsidRDefault="008C0090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A14C7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lang w:val="en-GB"/>
              </w:rPr>
              <w:sym w:font="Wingdings" w:char="F0A8"/>
            </w:r>
            <w:r w:rsidRPr="00E262E5">
              <w:rPr>
                <w:rFonts w:cs="Times New Roman"/>
                <w:bCs/>
                <w:color w:val="000000"/>
              </w:rPr>
              <w:t xml:space="preserve"> 6</w:t>
            </w:r>
            <w:r w:rsidRPr="00E262E5"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8C0090" w:rsidRPr="00E262E5" w14:paraId="244219E6" w14:textId="77777777">
        <w:trPr>
          <w:trHeight w:val="125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EA9278" w14:textId="77777777" w:rsidR="008C0090" w:rsidRPr="00E262E5" w:rsidRDefault="006A2D2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E262E5"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68BE8" w14:textId="767290A8" w:rsidR="008C0090" w:rsidRPr="00E262E5" w:rsidRDefault="00711AA4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t>不适用</w:t>
            </w:r>
          </w:p>
        </w:tc>
      </w:tr>
    </w:tbl>
    <w:p w14:paraId="16E8657F" w14:textId="77777777" w:rsidR="008C0090" w:rsidRDefault="008C0090"/>
    <w:sectPr w:rsidR="008C0090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E397D" w14:textId="77777777" w:rsidR="00F950AF" w:rsidRDefault="00F950AF">
      <w:pPr>
        <w:spacing w:before="0" w:after="0"/>
      </w:pPr>
      <w:r>
        <w:separator/>
      </w:r>
    </w:p>
  </w:endnote>
  <w:endnote w:type="continuationSeparator" w:id="0">
    <w:p w14:paraId="48101416" w14:textId="77777777" w:rsidR="00F950AF" w:rsidRDefault="00F950A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EBF47" w14:textId="77777777" w:rsidR="00F950AF" w:rsidRDefault="00F950AF">
      <w:pPr>
        <w:spacing w:before="0" w:after="0"/>
      </w:pPr>
      <w:r>
        <w:separator/>
      </w:r>
    </w:p>
  </w:footnote>
  <w:footnote w:type="continuationSeparator" w:id="0">
    <w:p w14:paraId="69DE449F" w14:textId="77777777" w:rsidR="00F950AF" w:rsidRDefault="00F950A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25890" w14:textId="64FEAFF9" w:rsidR="002552F3" w:rsidRPr="002552F3" w:rsidRDefault="002552F3" w:rsidP="002552F3">
    <w:pPr>
      <w:jc w:val="right"/>
      <w:rPr>
        <w:i/>
        <w:iCs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  <w:docVar w:name="commondata" w:val="eyJoZGlkIjoiNDk1N2YxNmQ3OTQwMjZiZTlkMGE3OTlmNDFjMTI0OTcifQ=="/>
  </w:docVars>
  <w:rsids>
    <w:rsidRoot w:val="00946093"/>
    <w:rsid w:val="00007211"/>
    <w:rsid w:val="00007DCB"/>
    <w:rsid w:val="00013540"/>
    <w:rsid w:val="00022888"/>
    <w:rsid w:val="00040BE4"/>
    <w:rsid w:val="000432F5"/>
    <w:rsid w:val="00062633"/>
    <w:rsid w:val="00070DFA"/>
    <w:rsid w:val="00073298"/>
    <w:rsid w:val="000779D4"/>
    <w:rsid w:val="000952C2"/>
    <w:rsid w:val="000C758D"/>
    <w:rsid w:val="000F622D"/>
    <w:rsid w:val="00140AC1"/>
    <w:rsid w:val="00156A84"/>
    <w:rsid w:val="00172130"/>
    <w:rsid w:val="00174F1D"/>
    <w:rsid w:val="00185356"/>
    <w:rsid w:val="001A3798"/>
    <w:rsid w:val="001B65EF"/>
    <w:rsid w:val="001C2F2F"/>
    <w:rsid w:val="001F1174"/>
    <w:rsid w:val="0020203F"/>
    <w:rsid w:val="00224815"/>
    <w:rsid w:val="0022483C"/>
    <w:rsid w:val="0022508D"/>
    <w:rsid w:val="00227B7B"/>
    <w:rsid w:val="00243F0A"/>
    <w:rsid w:val="002552F3"/>
    <w:rsid w:val="00266140"/>
    <w:rsid w:val="0027426D"/>
    <w:rsid w:val="002765E0"/>
    <w:rsid w:val="0027683C"/>
    <w:rsid w:val="002A1647"/>
    <w:rsid w:val="002B2834"/>
    <w:rsid w:val="002B7D10"/>
    <w:rsid w:val="002D2F0B"/>
    <w:rsid w:val="002F2EB7"/>
    <w:rsid w:val="00310937"/>
    <w:rsid w:val="00323DA9"/>
    <w:rsid w:val="0033132B"/>
    <w:rsid w:val="00350E5D"/>
    <w:rsid w:val="003576BE"/>
    <w:rsid w:val="00382857"/>
    <w:rsid w:val="003838DE"/>
    <w:rsid w:val="003A465E"/>
    <w:rsid w:val="003A6D83"/>
    <w:rsid w:val="003A7038"/>
    <w:rsid w:val="003A7638"/>
    <w:rsid w:val="003C089C"/>
    <w:rsid w:val="003C3F26"/>
    <w:rsid w:val="003C54A5"/>
    <w:rsid w:val="003D1ECC"/>
    <w:rsid w:val="003E325E"/>
    <w:rsid w:val="003F39DE"/>
    <w:rsid w:val="00400304"/>
    <w:rsid w:val="00400DE3"/>
    <w:rsid w:val="00406469"/>
    <w:rsid w:val="004138AE"/>
    <w:rsid w:val="00431001"/>
    <w:rsid w:val="0043165B"/>
    <w:rsid w:val="00440639"/>
    <w:rsid w:val="00476557"/>
    <w:rsid w:val="004778F0"/>
    <w:rsid w:val="004914EC"/>
    <w:rsid w:val="004A1DAF"/>
    <w:rsid w:val="004B2473"/>
    <w:rsid w:val="004B50D9"/>
    <w:rsid w:val="004C3414"/>
    <w:rsid w:val="004C620D"/>
    <w:rsid w:val="004E0DA3"/>
    <w:rsid w:val="004E5880"/>
    <w:rsid w:val="004F3639"/>
    <w:rsid w:val="00561996"/>
    <w:rsid w:val="005634BF"/>
    <w:rsid w:val="005E1035"/>
    <w:rsid w:val="005E7CC0"/>
    <w:rsid w:val="005F75F9"/>
    <w:rsid w:val="006021E5"/>
    <w:rsid w:val="00621929"/>
    <w:rsid w:val="00632A86"/>
    <w:rsid w:val="006523CF"/>
    <w:rsid w:val="00652FAB"/>
    <w:rsid w:val="006553DD"/>
    <w:rsid w:val="00676B35"/>
    <w:rsid w:val="00677FDF"/>
    <w:rsid w:val="00694E32"/>
    <w:rsid w:val="006A2D24"/>
    <w:rsid w:val="006B185C"/>
    <w:rsid w:val="006C75F4"/>
    <w:rsid w:val="006D0970"/>
    <w:rsid w:val="006D50B0"/>
    <w:rsid w:val="006E582C"/>
    <w:rsid w:val="006E618C"/>
    <w:rsid w:val="007119B5"/>
    <w:rsid w:val="00711AA4"/>
    <w:rsid w:val="00744B6A"/>
    <w:rsid w:val="00744D53"/>
    <w:rsid w:val="00764165"/>
    <w:rsid w:val="00766723"/>
    <w:rsid w:val="0077069A"/>
    <w:rsid w:val="007728EC"/>
    <w:rsid w:val="00774ACA"/>
    <w:rsid w:val="00777309"/>
    <w:rsid w:val="00786B32"/>
    <w:rsid w:val="007918C4"/>
    <w:rsid w:val="007A5633"/>
    <w:rsid w:val="007B1EB0"/>
    <w:rsid w:val="007B3485"/>
    <w:rsid w:val="007B5F23"/>
    <w:rsid w:val="007C1489"/>
    <w:rsid w:val="007C1899"/>
    <w:rsid w:val="007C6C97"/>
    <w:rsid w:val="007D0852"/>
    <w:rsid w:val="008011B6"/>
    <w:rsid w:val="00801FEC"/>
    <w:rsid w:val="008346D5"/>
    <w:rsid w:val="00851257"/>
    <w:rsid w:val="00852CC5"/>
    <w:rsid w:val="008749C7"/>
    <w:rsid w:val="00895625"/>
    <w:rsid w:val="008C0090"/>
    <w:rsid w:val="008D593A"/>
    <w:rsid w:val="008F42A0"/>
    <w:rsid w:val="008F57B9"/>
    <w:rsid w:val="008F7227"/>
    <w:rsid w:val="009307E3"/>
    <w:rsid w:val="00931EFD"/>
    <w:rsid w:val="00946093"/>
    <w:rsid w:val="009A278F"/>
    <w:rsid w:val="009D2094"/>
    <w:rsid w:val="00A1629D"/>
    <w:rsid w:val="00A41374"/>
    <w:rsid w:val="00A45C12"/>
    <w:rsid w:val="00A6077E"/>
    <w:rsid w:val="00A83463"/>
    <w:rsid w:val="00A911C8"/>
    <w:rsid w:val="00AA2828"/>
    <w:rsid w:val="00AE1160"/>
    <w:rsid w:val="00AE5D0A"/>
    <w:rsid w:val="00AE6E2D"/>
    <w:rsid w:val="00AF1C63"/>
    <w:rsid w:val="00AF23C2"/>
    <w:rsid w:val="00B3443E"/>
    <w:rsid w:val="00B40BA6"/>
    <w:rsid w:val="00B5105C"/>
    <w:rsid w:val="00B6597C"/>
    <w:rsid w:val="00B8318D"/>
    <w:rsid w:val="00B86150"/>
    <w:rsid w:val="00BC27D4"/>
    <w:rsid w:val="00BC754B"/>
    <w:rsid w:val="00BD4DBA"/>
    <w:rsid w:val="00BD7FA0"/>
    <w:rsid w:val="00BE64F6"/>
    <w:rsid w:val="00BE6D9A"/>
    <w:rsid w:val="00C1039A"/>
    <w:rsid w:val="00C126CA"/>
    <w:rsid w:val="00C5548B"/>
    <w:rsid w:val="00C71A2B"/>
    <w:rsid w:val="00C76904"/>
    <w:rsid w:val="00C939CC"/>
    <w:rsid w:val="00C9506F"/>
    <w:rsid w:val="00CD5518"/>
    <w:rsid w:val="00CD7692"/>
    <w:rsid w:val="00D03B4A"/>
    <w:rsid w:val="00D04444"/>
    <w:rsid w:val="00D07683"/>
    <w:rsid w:val="00D10D0F"/>
    <w:rsid w:val="00D264AD"/>
    <w:rsid w:val="00D44B57"/>
    <w:rsid w:val="00D540AB"/>
    <w:rsid w:val="00D61ADC"/>
    <w:rsid w:val="00D6605C"/>
    <w:rsid w:val="00D72087"/>
    <w:rsid w:val="00D90CC9"/>
    <w:rsid w:val="00DC30D2"/>
    <w:rsid w:val="00DC3DF8"/>
    <w:rsid w:val="00DF301E"/>
    <w:rsid w:val="00E0602B"/>
    <w:rsid w:val="00E07228"/>
    <w:rsid w:val="00E15671"/>
    <w:rsid w:val="00E2436F"/>
    <w:rsid w:val="00E262E5"/>
    <w:rsid w:val="00E33EAB"/>
    <w:rsid w:val="00E53585"/>
    <w:rsid w:val="00E752C1"/>
    <w:rsid w:val="00EB1C39"/>
    <w:rsid w:val="00EC0271"/>
    <w:rsid w:val="00EE1A8F"/>
    <w:rsid w:val="00F13D45"/>
    <w:rsid w:val="00F2631B"/>
    <w:rsid w:val="00F40DC2"/>
    <w:rsid w:val="00F51F8E"/>
    <w:rsid w:val="00F74E31"/>
    <w:rsid w:val="00F81BB0"/>
    <w:rsid w:val="00F82DE9"/>
    <w:rsid w:val="00F950AF"/>
    <w:rsid w:val="00F951D5"/>
    <w:rsid w:val="00FD69E4"/>
    <w:rsid w:val="00FE2615"/>
    <w:rsid w:val="00FE3580"/>
    <w:rsid w:val="0FFB5EFB"/>
    <w:rsid w:val="28C975BA"/>
    <w:rsid w:val="2DB858CD"/>
    <w:rsid w:val="31A72674"/>
    <w:rsid w:val="36992099"/>
    <w:rsid w:val="3B1C7C2F"/>
    <w:rsid w:val="60DC55E7"/>
    <w:rsid w:val="6AF7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F27D8"/>
  <w15:docId w15:val="{84FD028A-B236-2247-99F0-D6833A2C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24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paragraph" w:styleId="a5">
    <w:name w:val="Body Text"/>
    <w:basedOn w:val="a"/>
    <w:link w:val="a6"/>
    <w:uiPriority w:val="99"/>
    <w:unhideWhenUsed/>
    <w:qFormat/>
    <w:rPr>
      <w:rFonts w:cs="Simplified Arabic"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before="0" w:after="0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pPr>
      <w:spacing w:before="100" w:beforeAutospacing="1" w:after="240"/>
    </w:pPr>
    <w:rPr>
      <w:rFonts w:ascii="Times New Roman" w:eastAsia="宋体" w:hAnsi="Times New Roman" w:cs="Times New Roman"/>
      <w:b/>
      <w:bCs/>
      <w:sz w:val="24"/>
      <w:szCs w:val="24"/>
      <w:lang w:eastAsia="zh-CN"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uiPriority w:val="99"/>
    <w:qFormat/>
    <w:rPr>
      <w:sz w:val="16"/>
    </w:rPr>
  </w:style>
  <w:style w:type="character" w:customStyle="1" w:styleId="a6">
    <w:name w:val="正文文本 字符"/>
    <w:basedOn w:val="a0"/>
    <w:link w:val="a5"/>
    <w:uiPriority w:val="99"/>
    <w:qFormat/>
    <w:rPr>
      <w:rFonts w:ascii="Times New Roman" w:eastAsia="宋体" w:hAnsi="Times New Roman" w:cs="Simplified Arabic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Times New Roman" w:eastAsia="宋体" w:hAnsi="Times New Roman" w:cs="Times New Roman"/>
      <w:b/>
      <w:bCs/>
      <w:kern w:val="0"/>
      <w:sz w:val="24"/>
      <w:szCs w:val="24"/>
      <w:lang w:eastAsia="zh-TW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unhideWhenUsed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1">
    <w:name w:val="Revision"/>
    <w:hidden/>
    <w:uiPriority w:val="99"/>
    <w:semiHidden/>
    <w:rsid w:val="000952C2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Sunland</dc:creator>
  <cp:lastModifiedBy>Sunland</cp:lastModifiedBy>
  <cp:revision>6</cp:revision>
  <dcterms:created xsi:type="dcterms:W3CDTF">2023-12-15T01:31:00Z</dcterms:created>
  <dcterms:modified xsi:type="dcterms:W3CDTF">2023-12-18T03:59:00Z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8A61C625CB6A4BCEAFCC9A97338D6FA0_12</vt:lpwstr>
  </property>
</Properties>
</file>