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5F2D3" w14:textId="77777777" w:rsidR="00D741A3" w:rsidRPr="00F335C3" w:rsidRDefault="00D741A3" w:rsidP="00D741A3">
      <w:pPr>
        <w:jc w:val="center"/>
        <w:rPr>
          <w:sz w:val="36"/>
          <w:szCs w:val="44"/>
        </w:rPr>
      </w:pPr>
      <w:r w:rsidRPr="00F335C3">
        <w:rPr>
          <w:sz w:val="36"/>
          <w:szCs w:val="44"/>
        </w:rPr>
        <w:t>经营者集中简易案件公示表</w:t>
      </w:r>
    </w:p>
    <w:p w14:paraId="71D249E0" w14:textId="77777777" w:rsidR="000906F8" w:rsidRPr="00F335C3" w:rsidRDefault="000906F8"/>
    <w:tbl>
      <w:tblPr>
        <w:tblW w:w="881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775"/>
        <w:gridCol w:w="5103"/>
      </w:tblGrid>
      <w:tr w:rsidR="00D741A3" w:rsidRPr="00F335C3" w14:paraId="382E1788" w14:textId="77777777" w:rsidTr="00D741A3">
        <w:trPr>
          <w:trHeight w:val="926"/>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72C36881" w14:textId="77777777" w:rsidR="00D741A3" w:rsidRPr="00F335C3" w:rsidRDefault="00D741A3" w:rsidP="002E51C4">
            <w:pPr>
              <w:rPr>
                <w:b/>
                <w:sz w:val="24"/>
              </w:rPr>
            </w:pPr>
            <w:r w:rsidRPr="00F335C3">
              <w:rPr>
                <w:b/>
                <w:sz w:val="24"/>
              </w:rPr>
              <w:t>案件名称</w:t>
            </w: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4D8D1366" w14:textId="77777777" w:rsidR="00D741A3" w:rsidRPr="00F335C3" w:rsidRDefault="00D741A3" w:rsidP="002E51C4">
            <w:pPr>
              <w:rPr>
                <w:bCs/>
                <w:sz w:val="24"/>
              </w:rPr>
            </w:pPr>
            <w:r w:rsidRPr="00F335C3">
              <w:rPr>
                <w:kern w:val="0"/>
                <w:sz w:val="24"/>
              </w:rPr>
              <w:t>兴通海运股份有限公司与厦门建发供应链物流科技有限公司新设合营企业案</w:t>
            </w:r>
          </w:p>
        </w:tc>
      </w:tr>
      <w:tr w:rsidR="00D741A3" w:rsidRPr="00F335C3" w14:paraId="615EA2CF" w14:textId="77777777" w:rsidTr="00D741A3">
        <w:trPr>
          <w:trHeight w:val="1391"/>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5B499053" w14:textId="77777777" w:rsidR="00D741A3" w:rsidRPr="00F335C3" w:rsidRDefault="00D741A3" w:rsidP="002E51C4">
            <w:pPr>
              <w:rPr>
                <w:b/>
                <w:sz w:val="24"/>
              </w:rPr>
            </w:pPr>
            <w:r w:rsidRPr="00F335C3">
              <w:rPr>
                <w:b/>
                <w:sz w:val="24"/>
              </w:rPr>
              <w:t>交易概况（限</w:t>
            </w:r>
            <w:r w:rsidRPr="00F335C3">
              <w:rPr>
                <w:b/>
                <w:sz w:val="24"/>
              </w:rPr>
              <w:t>200</w:t>
            </w:r>
            <w:r w:rsidRPr="00F335C3">
              <w:rPr>
                <w:b/>
                <w:sz w:val="24"/>
              </w:rPr>
              <w:t>字内）</w:t>
            </w: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3032AAC7" w14:textId="77777777" w:rsidR="00D741A3" w:rsidRPr="00F335C3" w:rsidRDefault="00D741A3" w:rsidP="002E51C4">
            <w:pPr>
              <w:rPr>
                <w:sz w:val="24"/>
              </w:rPr>
            </w:pPr>
            <w:r w:rsidRPr="00F335C3">
              <w:rPr>
                <w:sz w:val="24"/>
              </w:rPr>
              <w:t>兴通海运股份有限公司（</w:t>
            </w:r>
            <w:r w:rsidRPr="00F335C3">
              <w:rPr>
                <w:sz w:val="24"/>
              </w:rPr>
              <w:t>“</w:t>
            </w:r>
            <w:r w:rsidRPr="00F335C3">
              <w:rPr>
                <w:sz w:val="24"/>
              </w:rPr>
              <w:t>兴通海运</w:t>
            </w:r>
            <w:r w:rsidRPr="00F335C3">
              <w:rPr>
                <w:sz w:val="24"/>
              </w:rPr>
              <w:t>”</w:t>
            </w:r>
            <w:r w:rsidRPr="00F335C3">
              <w:rPr>
                <w:sz w:val="24"/>
              </w:rPr>
              <w:t>）和厦门建发供应链物流科技有限公司（</w:t>
            </w:r>
            <w:r w:rsidRPr="00F335C3">
              <w:rPr>
                <w:sz w:val="24"/>
              </w:rPr>
              <w:t>“</w:t>
            </w:r>
            <w:r w:rsidRPr="00F335C3">
              <w:rPr>
                <w:sz w:val="24"/>
              </w:rPr>
              <w:t>建发供应链</w:t>
            </w:r>
            <w:r w:rsidRPr="00F335C3">
              <w:rPr>
                <w:sz w:val="24"/>
              </w:rPr>
              <w:t>”</w:t>
            </w:r>
            <w:r w:rsidRPr="00F335C3">
              <w:rPr>
                <w:sz w:val="24"/>
              </w:rPr>
              <w:t>）签订交易协议，拟共同出资设立</w:t>
            </w:r>
            <w:r w:rsidRPr="00F335C3">
              <w:rPr>
                <w:rFonts w:hint="eastAsia"/>
                <w:sz w:val="24"/>
              </w:rPr>
              <w:t>合资公司</w:t>
            </w:r>
            <w:r w:rsidRPr="00F335C3">
              <w:rPr>
                <w:sz w:val="24"/>
              </w:rPr>
              <w:t>。</w:t>
            </w:r>
          </w:p>
          <w:p w14:paraId="22CE59FA" w14:textId="7FB7F9C8" w:rsidR="00D741A3" w:rsidRPr="00F335C3" w:rsidRDefault="00D741A3" w:rsidP="002E51C4">
            <w:pPr>
              <w:rPr>
                <w:sz w:val="24"/>
              </w:rPr>
            </w:pPr>
            <w:r w:rsidRPr="00F335C3">
              <w:rPr>
                <w:rFonts w:hint="eastAsia"/>
                <w:sz w:val="24"/>
              </w:rPr>
              <w:t>合资公司</w:t>
            </w:r>
            <w:r w:rsidRPr="00F335C3">
              <w:rPr>
                <w:sz w:val="24"/>
              </w:rPr>
              <w:t>的主要业务为</w:t>
            </w:r>
            <w:r w:rsidRPr="00F335C3">
              <w:rPr>
                <w:rFonts w:hint="eastAsia"/>
                <w:sz w:val="24"/>
              </w:rPr>
              <w:t>国际航线液体化学品</w:t>
            </w:r>
            <w:r w:rsidR="008F3202">
              <w:rPr>
                <w:rFonts w:hint="eastAsia"/>
                <w:sz w:val="24"/>
              </w:rPr>
              <w:t>租船运输服务</w:t>
            </w:r>
            <w:r w:rsidRPr="00F335C3">
              <w:rPr>
                <w:rFonts w:hint="eastAsia"/>
                <w:sz w:val="24"/>
              </w:rPr>
              <w:t>、国际航线成品油</w:t>
            </w:r>
            <w:r w:rsidR="008F3202">
              <w:rPr>
                <w:rFonts w:hint="eastAsia"/>
                <w:sz w:val="24"/>
              </w:rPr>
              <w:t>租船运输服务</w:t>
            </w:r>
            <w:r w:rsidRPr="00F335C3">
              <w:rPr>
                <w:rFonts w:hint="eastAsia"/>
                <w:sz w:val="24"/>
              </w:rPr>
              <w:t>等业务</w:t>
            </w:r>
            <w:r w:rsidRPr="00F335C3">
              <w:rPr>
                <w:sz w:val="24"/>
              </w:rPr>
              <w:t>。交易后，兴通海运持有</w:t>
            </w:r>
            <w:r w:rsidRPr="00F335C3">
              <w:rPr>
                <w:rFonts w:hint="eastAsia"/>
                <w:sz w:val="24"/>
              </w:rPr>
              <w:t>合资公司</w:t>
            </w:r>
            <w:r w:rsidRPr="00F335C3">
              <w:rPr>
                <w:sz w:val="24"/>
              </w:rPr>
              <w:t>51%</w:t>
            </w:r>
            <w:r w:rsidRPr="00F335C3">
              <w:rPr>
                <w:sz w:val="24"/>
              </w:rPr>
              <w:t>股权；建发供应链持有</w:t>
            </w:r>
            <w:r w:rsidRPr="00F335C3">
              <w:rPr>
                <w:rFonts w:hint="eastAsia"/>
                <w:sz w:val="24"/>
              </w:rPr>
              <w:t>合资公司</w:t>
            </w:r>
            <w:r w:rsidRPr="00F335C3">
              <w:rPr>
                <w:sz w:val="24"/>
              </w:rPr>
              <w:t>49%</w:t>
            </w:r>
            <w:r w:rsidRPr="00F335C3">
              <w:rPr>
                <w:sz w:val="24"/>
              </w:rPr>
              <w:t>股权。合资公司由兴通海运、建发供应链共同控制。</w:t>
            </w:r>
          </w:p>
        </w:tc>
      </w:tr>
      <w:tr w:rsidR="00D741A3" w:rsidRPr="00F335C3" w14:paraId="46538004" w14:textId="77777777" w:rsidTr="00D741A3">
        <w:trPr>
          <w:trHeight w:val="942"/>
        </w:trPr>
        <w:tc>
          <w:tcPr>
            <w:tcW w:w="1940" w:type="dxa"/>
            <w:vMerge w:val="restart"/>
            <w:tcBorders>
              <w:top w:val="nil"/>
              <w:left w:val="single" w:sz="4" w:space="0" w:color="auto"/>
              <w:right w:val="single" w:sz="4" w:space="0" w:color="auto"/>
            </w:tcBorders>
            <w:shd w:val="clear" w:color="auto" w:fill="D9D9D9"/>
            <w:vAlign w:val="center"/>
          </w:tcPr>
          <w:p w14:paraId="0698DAFC" w14:textId="77777777" w:rsidR="00D741A3" w:rsidRPr="00F335C3" w:rsidRDefault="00D741A3" w:rsidP="002E51C4">
            <w:pPr>
              <w:rPr>
                <w:b/>
                <w:sz w:val="24"/>
              </w:rPr>
            </w:pPr>
            <w:r w:rsidRPr="00F335C3">
              <w:rPr>
                <w:b/>
                <w:sz w:val="24"/>
              </w:rPr>
              <w:t>参与集中的经营者简介（每个限</w:t>
            </w:r>
            <w:r w:rsidRPr="00F335C3">
              <w:rPr>
                <w:b/>
                <w:sz w:val="24"/>
              </w:rPr>
              <w:t>100</w:t>
            </w:r>
            <w:r w:rsidRPr="00F335C3">
              <w:rPr>
                <w:b/>
                <w:sz w:val="24"/>
              </w:rPr>
              <w:t>字以内）</w:t>
            </w:r>
          </w:p>
        </w:tc>
        <w:tc>
          <w:tcPr>
            <w:tcW w:w="1775" w:type="dxa"/>
            <w:tcBorders>
              <w:top w:val="single" w:sz="4" w:space="0" w:color="auto"/>
              <w:left w:val="single" w:sz="4" w:space="0" w:color="auto"/>
              <w:bottom w:val="single" w:sz="4" w:space="0" w:color="auto"/>
              <w:right w:val="single" w:sz="4" w:space="0" w:color="auto"/>
            </w:tcBorders>
            <w:vAlign w:val="center"/>
          </w:tcPr>
          <w:p w14:paraId="3115ABB9" w14:textId="77777777" w:rsidR="00D741A3" w:rsidRPr="00F335C3" w:rsidRDefault="00D741A3" w:rsidP="002E51C4">
            <w:pPr>
              <w:rPr>
                <w:bCs/>
                <w:sz w:val="24"/>
              </w:rPr>
            </w:pPr>
            <w:r w:rsidRPr="00F335C3">
              <w:rPr>
                <w:bCs/>
                <w:sz w:val="24"/>
              </w:rPr>
              <w:t>1.</w:t>
            </w:r>
            <w:r w:rsidRPr="00F335C3">
              <w:rPr>
                <w:bCs/>
                <w:sz w:val="24"/>
              </w:rPr>
              <w:t>兴通海运</w:t>
            </w:r>
          </w:p>
        </w:tc>
        <w:tc>
          <w:tcPr>
            <w:tcW w:w="5103" w:type="dxa"/>
            <w:tcBorders>
              <w:top w:val="single" w:sz="4" w:space="0" w:color="auto"/>
              <w:left w:val="single" w:sz="4" w:space="0" w:color="auto"/>
              <w:bottom w:val="single" w:sz="4" w:space="0" w:color="auto"/>
              <w:right w:val="single" w:sz="4" w:space="0" w:color="auto"/>
            </w:tcBorders>
            <w:vAlign w:val="center"/>
          </w:tcPr>
          <w:p w14:paraId="27699833" w14:textId="77777777" w:rsidR="00D741A3" w:rsidRPr="00F335C3" w:rsidRDefault="00D741A3" w:rsidP="002E51C4">
            <w:pPr>
              <w:rPr>
                <w:sz w:val="24"/>
              </w:rPr>
            </w:pPr>
            <w:r w:rsidRPr="00F335C3">
              <w:rPr>
                <w:sz w:val="24"/>
              </w:rPr>
              <w:t>兴通海运于</w:t>
            </w:r>
            <w:r w:rsidRPr="00F335C3">
              <w:rPr>
                <w:sz w:val="24"/>
              </w:rPr>
              <w:t>1997</w:t>
            </w:r>
            <w:r w:rsidRPr="00F335C3">
              <w:rPr>
                <w:sz w:val="24"/>
              </w:rPr>
              <w:t>年</w:t>
            </w:r>
            <w:r w:rsidRPr="00F335C3">
              <w:rPr>
                <w:sz w:val="24"/>
              </w:rPr>
              <w:t>12</w:t>
            </w:r>
            <w:r w:rsidRPr="00F335C3">
              <w:rPr>
                <w:sz w:val="24"/>
              </w:rPr>
              <w:t>月</w:t>
            </w:r>
            <w:r w:rsidRPr="00F335C3">
              <w:rPr>
                <w:sz w:val="24"/>
              </w:rPr>
              <w:t>18</w:t>
            </w:r>
            <w:r w:rsidRPr="00F335C3">
              <w:rPr>
                <w:sz w:val="24"/>
              </w:rPr>
              <w:t>日成立于福建省泉州市</w:t>
            </w:r>
            <w:r w:rsidRPr="00F335C3">
              <w:rPr>
                <w:rFonts w:hint="eastAsia"/>
                <w:sz w:val="24"/>
              </w:rPr>
              <w:t>，</w:t>
            </w:r>
            <w:r w:rsidRPr="00F335C3">
              <w:rPr>
                <w:sz w:val="24"/>
              </w:rPr>
              <w:t>主要从事散装液体危险货物的水上运输业务，包括液体化学品、成品油、液化石油气的海上运输。</w:t>
            </w:r>
          </w:p>
          <w:p w14:paraId="190094A7" w14:textId="64399F66" w:rsidR="00D741A3" w:rsidRPr="00F335C3" w:rsidRDefault="00D741A3" w:rsidP="002E51C4">
            <w:pPr>
              <w:rPr>
                <w:sz w:val="24"/>
              </w:rPr>
            </w:pPr>
            <w:r w:rsidRPr="00F335C3">
              <w:rPr>
                <w:sz w:val="24"/>
              </w:rPr>
              <w:t>兴通海运的最终控制人为自然人陈兴明</w:t>
            </w:r>
            <w:r w:rsidR="00F335C3" w:rsidRPr="007051FD">
              <w:rPr>
                <w:rFonts w:hint="eastAsia"/>
                <w:sz w:val="24"/>
              </w:rPr>
              <w:t>，</w:t>
            </w:r>
            <w:r w:rsidR="00F335C3" w:rsidRPr="00F335C3">
              <w:rPr>
                <w:rFonts w:hint="eastAsia"/>
                <w:sz w:val="24"/>
              </w:rPr>
              <w:t>陈兴明通过控制兴通海运，主要从事</w:t>
            </w:r>
            <w:r w:rsidR="00F335C3" w:rsidRPr="00F335C3">
              <w:rPr>
                <w:sz w:val="24"/>
              </w:rPr>
              <w:t>散装液体危险货物的水上运输业务</w:t>
            </w:r>
            <w:r w:rsidRPr="00F335C3">
              <w:rPr>
                <w:rFonts w:hint="eastAsia"/>
                <w:sz w:val="24"/>
              </w:rPr>
              <w:t>。</w:t>
            </w:r>
          </w:p>
        </w:tc>
      </w:tr>
      <w:tr w:rsidR="00D741A3" w:rsidRPr="00F335C3" w14:paraId="7D6D71EB" w14:textId="77777777" w:rsidTr="00D741A3">
        <w:trPr>
          <w:trHeight w:val="984"/>
        </w:trPr>
        <w:tc>
          <w:tcPr>
            <w:tcW w:w="1940" w:type="dxa"/>
            <w:vMerge/>
            <w:tcBorders>
              <w:left w:val="single" w:sz="4" w:space="0" w:color="auto"/>
              <w:right w:val="single" w:sz="4" w:space="0" w:color="auto"/>
            </w:tcBorders>
            <w:vAlign w:val="center"/>
          </w:tcPr>
          <w:p w14:paraId="0C62FFE2" w14:textId="77777777" w:rsidR="00D741A3" w:rsidRPr="00F335C3" w:rsidRDefault="00D741A3" w:rsidP="002E51C4">
            <w:pPr>
              <w:rPr>
                <w:b/>
                <w:sz w:val="24"/>
              </w:rPr>
            </w:pPr>
          </w:p>
        </w:tc>
        <w:tc>
          <w:tcPr>
            <w:tcW w:w="1775" w:type="dxa"/>
            <w:tcBorders>
              <w:top w:val="single" w:sz="4" w:space="0" w:color="auto"/>
              <w:left w:val="single" w:sz="4" w:space="0" w:color="auto"/>
              <w:bottom w:val="single" w:sz="4" w:space="0" w:color="auto"/>
              <w:right w:val="single" w:sz="4" w:space="0" w:color="auto"/>
            </w:tcBorders>
            <w:vAlign w:val="center"/>
          </w:tcPr>
          <w:p w14:paraId="4CFF4031" w14:textId="77777777" w:rsidR="00D741A3" w:rsidRPr="00F335C3" w:rsidRDefault="00D741A3" w:rsidP="002E51C4">
            <w:pPr>
              <w:rPr>
                <w:bCs/>
                <w:sz w:val="24"/>
              </w:rPr>
            </w:pPr>
            <w:r w:rsidRPr="00F335C3">
              <w:rPr>
                <w:bCs/>
                <w:sz w:val="24"/>
              </w:rPr>
              <w:t>2.</w:t>
            </w:r>
            <w:r w:rsidRPr="00F335C3">
              <w:rPr>
                <w:bCs/>
                <w:sz w:val="24"/>
              </w:rPr>
              <w:t>建发供应链</w:t>
            </w:r>
          </w:p>
        </w:tc>
        <w:tc>
          <w:tcPr>
            <w:tcW w:w="5103" w:type="dxa"/>
            <w:tcBorders>
              <w:top w:val="single" w:sz="4" w:space="0" w:color="auto"/>
              <w:left w:val="single" w:sz="4" w:space="0" w:color="auto"/>
              <w:bottom w:val="single" w:sz="4" w:space="0" w:color="auto"/>
              <w:right w:val="single" w:sz="4" w:space="0" w:color="auto"/>
            </w:tcBorders>
            <w:vAlign w:val="center"/>
          </w:tcPr>
          <w:p w14:paraId="774E6F64" w14:textId="77777777" w:rsidR="00D741A3" w:rsidRPr="00F335C3" w:rsidRDefault="00D741A3" w:rsidP="002E51C4">
            <w:pPr>
              <w:rPr>
                <w:sz w:val="24"/>
              </w:rPr>
            </w:pPr>
            <w:r w:rsidRPr="00F335C3">
              <w:rPr>
                <w:sz w:val="24"/>
              </w:rPr>
              <w:t>建发供应链于</w:t>
            </w:r>
            <w:r w:rsidRPr="00F335C3">
              <w:rPr>
                <w:sz w:val="24"/>
              </w:rPr>
              <w:t>2023</w:t>
            </w:r>
            <w:r w:rsidRPr="00F335C3">
              <w:rPr>
                <w:sz w:val="24"/>
              </w:rPr>
              <w:t>年</w:t>
            </w:r>
            <w:r w:rsidRPr="00F335C3">
              <w:rPr>
                <w:sz w:val="24"/>
              </w:rPr>
              <w:t>2</w:t>
            </w:r>
            <w:r w:rsidRPr="00F335C3">
              <w:rPr>
                <w:sz w:val="24"/>
              </w:rPr>
              <w:t>月</w:t>
            </w:r>
            <w:r w:rsidRPr="00F335C3">
              <w:rPr>
                <w:sz w:val="24"/>
              </w:rPr>
              <w:t>13</w:t>
            </w:r>
            <w:r w:rsidRPr="00F335C3">
              <w:rPr>
                <w:sz w:val="24"/>
              </w:rPr>
              <w:t>日成立于福建省厦门市，主要从事第四方物流平台的建设与运营、供应链物流领域投资。</w:t>
            </w:r>
          </w:p>
          <w:p w14:paraId="17143622" w14:textId="77777777" w:rsidR="00D741A3" w:rsidRPr="00F335C3" w:rsidRDefault="00D741A3" w:rsidP="002E51C4">
            <w:pPr>
              <w:rPr>
                <w:bCs/>
                <w:sz w:val="24"/>
              </w:rPr>
            </w:pPr>
            <w:r w:rsidRPr="00F335C3">
              <w:rPr>
                <w:sz w:val="24"/>
              </w:rPr>
              <w:t>建发供应链的最终控制人为厦门建发集团有限公司，其主要业务为供应链</w:t>
            </w:r>
            <w:r w:rsidRPr="00F335C3">
              <w:rPr>
                <w:rFonts w:hint="eastAsia"/>
                <w:sz w:val="24"/>
              </w:rPr>
              <w:t>运营</w:t>
            </w:r>
            <w:r w:rsidRPr="00F335C3">
              <w:rPr>
                <w:sz w:val="24"/>
              </w:rPr>
              <w:t>、城市建设与运营、旅游与会展、医疗健康与新兴产业投资。</w:t>
            </w:r>
          </w:p>
        </w:tc>
      </w:tr>
      <w:tr w:rsidR="00D741A3" w:rsidRPr="00F335C3" w14:paraId="51EBC2A4" w14:textId="77777777" w:rsidTr="00D741A3">
        <w:trPr>
          <w:trHeight w:val="279"/>
        </w:trPr>
        <w:tc>
          <w:tcPr>
            <w:tcW w:w="1940" w:type="dxa"/>
            <w:vMerge w:val="restart"/>
            <w:tcBorders>
              <w:top w:val="nil"/>
              <w:left w:val="single" w:sz="4" w:space="0" w:color="auto"/>
              <w:bottom w:val="single" w:sz="4" w:space="0" w:color="auto"/>
              <w:right w:val="single" w:sz="4" w:space="0" w:color="auto"/>
            </w:tcBorders>
            <w:shd w:val="clear" w:color="auto" w:fill="D9D9D9"/>
            <w:vAlign w:val="center"/>
          </w:tcPr>
          <w:p w14:paraId="6AB82DB8" w14:textId="77777777" w:rsidR="00D741A3" w:rsidRPr="00F335C3" w:rsidRDefault="00D741A3" w:rsidP="002E51C4">
            <w:pPr>
              <w:rPr>
                <w:b/>
                <w:sz w:val="24"/>
              </w:rPr>
            </w:pPr>
            <w:r w:rsidRPr="00F335C3">
              <w:rPr>
                <w:b/>
                <w:sz w:val="24"/>
              </w:rPr>
              <w:t>简易案件理由（可以单选，也可以多选）</w:t>
            </w: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36BED485" w14:textId="5615146A" w:rsidR="00D741A3" w:rsidRPr="00F335C3" w:rsidRDefault="00D40CF8" w:rsidP="002E51C4">
            <w:pPr>
              <w:rPr>
                <w:bCs/>
                <w:sz w:val="24"/>
              </w:rPr>
            </w:pPr>
            <w:r w:rsidRPr="00F335C3">
              <w:rPr>
                <w:sz w:val="24"/>
              </w:rPr>
              <w:sym w:font="Wingdings" w:char="F0A8"/>
            </w:r>
            <w:r w:rsidR="00D741A3" w:rsidRPr="00F335C3">
              <w:rPr>
                <w:sz w:val="24"/>
              </w:rPr>
              <w:t xml:space="preserve"> </w:t>
            </w:r>
            <w:r w:rsidR="00D741A3" w:rsidRPr="00F335C3">
              <w:rPr>
                <w:bCs/>
                <w:sz w:val="24"/>
              </w:rPr>
              <w:t>1.</w:t>
            </w:r>
            <w:r w:rsidR="00D741A3" w:rsidRPr="00F335C3">
              <w:rPr>
                <w:bCs/>
                <w:sz w:val="24"/>
              </w:rPr>
              <w:t>在同一相关市场，参与集中的经营者所占的市场份额之和小于</w:t>
            </w:r>
            <w:r w:rsidR="00D741A3" w:rsidRPr="00F335C3">
              <w:rPr>
                <w:bCs/>
                <w:sz w:val="24"/>
              </w:rPr>
              <w:t>15%</w:t>
            </w:r>
            <w:r w:rsidR="00D741A3" w:rsidRPr="00F335C3">
              <w:rPr>
                <w:bCs/>
                <w:sz w:val="24"/>
              </w:rPr>
              <w:t>。</w:t>
            </w:r>
          </w:p>
        </w:tc>
      </w:tr>
      <w:tr w:rsidR="00D741A3" w:rsidRPr="00F335C3" w14:paraId="2963AEA2" w14:textId="77777777" w:rsidTr="00D741A3">
        <w:trPr>
          <w:trHeight w:val="330"/>
        </w:trPr>
        <w:tc>
          <w:tcPr>
            <w:tcW w:w="1940" w:type="dxa"/>
            <w:vMerge/>
            <w:tcBorders>
              <w:top w:val="nil"/>
              <w:left w:val="single" w:sz="4" w:space="0" w:color="auto"/>
              <w:bottom w:val="single" w:sz="4" w:space="0" w:color="auto"/>
              <w:right w:val="single" w:sz="4" w:space="0" w:color="auto"/>
            </w:tcBorders>
            <w:vAlign w:val="center"/>
          </w:tcPr>
          <w:p w14:paraId="5C96DCA0" w14:textId="77777777" w:rsidR="00D741A3" w:rsidRPr="00F335C3" w:rsidRDefault="00D741A3" w:rsidP="002E51C4">
            <w:pPr>
              <w:rPr>
                <w:b/>
                <w:sz w:val="24"/>
              </w:rPr>
            </w:pP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229AD82B" w14:textId="77777777" w:rsidR="00D741A3" w:rsidRPr="00F335C3" w:rsidRDefault="00D741A3" w:rsidP="002E51C4">
            <w:pPr>
              <w:rPr>
                <w:bCs/>
                <w:sz w:val="24"/>
              </w:rPr>
            </w:pPr>
            <w:r w:rsidRPr="00F335C3">
              <w:rPr>
                <w:sz w:val="24"/>
              </w:rPr>
              <w:sym w:font="Wingdings" w:char="00FE"/>
            </w:r>
            <w:r w:rsidRPr="00F335C3">
              <w:rPr>
                <w:bCs/>
                <w:sz w:val="24"/>
              </w:rPr>
              <w:t xml:space="preserve"> 2.</w:t>
            </w:r>
            <w:r w:rsidRPr="00F335C3">
              <w:rPr>
                <w:bCs/>
                <w:sz w:val="24"/>
              </w:rPr>
              <w:t>在上下游市场，参与集中的经营者所占的市场份额均小于</w:t>
            </w:r>
            <w:r w:rsidRPr="00F335C3">
              <w:rPr>
                <w:bCs/>
                <w:sz w:val="24"/>
              </w:rPr>
              <w:t>25%</w:t>
            </w:r>
            <w:r w:rsidRPr="00F335C3">
              <w:rPr>
                <w:bCs/>
                <w:sz w:val="24"/>
              </w:rPr>
              <w:t>。</w:t>
            </w:r>
          </w:p>
        </w:tc>
      </w:tr>
      <w:tr w:rsidR="00D741A3" w:rsidRPr="00F335C3" w14:paraId="2337249D" w14:textId="77777777" w:rsidTr="00D741A3">
        <w:trPr>
          <w:trHeight w:val="285"/>
        </w:trPr>
        <w:tc>
          <w:tcPr>
            <w:tcW w:w="1940" w:type="dxa"/>
            <w:vMerge/>
            <w:tcBorders>
              <w:top w:val="nil"/>
              <w:left w:val="single" w:sz="4" w:space="0" w:color="auto"/>
              <w:bottom w:val="single" w:sz="4" w:space="0" w:color="auto"/>
              <w:right w:val="single" w:sz="4" w:space="0" w:color="auto"/>
            </w:tcBorders>
            <w:vAlign w:val="center"/>
          </w:tcPr>
          <w:p w14:paraId="702F3B7D" w14:textId="77777777" w:rsidR="00D741A3" w:rsidRPr="00F335C3" w:rsidRDefault="00D741A3" w:rsidP="002E51C4">
            <w:pPr>
              <w:rPr>
                <w:b/>
                <w:sz w:val="24"/>
              </w:rPr>
            </w:pP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5F0A24EB" w14:textId="77777777" w:rsidR="00D741A3" w:rsidRPr="00F335C3" w:rsidRDefault="00D741A3" w:rsidP="002E51C4">
            <w:pPr>
              <w:rPr>
                <w:bCs/>
                <w:sz w:val="24"/>
              </w:rPr>
            </w:pPr>
            <w:r w:rsidRPr="00F335C3">
              <w:rPr>
                <w:sz w:val="24"/>
              </w:rPr>
              <w:sym w:font="Wingdings" w:char="F0A8"/>
            </w:r>
            <w:r w:rsidRPr="00F335C3">
              <w:rPr>
                <w:sz w:val="24"/>
              </w:rPr>
              <w:t xml:space="preserve"> </w:t>
            </w:r>
            <w:r w:rsidRPr="00F335C3">
              <w:rPr>
                <w:bCs/>
                <w:sz w:val="24"/>
              </w:rPr>
              <w:t>3.</w:t>
            </w:r>
            <w:r w:rsidRPr="00F335C3">
              <w:rPr>
                <w:bCs/>
                <w:sz w:val="24"/>
              </w:rPr>
              <w:t>不在同一相关市场也不存在上下游关系的参与集中的经营者，在与交易有关的每个市场所占的市场份额均小于</w:t>
            </w:r>
            <w:r w:rsidRPr="00F335C3">
              <w:rPr>
                <w:bCs/>
                <w:sz w:val="24"/>
              </w:rPr>
              <w:t>25%</w:t>
            </w:r>
            <w:r w:rsidRPr="00F335C3">
              <w:rPr>
                <w:bCs/>
                <w:sz w:val="24"/>
              </w:rPr>
              <w:t>。</w:t>
            </w:r>
          </w:p>
        </w:tc>
      </w:tr>
      <w:tr w:rsidR="00D741A3" w:rsidRPr="00F335C3" w14:paraId="3472A409" w14:textId="77777777" w:rsidTr="00D741A3">
        <w:trPr>
          <w:trHeight w:val="870"/>
        </w:trPr>
        <w:tc>
          <w:tcPr>
            <w:tcW w:w="1940" w:type="dxa"/>
            <w:vMerge/>
            <w:tcBorders>
              <w:top w:val="nil"/>
              <w:left w:val="single" w:sz="4" w:space="0" w:color="auto"/>
              <w:bottom w:val="single" w:sz="4" w:space="0" w:color="auto"/>
              <w:right w:val="single" w:sz="4" w:space="0" w:color="auto"/>
            </w:tcBorders>
            <w:vAlign w:val="center"/>
          </w:tcPr>
          <w:p w14:paraId="15845B54" w14:textId="77777777" w:rsidR="00D741A3" w:rsidRPr="00F335C3" w:rsidRDefault="00D741A3" w:rsidP="002E51C4">
            <w:pPr>
              <w:rPr>
                <w:b/>
                <w:sz w:val="24"/>
              </w:rPr>
            </w:pP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11B05326" w14:textId="77777777" w:rsidR="00D741A3" w:rsidRPr="00F335C3" w:rsidRDefault="00D741A3" w:rsidP="002E51C4">
            <w:pPr>
              <w:rPr>
                <w:bCs/>
                <w:sz w:val="24"/>
              </w:rPr>
            </w:pPr>
            <w:r w:rsidRPr="00F335C3">
              <w:rPr>
                <w:sz w:val="24"/>
              </w:rPr>
              <w:sym w:font="Wingdings" w:char="F0A8"/>
            </w:r>
            <w:r w:rsidRPr="00F335C3">
              <w:rPr>
                <w:sz w:val="24"/>
              </w:rPr>
              <w:t xml:space="preserve"> </w:t>
            </w:r>
            <w:r w:rsidRPr="00F335C3">
              <w:rPr>
                <w:bCs/>
                <w:sz w:val="24"/>
              </w:rPr>
              <w:t>4.</w:t>
            </w:r>
            <w:r w:rsidRPr="00F335C3">
              <w:rPr>
                <w:bCs/>
                <w:sz w:val="24"/>
              </w:rPr>
              <w:t>参与集中的经营者在中国境外设立合营企业，合营企业不在中国境内从事经济活动。</w:t>
            </w:r>
          </w:p>
        </w:tc>
      </w:tr>
      <w:tr w:rsidR="00D741A3" w:rsidRPr="00F335C3" w14:paraId="6ED98948" w14:textId="77777777" w:rsidTr="00D741A3">
        <w:trPr>
          <w:trHeight w:val="264"/>
        </w:trPr>
        <w:tc>
          <w:tcPr>
            <w:tcW w:w="1940" w:type="dxa"/>
            <w:vMerge/>
            <w:tcBorders>
              <w:top w:val="nil"/>
              <w:left w:val="single" w:sz="4" w:space="0" w:color="auto"/>
              <w:bottom w:val="single" w:sz="4" w:space="0" w:color="auto"/>
              <w:right w:val="single" w:sz="4" w:space="0" w:color="auto"/>
            </w:tcBorders>
            <w:vAlign w:val="center"/>
          </w:tcPr>
          <w:p w14:paraId="2D0BAED5" w14:textId="77777777" w:rsidR="00D741A3" w:rsidRPr="00F335C3" w:rsidRDefault="00D741A3" w:rsidP="002E51C4">
            <w:pPr>
              <w:rPr>
                <w:b/>
                <w:sz w:val="24"/>
              </w:rPr>
            </w:pP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343EF8BF" w14:textId="77777777" w:rsidR="00D741A3" w:rsidRPr="00F335C3" w:rsidRDefault="00D741A3" w:rsidP="002E51C4">
            <w:pPr>
              <w:rPr>
                <w:bCs/>
                <w:sz w:val="24"/>
              </w:rPr>
            </w:pPr>
            <w:r w:rsidRPr="00F335C3">
              <w:rPr>
                <w:sz w:val="24"/>
              </w:rPr>
              <w:sym w:font="Wingdings" w:char="F0A8"/>
            </w:r>
            <w:r w:rsidRPr="00F335C3">
              <w:rPr>
                <w:sz w:val="24"/>
              </w:rPr>
              <w:t xml:space="preserve"> </w:t>
            </w:r>
            <w:r w:rsidRPr="00F335C3">
              <w:rPr>
                <w:bCs/>
                <w:sz w:val="24"/>
              </w:rPr>
              <w:t>5.</w:t>
            </w:r>
            <w:r w:rsidRPr="00F335C3">
              <w:rPr>
                <w:bCs/>
                <w:sz w:val="24"/>
              </w:rPr>
              <w:t>参与集中的经营者收购境外企业股权或资产的，该境外企业不在中国境内从事经济活动。</w:t>
            </w:r>
          </w:p>
        </w:tc>
      </w:tr>
      <w:tr w:rsidR="00D741A3" w:rsidRPr="00F335C3" w14:paraId="07172C3E" w14:textId="77777777" w:rsidTr="00D741A3">
        <w:trPr>
          <w:trHeight w:val="345"/>
        </w:trPr>
        <w:tc>
          <w:tcPr>
            <w:tcW w:w="1940" w:type="dxa"/>
            <w:vMerge/>
            <w:tcBorders>
              <w:top w:val="nil"/>
              <w:left w:val="single" w:sz="4" w:space="0" w:color="auto"/>
              <w:bottom w:val="single" w:sz="4" w:space="0" w:color="auto"/>
              <w:right w:val="single" w:sz="4" w:space="0" w:color="auto"/>
            </w:tcBorders>
            <w:vAlign w:val="center"/>
          </w:tcPr>
          <w:p w14:paraId="2A747D74" w14:textId="77777777" w:rsidR="00D741A3" w:rsidRPr="00F335C3" w:rsidRDefault="00D741A3" w:rsidP="002E51C4">
            <w:pPr>
              <w:rPr>
                <w:b/>
                <w:sz w:val="24"/>
              </w:rPr>
            </w:pP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51FD8D00" w14:textId="77777777" w:rsidR="00D741A3" w:rsidRPr="00F335C3" w:rsidRDefault="00D741A3" w:rsidP="002E51C4">
            <w:pPr>
              <w:rPr>
                <w:bCs/>
                <w:sz w:val="24"/>
              </w:rPr>
            </w:pPr>
            <w:r w:rsidRPr="00F335C3">
              <w:rPr>
                <w:sz w:val="24"/>
              </w:rPr>
              <w:sym w:font="Wingdings" w:char="F0A8"/>
            </w:r>
            <w:r w:rsidRPr="00F335C3">
              <w:rPr>
                <w:sz w:val="24"/>
              </w:rPr>
              <w:t xml:space="preserve"> </w:t>
            </w:r>
            <w:r w:rsidRPr="00F335C3">
              <w:rPr>
                <w:bCs/>
                <w:sz w:val="24"/>
              </w:rPr>
              <w:t>6.</w:t>
            </w:r>
            <w:r w:rsidRPr="00F335C3">
              <w:rPr>
                <w:bCs/>
                <w:sz w:val="24"/>
              </w:rPr>
              <w:t>由两个以上的经营者共同控制的合营企业，通过集中被其中一个或一个以上经营者控制。</w:t>
            </w:r>
          </w:p>
        </w:tc>
      </w:tr>
      <w:tr w:rsidR="00D741A3" w:rsidRPr="00F335C3" w14:paraId="4B69F328" w14:textId="77777777" w:rsidTr="00D741A3">
        <w:trPr>
          <w:trHeight w:val="1250"/>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1F0907F0" w14:textId="77777777" w:rsidR="00D741A3" w:rsidRPr="00F335C3" w:rsidRDefault="00D741A3" w:rsidP="002E51C4">
            <w:pPr>
              <w:rPr>
                <w:b/>
                <w:sz w:val="24"/>
              </w:rPr>
            </w:pPr>
            <w:r w:rsidRPr="00F335C3">
              <w:rPr>
                <w:b/>
                <w:sz w:val="24"/>
              </w:rPr>
              <w:t>备注</w:t>
            </w:r>
          </w:p>
        </w:tc>
        <w:tc>
          <w:tcPr>
            <w:tcW w:w="6878" w:type="dxa"/>
            <w:gridSpan w:val="2"/>
            <w:tcBorders>
              <w:top w:val="single" w:sz="4" w:space="0" w:color="auto"/>
              <w:left w:val="single" w:sz="4" w:space="0" w:color="auto"/>
              <w:bottom w:val="single" w:sz="4" w:space="0" w:color="auto"/>
              <w:right w:val="single" w:sz="4" w:space="0" w:color="auto"/>
            </w:tcBorders>
            <w:vAlign w:val="center"/>
          </w:tcPr>
          <w:p w14:paraId="3436531B" w14:textId="77777777" w:rsidR="00D741A3" w:rsidRPr="00F335C3" w:rsidRDefault="00D741A3" w:rsidP="002E51C4">
            <w:pPr>
              <w:rPr>
                <w:b/>
                <w:sz w:val="24"/>
              </w:rPr>
            </w:pPr>
            <w:r w:rsidRPr="00F335C3">
              <w:rPr>
                <w:b/>
                <w:sz w:val="24"/>
              </w:rPr>
              <w:t>纵向关联：</w:t>
            </w:r>
          </w:p>
          <w:p w14:paraId="7200EF85" w14:textId="77777777" w:rsidR="00FD584B" w:rsidRPr="00F335C3" w:rsidRDefault="00FD584B" w:rsidP="002E51C4">
            <w:pPr>
              <w:rPr>
                <w:b/>
                <w:sz w:val="24"/>
              </w:rPr>
            </w:pPr>
          </w:p>
          <w:tbl>
            <w:tblPr>
              <w:tblStyle w:val="af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1095"/>
              <w:gridCol w:w="1840"/>
              <w:gridCol w:w="1701"/>
              <w:gridCol w:w="2016"/>
            </w:tblGrid>
            <w:tr w:rsidR="00AB1C64" w:rsidRPr="00F335C3" w14:paraId="3801170D" w14:textId="77777777" w:rsidTr="004979C5">
              <w:trPr>
                <w:trHeight w:val="479"/>
              </w:trPr>
              <w:tc>
                <w:tcPr>
                  <w:tcW w:w="1095" w:type="dxa"/>
                </w:tcPr>
                <w:p w14:paraId="7EA4D09F" w14:textId="276DE9DC" w:rsidR="00AB1C64" w:rsidRPr="004979C5" w:rsidRDefault="00A274DF" w:rsidP="00AB1C64">
                  <w:pPr>
                    <w:pStyle w:val="ae"/>
                    <w:widowControl w:val="0"/>
                    <w:adjustRightInd w:val="0"/>
                    <w:snapToGrid w:val="0"/>
                    <w:spacing w:after="0"/>
                    <w:jc w:val="center"/>
                    <w:rPr>
                      <w:rFonts w:ascii="Times New Roman" w:hAnsi="Times New Roman" w:cs="宋体"/>
                      <w:b/>
                      <w:bCs/>
                      <w:color w:val="333333"/>
                      <w:lang w:val="en-US" w:eastAsia="zh-CN" w:bidi="ar-SA"/>
                    </w:rPr>
                  </w:pPr>
                  <w:r w:rsidRPr="004979C5">
                    <w:rPr>
                      <w:rFonts w:ascii="Times New Roman" w:hAnsi="Times New Roman" w:cs="宋体" w:hint="eastAsia"/>
                      <w:b/>
                      <w:bCs/>
                      <w:color w:val="333333"/>
                      <w:lang w:val="en-US" w:eastAsia="zh-CN" w:bidi="ar-SA"/>
                    </w:rPr>
                    <w:t>第一组</w:t>
                  </w:r>
                </w:p>
              </w:tc>
              <w:tc>
                <w:tcPr>
                  <w:tcW w:w="1840" w:type="dxa"/>
                </w:tcPr>
                <w:p w14:paraId="10A829BF" w14:textId="1CDBC1E0" w:rsidR="00AB1C64" w:rsidRPr="004979C5" w:rsidRDefault="00AB1C64" w:rsidP="00AB1C64">
                  <w:pPr>
                    <w:pStyle w:val="ae"/>
                    <w:widowControl w:val="0"/>
                    <w:adjustRightInd w:val="0"/>
                    <w:snapToGrid w:val="0"/>
                    <w:spacing w:after="0"/>
                    <w:jc w:val="center"/>
                    <w:rPr>
                      <w:rFonts w:ascii="Times New Roman" w:hAnsi="Times New Roman" w:cs="宋体"/>
                      <w:b/>
                      <w:bCs/>
                      <w:color w:val="333333"/>
                      <w:lang w:val="en-US" w:eastAsia="zh-CN" w:bidi="ar-SA"/>
                    </w:rPr>
                  </w:pPr>
                  <w:r w:rsidRPr="004979C5">
                    <w:rPr>
                      <w:rFonts w:ascii="Times New Roman" w:hAnsi="Times New Roman" w:cs="宋体" w:hint="eastAsia"/>
                      <w:b/>
                      <w:bCs/>
                      <w:color w:val="333333"/>
                      <w:lang w:val="en-US" w:eastAsia="zh-CN" w:bidi="ar-SA"/>
                    </w:rPr>
                    <w:t>相关</w:t>
                  </w:r>
                  <w:r w:rsidR="009B60D8" w:rsidRPr="004979C5">
                    <w:rPr>
                      <w:rFonts w:ascii="Times New Roman" w:hAnsi="Times New Roman" w:cs="宋体" w:hint="eastAsia"/>
                      <w:b/>
                      <w:bCs/>
                      <w:color w:val="333333"/>
                      <w:lang w:val="en-US" w:eastAsia="zh-CN" w:bidi="ar-SA"/>
                    </w:rPr>
                    <w:t>商品</w:t>
                  </w:r>
                  <w:r w:rsidRPr="004979C5">
                    <w:rPr>
                      <w:rFonts w:ascii="Times New Roman" w:hAnsi="Times New Roman" w:cs="宋体" w:hint="eastAsia"/>
                      <w:b/>
                      <w:bCs/>
                      <w:color w:val="333333"/>
                      <w:lang w:val="en-US" w:eastAsia="zh-CN" w:bidi="ar-SA"/>
                    </w:rPr>
                    <w:t>市场</w:t>
                  </w:r>
                </w:p>
              </w:tc>
              <w:tc>
                <w:tcPr>
                  <w:tcW w:w="1701" w:type="dxa"/>
                </w:tcPr>
                <w:p w14:paraId="1E56376A" w14:textId="77777777" w:rsidR="00AB1C64" w:rsidRPr="004979C5" w:rsidRDefault="00AB1C64" w:rsidP="00AB1C64">
                  <w:pPr>
                    <w:pStyle w:val="ae"/>
                    <w:widowControl w:val="0"/>
                    <w:adjustRightInd w:val="0"/>
                    <w:snapToGrid w:val="0"/>
                    <w:spacing w:after="0"/>
                    <w:jc w:val="center"/>
                    <w:rPr>
                      <w:rFonts w:ascii="Times New Roman" w:hAnsi="Times New Roman" w:cs="宋体"/>
                      <w:b/>
                      <w:bCs/>
                      <w:color w:val="333333"/>
                      <w:lang w:val="en-US" w:eastAsia="zh-CN" w:bidi="ar-SA"/>
                    </w:rPr>
                  </w:pPr>
                  <w:r w:rsidRPr="004979C5">
                    <w:rPr>
                      <w:rFonts w:ascii="Times New Roman" w:hAnsi="Times New Roman" w:cs="宋体" w:hint="eastAsia"/>
                      <w:b/>
                      <w:bCs/>
                      <w:color w:val="333333"/>
                      <w:lang w:val="en-US" w:eastAsia="zh-CN" w:bidi="ar-SA"/>
                    </w:rPr>
                    <w:t>相关地域市场</w:t>
                  </w:r>
                </w:p>
              </w:tc>
              <w:tc>
                <w:tcPr>
                  <w:tcW w:w="2016" w:type="dxa"/>
                </w:tcPr>
                <w:p w14:paraId="6C98ABBB" w14:textId="77777777" w:rsidR="00AB1C64" w:rsidRPr="004979C5" w:rsidRDefault="00AB1C64" w:rsidP="00AB1C64">
                  <w:pPr>
                    <w:pStyle w:val="ae"/>
                    <w:widowControl w:val="0"/>
                    <w:adjustRightInd w:val="0"/>
                    <w:snapToGrid w:val="0"/>
                    <w:spacing w:after="0"/>
                    <w:jc w:val="center"/>
                    <w:rPr>
                      <w:rFonts w:ascii="Times New Roman" w:hAnsi="Times New Roman" w:cs="宋体"/>
                      <w:b/>
                      <w:bCs/>
                      <w:color w:val="333333"/>
                      <w:lang w:val="en-US" w:eastAsia="zh-CN" w:bidi="ar-SA"/>
                    </w:rPr>
                  </w:pPr>
                  <w:r w:rsidRPr="004979C5">
                    <w:rPr>
                      <w:rFonts w:ascii="Times New Roman" w:hAnsi="Times New Roman" w:cs="宋体"/>
                      <w:b/>
                      <w:bCs/>
                      <w:color w:val="333333"/>
                      <w:lang w:val="en-US" w:eastAsia="zh-CN" w:bidi="ar-SA"/>
                    </w:rPr>
                    <w:t>2023</w:t>
                  </w:r>
                  <w:r w:rsidRPr="004979C5">
                    <w:rPr>
                      <w:rFonts w:ascii="Times New Roman" w:hAnsi="Times New Roman" w:cs="宋体" w:hint="eastAsia"/>
                      <w:b/>
                      <w:bCs/>
                      <w:color w:val="333333"/>
                      <w:lang w:val="en-US" w:eastAsia="zh-CN" w:bidi="ar-SA"/>
                    </w:rPr>
                    <w:t>年市场份额</w:t>
                  </w:r>
                </w:p>
              </w:tc>
            </w:tr>
            <w:tr w:rsidR="00AB1C64" w:rsidRPr="00F335C3" w14:paraId="7242DC1A" w14:textId="77777777" w:rsidTr="004979C5">
              <w:trPr>
                <w:trHeight w:val="342"/>
              </w:trPr>
              <w:tc>
                <w:tcPr>
                  <w:tcW w:w="1095" w:type="dxa"/>
                </w:tcPr>
                <w:p w14:paraId="3A54DE11" w14:textId="1BC67C48" w:rsidR="00AB1C64" w:rsidRPr="004979C5" w:rsidRDefault="00AB1C64" w:rsidP="00AB1C64">
                  <w:pPr>
                    <w:pStyle w:val="ae"/>
                    <w:widowControl w:val="0"/>
                    <w:adjustRightInd w:val="0"/>
                    <w:snapToGrid w:val="0"/>
                    <w:spacing w:after="0"/>
                    <w:jc w:val="center"/>
                    <w:rPr>
                      <w:rFonts w:ascii="Times New Roman" w:hAnsi="Times New Roman" w:cs="宋体"/>
                      <w:color w:val="333333"/>
                      <w:lang w:val="en-US" w:eastAsia="zh-CN" w:bidi="ar-SA"/>
                    </w:rPr>
                  </w:pPr>
                  <w:proofErr w:type="spellStart"/>
                  <w:r w:rsidRPr="00F335C3">
                    <w:rPr>
                      <w:rFonts w:hint="eastAsia"/>
                      <w:bCs/>
                    </w:rPr>
                    <w:t>上游</w:t>
                  </w:r>
                  <w:proofErr w:type="spellEnd"/>
                </w:p>
              </w:tc>
              <w:tc>
                <w:tcPr>
                  <w:tcW w:w="1840" w:type="dxa"/>
                </w:tcPr>
                <w:p w14:paraId="1CDE19C7" w14:textId="531CB922" w:rsidR="00AB1C64" w:rsidRPr="004979C5" w:rsidRDefault="00AB1C64" w:rsidP="00AB1C64">
                  <w:pPr>
                    <w:pStyle w:val="ae"/>
                    <w:widowControl w:val="0"/>
                    <w:adjustRightInd w:val="0"/>
                    <w:snapToGrid w:val="0"/>
                    <w:spacing w:after="0"/>
                    <w:jc w:val="center"/>
                    <w:rPr>
                      <w:rFonts w:ascii="Times New Roman" w:hAnsi="Times New Roman" w:cs="宋体"/>
                      <w:color w:val="333333"/>
                      <w:lang w:val="en-US" w:eastAsia="zh-CN" w:bidi="ar-SA"/>
                    </w:rPr>
                  </w:pPr>
                  <w:r w:rsidRPr="00F335C3">
                    <w:rPr>
                      <w:rFonts w:hint="eastAsia"/>
                      <w:bCs/>
                      <w:lang w:eastAsia="zh-CN"/>
                    </w:rPr>
                    <w:t>液体化学品</w:t>
                  </w:r>
                  <w:r w:rsidR="00F335C3">
                    <w:rPr>
                      <w:rFonts w:ascii="Times New Roman" w:hAnsi="Times New Roman" w:hint="eastAsia"/>
                      <w:bCs/>
                      <w:lang w:eastAsia="zh-CN"/>
                    </w:rPr>
                    <w:t>租</w:t>
                  </w:r>
                  <w:r w:rsidR="00F335C3">
                    <w:rPr>
                      <w:rFonts w:ascii="Times New Roman" w:hAnsi="Times New Roman" w:hint="eastAsia"/>
                      <w:bCs/>
                      <w:lang w:eastAsia="zh-CN"/>
                    </w:rPr>
                    <w:lastRenderedPageBreak/>
                    <w:t>船运输</w:t>
                  </w:r>
                  <w:r w:rsidRPr="00F335C3">
                    <w:rPr>
                      <w:rFonts w:hint="eastAsia"/>
                      <w:bCs/>
                      <w:lang w:eastAsia="zh-CN"/>
                    </w:rPr>
                    <w:t>服务</w:t>
                  </w:r>
                  <w:r w:rsidRPr="004979C5">
                    <w:rPr>
                      <w:rFonts w:ascii="Times New Roman" w:hAnsi="Times New Roman" w:cs="宋体" w:hint="eastAsia"/>
                      <w:color w:val="333333"/>
                      <w:lang w:val="en-US" w:eastAsia="zh-CN" w:bidi="ar-SA"/>
                    </w:rPr>
                    <w:t>市场</w:t>
                  </w:r>
                </w:p>
              </w:tc>
              <w:tc>
                <w:tcPr>
                  <w:tcW w:w="1701" w:type="dxa"/>
                </w:tcPr>
                <w:p w14:paraId="0F8FA8C9" w14:textId="681445DC" w:rsidR="00AB1C64" w:rsidRPr="004979C5" w:rsidRDefault="00581EC9" w:rsidP="00AB1C64">
                  <w:pPr>
                    <w:pStyle w:val="ae"/>
                    <w:widowControl w:val="0"/>
                    <w:adjustRightInd w:val="0"/>
                    <w:snapToGrid w:val="0"/>
                    <w:spacing w:after="0"/>
                    <w:jc w:val="center"/>
                    <w:rPr>
                      <w:rFonts w:ascii="Times New Roman" w:hAnsi="Times New Roman" w:cs="宋体"/>
                      <w:color w:val="333333"/>
                      <w:lang w:val="en-US" w:eastAsia="zh-CN" w:bidi="ar-SA"/>
                    </w:rPr>
                  </w:pPr>
                  <w:r>
                    <w:rPr>
                      <w:rFonts w:hint="eastAsia"/>
                      <w:bCs/>
                      <w:lang w:eastAsia="zh-CN"/>
                    </w:rPr>
                    <w:lastRenderedPageBreak/>
                    <w:t>国际</w:t>
                  </w:r>
                  <w:proofErr w:type="spellStart"/>
                  <w:r w:rsidR="00AB1C64" w:rsidRPr="00F335C3">
                    <w:rPr>
                      <w:rFonts w:hint="eastAsia"/>
                      <w:bCs/>
                    </w:rPr>
                    <w:t>航线</w:t>
                  </w:r>
                  <w:proofErr w:type="spellEnd"/>
                </w:p>
              </w:tc>
              <w:tc>
                <w:tcPr>
                  <w:tcW w:w="2016" w:type="dxa"/>
                </w:tcPr>
                <w:p w14:paraId="154AD10F" w14:textId="00FAF7E0" w:rsidR="00AB1C64" w:rsidRPr="004979C5" w:rsidRDefault="00AB1C64" w:rsidP="00AB1C64">
                  <w:pPr>
                    <w:pStyle w:val="ae"/>
                    <w:widowControl w:val="0"/>
                    <w:adjustRightInd w:val="0"/>
                    <w:snapToGrid w:val="0"/>
                    <w:spacing w:after="0"/>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兴通海运：</w:t>
                  </w:r>
                  <w:r w:rsidRPr="004979C5">
                    <w:rPr>
                      <w:rFonts w:ascii="Times New Roman" w:hAnsi="Times New Roman" w:cs="宋体"/>
                      <w:color w:val="333333"/>
                      <w:lang w:val="en-US" w:eastAsia="zh-CN" w:bidi="ar-SA"/>
                    </w:rPr>
                    <w:t>0-5%</w:t>
                  </w:r>
                </w:p>
              </w:tc>
            </w:tr>
            <w:tr w:rsidR="009B60D8" w:rsidRPr="00F335C3" w14:paraId="443FBB43" w14:textId="77777777" w:rsidTr="004979C5">
              <w:trPr>
                <w:trHeight w:val="342"/>
              </w:trPr>
              <w:tc>
                <w:tcPr>
                  <w:tcW w:w="1095" w:type="dxa"/>
                </w:tcPr>
                <w:p w14:paraId="294D245C" w14:textId="5863BD6A" w:rsidR="009B60D8" w:rsidRPr="004979C5" w:rsidRDefault="009B60D8" w:rsidP="009B60D8">
                  <w:pPr>
                    <w:pStyle w:val="ae"/>
                    <w:widowControl w:val="0"/>
                    <w:adjustRightInd w:val="0"/>
                    <w:snapToGrid w:val="0"/>
                    <w:spacing w:after="0"/>
                    <w:jc w:val="center"/>
                    <w:rPr>
                      <w:rFonts w:ascii="Times New Roman" w:hAnsi="Times New Roman"/>
                      <w:bCs/>
                    </w:rPr>
                  </w:pPr>
                  <w:r w:rsidRPr="004979C5">
                    <w:rPr>
                      <w:rFonts w:ascii="Times New Roman" w:hAnsi="Times New Roman" w:cs="宋体" w:hint="eastAsia"/>
                      <w:color w:val="333333"/>
                      <w:lang w:val="en-US" w:eastAsia="zh-CN" w:bidi="ar-SA"/>
                    </w:rPr>
                    <w:t>下游</w:t>
                  </w:r>
                </w:p>
              </w:tc>
              <w:tc>
                <w:tcPr>
                  <w:tcW w:w="1840" w:type="dxa"/>
                </w:tcPr>
                <w:p w14:paraId="0F789AF1" w14:textId="05666DAB" w:rsidR="009B60D8" w:rsidRPr="004979C5" w:rsidRDefault="009B60D8" w:rsidP="009B60D8">
                  <w:pPr>
                    <w:pStyle w:val="ae"/>
                    <w:widowControl w:val="0"/>
                    <w:adjustRightInd w:val="0"/>
                    <w:snapToGrid w:val="0"/>
                    <w:spacing w:after="0"/>
                    <w:jc w:val="center"/>
                    <w:rPr>
                      <w:rFonts w:ascii="Times New Roman" w:hAnsi="Times New Roman"/>
                      <w:bCs/>
                      <w:lang w:eastAsia="zh-CN"/>
                    </w:rPr>
                  </w:pPr>
                  <w:proofErr w:type="spellStart"/>
                  <w:r w:rsidRPr="00F335C3">
                    <w:rPr>
                      <w:rFonts w:hint="eastAsia"/>
                      <w:bCs/>
                    </w:rPr>
                    <w:t>液体化学品贸易市场</w:t>
                  </w:r>
                  <w:proofErr w:type="spellEnd"/>
                </w:p>
              </w:tc>
              <w:tc>
                <w:tcPr>
                  <w:tcW w:w="1701" w:type="dxa"/>
                </w:tcPr>
                <w:p w14:paraId="20DCC7E6" w14:textId="4589EAA6" w:rsidR="009B60D8" w:rsidRPr="004979C5" w:rsidRDefault="009B60D8" w:rsidP="009B60D8">
                  <w:pPr>
                    <w:pStyle w:val="ae"/>
                    <w:widowControl w:val="0"/>
                    <w:adjustRightInd w:val="0"/>
                    <w:snapToGrid w:val="0"/>
                    <w:spacing w:after="0"/>
                    <w:jc w:val="center"/>
                    <w:rPr>
                      <w:rFonts w:ascii="Times New Roman" w:hAnsi="Times New Roman"/>
                      <w:bCs/>
                    </w:rPr>
                  </w:pPr>
                  <w:proofErr w:type="spellStart"/>
                  <w:r w:rsidRPr="00F335C3">
                    <w:rPr>
                      <w:rFonts w:hint="eastAsia"/>
                      <w:bCs/>
                    </w:rPr>
                    <w:t>全球</w:t>
                  </w:r>
                  <w:proofErr w:type="spellEnd"/>
                </w:p>
              </w:tc>
              <w:tc>
                <w:tcPr>
                  <w:tcW w:w="2016" w:type="dxa"/>
                </w:tcPr>
                <w:p w14:paraId="50ED8CCF" w14:textId="38BE75BF" w:rsidR="00F335C3" w:rsidRPr="004979C5" w:rsidRDefault="009B60D8" w:rsidP="009B60D8">
                  <w:pPr>
                    <w:pStyle w:val="ae"/>
                    <w:widowControl w:val="0"/>
                    <w:adjustRightInd w:val="0"/>
                    <w:snapToGrid w:val="0"/>
                    <w:spacing w:after="0"/>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建发供应链：</w:t>
                  </w:r>
                  <w:r w:rsidRPr="004979C5">
                    <w:rPr>
                      <w:rFonts w:ascii="Times New Roman" w:hAnsi="Times New Roman" w:cs="宋体"/>
                      <w:color w:val="333333"/>
                      <w:lang w:val="en-US" w:eastAsia="zh-CN" w:bidi="ar-SA"/>
                    </w:rPr>
                    <w:t>0-5%</w:t>
                  </w:r>
                </w:p>
              </w:tc>
            </w:tr>
            <w:tr w:rsidR="00A274DF" w:rsidRPr="00F335C3" w14:paraId="32688C93" w14:textId="77777777" w:rsidTr="004979C5">
              <w:trPr>
                <w:trHeight w:val="342"/>
              </w:trPr>
              <w:tc>
                <w:tcPr>
                  <w:tcW w:w="1095" w:type="dxa"/>
                </w:tcPr>
                <w:p w14:paraId="293EDA83" w14:textId="3EB16155" w:rsidR="00A274DF" w:rsidRPr="004979C5" w:rsidRDefault="00A274DF" w:rsidP="00A274DF">
                  <w:pPr>
                    <w:pStyle w:val="ae"/>
                    <w:widowControl w:val="0"/>
                    <w:adjustRightInd w:val="0"/>
                    <w:snapToGrid w:val="0"/>
                    <w:spacing w:after="0"/>
                    <w:jc w:val="center"/>
                    <w:rPr>
                      <w:rFonts w:ascii="Times New Roman" w:hAnsi="Times New Roman"/>
                      <w:b/>
                    </w:rPr>
                  </w:pPr>
                  <w:r w:rsidRPr="00F335C3">
                    <w:rPr>
                      <w:rFonts w:hint="eastAsia"/>
                      <w:b/>
                      <w:lang w:eastAsia="zh-CN"/>
                    </w:rPr>
                    <w:t>第二组</w:t>
                  </w:r>
                </w:p>
              </w:tc>
              <w:tc>
                <w:tcPr>
                  <w:tcW w:w="1840" w:type="dxa"/>
                </w:tcPr>
                <w:p w14:paraId="6B51A6C2" w14:textId="7271A167" w:rsidR="00A274DF" w:rsidRPr="004979C5" w:rsidRDefault="00A274DF" w:rsidP="00A274DF">
                  <w:pPr>
                    <w:pStyle w:val="ae"/>
                    <w:widowControl w:val="0"/>
                    <w:adjustRightInd w:val="0"/>
                    <w:snapToGrid w:val="0"/>
                    <w:spacing w:after="0"/>
                    <w:jc w:val="center"/>
                    <w:rPr>
                      <w:rFonts w:ascii="Times New Roman" w:hAnsi="Times New Roman"/>
                      <w:b/>
                      <w:lang w:eastAsia="zh-CN"/>
                    </w:rPr>
                  </w:pPr>
                  <w:r w:rsidRPr="004979C5">
                    <w:rPr>
                      <w:rFonts w:ascii="Times New Roman" w:hAnsi="Times New Roman" w:cs="宋体" w:hint="eastAsia"/>
                      <w:b/>
                      <w:color w:val="333333"/>
                      <w:lang w:val="en-US" w:eastAsia="zh-CN" w:bidi="ar-SA"/>
                    </w:rPr>
                    <w:t>相关商品市场</w:t>
                  </w:r>
                </w:p>
              </w:tc>
              <w:tc>
                <w:tcPr>
                  <w:tcW w:w="1701" w:type="dxa"/>
                </w:tcPr>
                <w:p w14:paraId="36775225" w14:textId="0C49F23E" w:rsidR="00A274DF" w:rsidRPr="004979C5" w:rsidRDefault="00A274DF" w:rsidP="00A274DF">
                  <w:pPr>
                    <w:pStyle w:val="ae"/>
                    <w:widowControl w:val="0"/>
                    <w:adjustRightInd w:val="0"/>
                    <w:snapToGrid w:val="0"/>
                    <w:spacing w:after="0"/>
                    <w:jc w:val="center"/>
                    <w:rPr>
                      <w:rFonts w:ascii="Times New Roman" w:hAnsi="Times New Roman"/>
                      <w:b/>
                    </w:rPr>
                  </w:pPr>
                  <w:r w:rsidRPr="004979C5">
                    <w:rPr>
                      <w:rFonts w:ascii="Times New Roman" w:hAnsi="Times New Roman" w:cs="宋体" w:hint="eastAsia"/>
                      <w:b/>
                      <w:color w:val="333333"/>
                      <w:lang w:val="en-US" w:eastAsia="zh-CN" w:bidi="ar-SA"/>
                    </w:rPr>
                    <w:t>相关地域市场</w:t>
                  </w:r>
                </w:p>
              </w:tc>
              <w:tc>
                <w:tcPr>
                  <w:tcW w:w="2016" w:type="dxa"/>
                </w:tcPr>
                <w:p w14:paraId="1A971E0D" w14:textId="0BDEF7E3" w:rsidR="00A274DF" w:rsidRPr="004979C5" w:rsidRDefault="00A274DF" w:rsidP="00A274DF">
                  <w:pPr>
                    <w:pStyle w:val="ae"/>
                    <w:widowControl w:val="0"/>
                    <w:adjustRightInd w:val="0"/>
                    <w:snapToGrid w:val="0"/>
                    <w:spacing w:after="0"/>
                    <w:rPr>
                      <w:rFonts w:ascii="Times New Roman" w:hAnsi="Times New Roman" w:cs="宋体"/>
                      <w:b/>
                      <w:color w:val="333333"/>
                      <w:lang w:val="en-US" w:eastAsia="zh-CN" w:bidi="ar-SA"/>
                    </w:rPr>
                  </w:pPr>
                  <w:r w:rsidRPr="004979C5">
                    <w:rPr>
                      <w:rFonts w:ascii="Times New Roman" w:hAnsi="Times New Roman" w:cs="宋体"/>
                      <w:b/>
                      <w:color w:val="333333"/>
                      <w:lang w:val="en-US" w:eastAsia="zh-CN" w:bidi="ar-SA"/>
                    </w:rPr>
                    <w:t>2023</w:t>
                  </w:r>
                  <w:r w:rsidRPr="004979C5">
                    <w:rPr>
                      <w:rFonts w:ascii="Times New Roman" w:hAnsi="Times New Roman" w:cs="宋体" w:hint="eastAsia"/>
                      <w:b/>
                      <w:color w:val="333333"/>
                      <w:lang w:val="en-US" w:eastAsia="zh-CN" w:bidi="ar-SA"/>
                    </w:rPr>
                    <w:t>年市场份额</w:t>
                  </w:r>
                </w:p>
              </w:tc>
            </w:tr>
            <w:tr w:rsidR="00A274DF" w:rsidRPr="00F335C3" w14:paraId="7013AAB9" w14:textId="77777777" w:rsidTr="004979C5">
              <w:trPr>
                <w:trHeight w:val="342"/>
              </w:trPr>
              <w:tc>
                <w:tcPr>
                  <w:tcW w:w="1095" w:type="dxa"/>
                </w:tcPr>
                <w:p w14:paraId="5213A552" w14:textId="3D304C92" w:rsidR="00A274DF" w:rsidRPr="004979C5" w:rsidRDefault="00A274DF" w:rsidP="00A274DF">
                  <w:pPr>
                    <w:pStyle w:val="ae"/>
                    <w:widowControl w:val="0"/>
                    <w:adjustRightInd w:val="0"/>
                    <w:snapToGrid w:val="0"/>
                    <w:spacing w:after="0"/>
                    <w:jc w:val="center"/>
                    <w:rPr>
                      <w:rFonts w:ascii="Times New Roman" w:hAnsi="Times New Roman" w:cs="宋体"/>
                      <w:color w:val="333333"/>
                      <w:lang w:val="en-US" w:eastAsia="zh-CN" w:bidi="ar-SA"/>
                    </w:rPr>
                  </w:pPr>
                  <w:proofErr w:type="spellStart"/>
                  <w:r w:rsidRPr="00F335C3">
                    <w:rPr>
                      <w:rFonts w:hint="eastAsia"/>
                      <w:bCs/>
                    </w:rPr>
                    <w:t>上游</w:t>
                  </w:r>
                  <w:proofErr w:type="spellEnd"/>
                </w:p>
              </w:tc>
              <w:tc>
                <w:tcPr>
                  <w:tcW w:w="1840" w:type="dxa"/>
                </w:tcPr>
                <w:p w14:paraId="56BA0EB5" w14:textId="1B30CBBD" w:rsidR="00A274DF" w:rsidRPr="004979C5" w:rsidRDefault="00A274DF" w:rsidP="00A274DF">
                  <w:pPr>
                    <w:pStyle w:val="ae"/>
                    <w:widowControl w:val="0"/>
                    <w:adjustRightInd w:val="0"/>
                    <w:snapToGrid w:val="0"/>
                    <w:spacing w:after="0"/>
                    <w:jc w:val="center"/>
                    <w:rPr>
                      <w:rFonts w:ascii="Times New Roman" w:hAnsi="Times New Roman" w:cs="宋体"/>
                      <w:color w:val="333333"/>
                      <w:lang w:val="en-US" w:eastAsia="zh-CN" w:bidi="ar-SA"/>
                    </w:rPr>
                  </w:pPr>
                  <w:r w:rsidRPr="00F335C3">
                    <w:rPr>
                      <w:rFonts w:hint="eastAsia"/>
                      <w:bCs/>
                      <w:lang w:eastAsia="zh-CN"/>
                    </w:rPr>
                    <w:t>成品油</w:t>
                  </w:r>
                  <w:r w:rsidR="00F335C3">
                    <w:rPr>
                      <w:rFonts w:ascii="Times New Roman" w:hAnsi="Times New Roman" w:hint="eastAsia"/>
                      <w:bCs/>
                      <w:lang w:eastAsia="zh-CN"/>
                    </w:rPr>
                    <w:t>租船运输</w:t>
                  </w:r>
                  <w:r w:rsidRPr="00F335C3">
                    <w:rPr>
                      <w:rFonts w:hint="eastAsia"/>
                      <w:bCs/>
                      <w:lang w:eastAsia="zh-CN"/>
                    </w:rPr>
                    <w:t>服务市场</w:t>
                  </w:r>
                </w:p>
              </w:tc>
              <w:tc>
                <w:tcPr>
                  <w:tcW w:w="1701" w:type="dxa"/>
                </w:tcPr>
                <w:p w14:paraId="3AD32061" w14:textId="2A566381" w:rsidR="00A274DF" w:rsidRPr="004979C5" w:rsidRDefault="00581EC9" w:rsidP="00A274DF">
                  <w:pPr>
                    <w:pStyle w:val="ae"/>
                    <w:widowControl w:val="0"/>
                    <w:adjustRightInd w:val="0"/>
                    <w:snapToGrid w:val="0"/>
                    <w:spacing w:after="0"/>
                    <w:jc w:val="center"/>
                    <w:rPr>
                      <w:rFonts w:ascii="Times New Roman" w:hAnsi="Times New Roman" w:cs="宋体"/>
                      <w:color w:val="333333"/>
                      <w:lang w:val="en-US" w:eastAsia="zh-CN" w:bidi="ar-SA"/>
                    </w:rPr>
                  </w:pPr>
                  <w:r>
                    <w:rPr>
                      <w:rFonts w:hint="eastAsia"/>
                      <w:bCs/>
                      <w:lang w:eastAsia="zh-CN"/>
                    </w:rPr>
                    <w:t>国际</w:t>
                  </w:r>
                  <w:proofErr w:type="spellStart"/>
                  <w:r w:rsidR="00A274DF" w:rsidRPr="00F335C3">
                    <w:rPr>
                      <w:rFonts w:hint="eastAsia"/>
                      <w:bCs/>
                    </w:rPr>
                    <w:t>航线</w:t>
                  </w:r>
                  <w:proofErr w:type="spellEnd"/>
                </w:p>
              </w:tc>
              <w:tc>
                <w:tcPr>
                  <w:tcW w:w="2016" w:type="dxa"/>
                </w:tcPr>
                <w:p w14:paraId="508DEEEC" w14:textId="2C2CF3DC" w:rsidR="00A274DF" w:rsidRPr="004979C5" w:rsidRDefault="00A274DF" w:rsidP="00A274DF">
                  <w:pPr>
                    <w:pStyle w:val="ae"/>
                    <w:widowControl w:val="0"/>
                    <w:adjustRightInd w:val="0"/>
                    <w:snapToGrid w:val="0"/>
                    <w:spacing w:after="0"/>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兴通海运：</w:t>
                  </w:r>
                  <w:r w:rsidRPr="004979C5">
                    <w:rPr>
                      <w:rFonts w:ascii="Times New Roman" w:hAnsi="Times New Roman" w:cs="宋体"/>
                      <w:color w:val="333333"/>
                      <w:lang w:val="en-US" w:eastAsia="zh-CN" w:bidi="ar-SA"/>
                    </w:rPr>
                    <w:t>0-5%</w:t>
                  </w:r>
                </w:p>
              </w:tc>
            </w:tr>
            <w:tr w:rsidR="00A274DF" w:rsidRPr="00F335C3" w14:paraId="640188F0" w14:textId="77777777" w:rsidTr="004979C5">
              <w:trPr>
                <w:trHeight w:val="342"/>
              </w:trPr>
              <w:tc>
                <w:tcPr>
                  <w:tcW w:w="1095" w:type="dxa"/>
                </w:tcPr>
                <w:p w14:paraId="3A6530C4" w14:textId="00F65FA6" w:rsidR="00A274DF" w:rsidRPr="004979C5" w:rsidRDefault="00A274DF" w:rsidP="00A274DF">
                  <w:pPr>
                    <w:pStyle w:val="ae"/>
                    <w:widowControl w:val="0"/>
                    <w:adjustRightInd w:val="0"/>
                    <w:snapToGrid w:val="0"/>
                    <w:spacing w:after="0"/>
                    <w:jc w:val="center"/>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下游</w:t>
                  </w:r>
                </w:p>
              </w:tc>
              <w:tc>
                <w:tcPr>
                  <w:tcW w:w="1840" w:type="dxa"/>
                </w:tcPr>
                <w:p w14:paraId="38BA4B64" w14:textId="2BEA305B" w:rsidR="00A274DF" w:rsidRPr="004979C5" w:rsidRDefault="00A274DF" w:rsidP="00A274DF">
                  <w:pPr>
                    <w:pStyle w:val="ae"/>
                    <w:widowControl w:val="0"/>
                    <w:adjustRightInd w:val="0"/>
                    <w:snapToGrid w:val="0"/>
                    <w:spacing w:after="0"/>
                    <w:jc w:val="center"/>
                    <w:rPr>
                      <w:rFonts w:ascii="Times New Roman" w:hAnsi="Times New Roman" w:cs="宋体"/>
                      <w:color w:val="333333"/>
                      <w:lang w:val="en-US" w:eastAsia="zh-CN" w:bidi="ar-SA"/>
                    </w:rPr>
                  </w:pPr>
                  <w:proofErr w:type="spellStart"/>
                  <w:r w:rsidRPr="00F335C3">
                    <w:rPr>
                      <w:rFonts w:hint="eastAsia"/>
                      <w:bCs/>
                    </w:rPr>
                    <w:t>成品油贸易市场</w:t>
                  </w:r>
                  <w:proofErr w:type="spellEnd"/>
                </w:p>
              </w:tc>
              <w:tc>
                <w:tcPr>
                  <w:tcW w:w="1701" w:type="dxa"/>
                </w:tcPr>
                <w:p w14:paraId="5DEB05E1" w14:textId="1C513F34" w:rsidR="00A274DF" w:rsidRPr="004979C5" w:rsidRDefault="00A274DF" w:rsidP="00A274DF">
                  <w:pPr>
                    <w:pStyle w:val="ae"/>
                    <w:widowControl w:val="0"/>
                    <w:adjustRightInd w:val="0"/>
                    <w:snapToGrid w:val="0"/>
                    <w:spacing w:after="0"/>
                    <w:jc w:val="center"/>
                    <w:rPr>
                      <w:rFonts w:ascii="Times New Roman" w:hAnsi="Times New Roman" w:cs="宋体"/>
                      <w:color w:val="333333"/>
                      <w:lang w:val="en-US" w:eastAsia="zh-CN" w:bidi="ar-SA"/>
                    </w:rPr>
                  </w:pPr>
                  <w:proofErr w:type="spellStart"/>
                  <w:r w:rsidRPr="00F335C3">
                    <w:rPr>
                      <w:rFonts w:hint="eastAsia"/>
                      <w:bCs/>
                    </w:rPr>
                    <w:t>全球</w:t>
                  </w:r>
                  <w:proofErr w:type="spellEnd"/>
                </w:p>
              </w:tc>
              <w:tc>
                <w:tcPr>
                  <w:tcW w:w="2016" w:type="dxa"/>
                </w:tcPr>
                <w:p w14:paraId="1C4D7EAE" w14:textId="7B5053C9" w:rsidR="00F335C3" w:rsidRPr="004979C5" w:rsidRDefault="00A274DF" w:rsidP="00A274DF">
                  <w:pPr>
                    <w:pStyle w:val="ae"/>
                    <w:widowControl w:val="0"/>
                    <w:adjustRightInd w:val="0"/>
                    <w:snapToGrid w:val="0"/>
                    <w:spacing w:after="0"/>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建发供应链：</w:t>
                  </w:r>
                  <w:r w:rsidRPr="004979C5">
                    <w:rPr>
                      <w:rFonts w:ascii="Times New Roman" w:hAnsi="Times New Roman" w:cs="宋体"/>
                      <w:color w:val="333333"/>
                      <w:lang w:val="en-US" w:eastAsia="zh-CN" w:bidi="ar-SA"/>
                    </w:rPr>
                    <w:t>0-5%</w:t>
                  </w:r>
                </w:p>
              </w:tc>
            </w:tr>
            <w:tr w:rsidR="00A274DF" w:rsidRPr="00F335C3" w14:paraId="071E108F" w14:textId="77777777" w:rsidTr="004979C5">
              <w:trPr>
                <w:trHeight w:val="342"/>
              </w:trPr>
              <w:tc>
                <w:tcPr>
                  <w:tcW w:w="1095" w:type="dxa"/>
                </w:tcPr>
                <w:p w14:paraId="3DAFF13D" w14:textId="2492C111" w:rsidR="00A274DF" w:rsidRPr="004979C5" w:rsidRDefault="00A274DF" w:rsidP="00A274DF">
                  <w:pPr>
                    <w:pStyle w:val="ae"/>
                    <w:widowControl w:val="0"/>
                    <w:adjustRightInd w:val="0"/>
                    <w:snapToGrid w:val="0"/>
                    <w:spacing w:after="0"/>
                    <w:jc w:val="center"/>
                    <w:rPr>
                      <w:rFonts w:ascii="Times New Roman" w:hAnsi="Times New Roman" w:cs="宋体"/>
                      <w:b/>
                      <w:bCs/>
                      <w:color w:val="333333"/>
                      <w:lang w:val="en-US" w:eastAsia="zh-CN" w:bidi="ar-SA"/>
                    </w:rPr>
                  </w:pPr>
                  <w:r w:rsidRPr="004979C5">
                    <w:rPr>
                      <w:rFonts w:ascii="Times New Roman" w:hAnsi="Times New Roman" w:cs="宋体" w:hint="eastAsia"/>
                      <w:b/>
                      <w:bCs/>
                      <w:color w:val="333333"/>
                      <w:lang w:val="en-US" w:eastAsia="zh-CN" w:bidi="ar-SA"/>
                    </w:rPr>
                    <w:t>第三组</w:t>
                  </w:r>
                </w:p>
              </w:tc>
              <w:tc>
                <w:tcPr>
                  <w:tcW w:w="1840" w:type="dxa"/>
                </w:tcPr>
                <w:p w14:paraId="21C68455" w14:textId="4D3007E7" w:rsidR="00A274DF" w:rsidRPr="004979C5" w:rsidRDefault="00A274DF" w:rsidP="00A274DF">
                  <w:pPr>
                    <w:pStyle w:val="ae"/>
                    <w:widowControl w:val="0"/>
                    <w:adjustRightInd w:val="0"/>
                    <w:snapToGrid w:val="0"/>
                    <w:spacing w:after="0"/>
                    <w:jc w:val="center"/>
                    <w:rPr>
                      <w:rFonts w:ascii="Times New Roman" w:hAnsi="Times New Roman"/>
                      <w:b/>
                      <w:bCs/>
                    </w:rPr>
                  </w:pPr>
                  <w:r w:rsidRPr="004979C5">
                    <w:rPr>
                      <w:rFonts w:ascii="Times New Roman" w:hAnsi="Times New Roman" w:cs="宋体" w:hint="eastAsia"/>
                      <w:b/>
                      <w:bCs/>
                      <w:color w:val="333333"/>
                      <w:lang w:val="en-US" w:eastAsia="zh-CN" w:bidi="ar-SA"/>
                    </w:rPr>
                    <w:t>相关商品市场</w:t>
                  </w:r>
                </w:p>
              </w:tc>
              <w:tc>
                <w:tcPr>
                  <w:tcW w:w="1701" w:type="dxa"/>
                </w:tcPr>
                <w:p w14:paraId="57CF7C2E" w14:textId="46AC0DB2" w:rsidR="00A274DF" w:rsidRPr="004979C5" w:rsidRDefault="00A274DF" w:rsidP="00A274DF">
                  <w:pPr>
                    <w:pStyle w:val="ae"/>
                    <w:widowControl w:val="0"/>
                    <w:adjustRightInd w:val="0"/>
                    <w:snapToGrid w:val="0"/>
                    <w:spacing w:after="0"/>
                    <w:jc w:val="center"/>
                    <w:rPr>
                      <w:rFonts w:ascii="Times New Roman" w:hAnsi="Times New Roman"/>
                      <w:b/>
                      <w:bCs/>
                    </w:rPr>
                  </w:pPr>
                  <w:r w:rsidRPr="004979C5">
                    <w:rPr>
                      <w:rFonts w:ascii="Times New Roman" w:hAnsi="Times New Roman" w:cs="宋体" w:hint="eastAsia"/>
                      <w:b/>
                      <w:bCs/>
                      <w:color w:val="333333"/>
                      <w:lang w:val="en-US" w:eastAsia="zh-CN" w:bidi="ar-SA"/>
                    </w:rPr>
                    <w:t>相关地域市场</w:t>
                  </w:r>
                </w:p>
              </w:tc>
              <w:tc>
                <w:tcPr>
                  <w:tcW w:w="2016" w:type="dxa"/>
                </w:tcPr>
                <w:p w14:paraId="4DDBDF9B" w14:textId="51964B44" w:rsidR="00A274DF" w:rsidRPr="004979C5" w:rsidRDefault="00A274DF" w:rsidP="00A274DF">
                  <w:pPr>
                    <w:pStyle w:val="ae"/>
                    <w:widowControl w:val="0"/>
                    <w:adjustRightInd w:val="0"/>
                    <w:snapToGrid w:val="0"/>
                    <w:spacing w:after="0"/>
                    <w:rPr>
                      <w:rFonts w:ascii="Times New Roman" w:hAnsi="Times New Roman" w:cs="宋体"/>
                      <w:b/>
                      <w:bCs/>
                      <w:color w:val="333333"/>
                      <w:lang w:val="en-US" w:eastAsia="zh-CN" w:bidi="ar-SA"/>
                    </w:rPr>
                  </w:pPr>
                  <w:r w:rsidRPr="004979C5">
                    <w:rPr>
                      <w:rFonts w:ascii="Times New Roman" w:hAnsi="Times New Roman" w:cs="宋体"/>
                      <w:b/>
                      <w:bCs/>
                      <w:color w:val="333333"/>
                      <w:lang w:val="en-US" w:eastAsia="zh-CN" w:bidi="ar-SA"/>
                    </w:rPr>
                    <w:t>2023</w:t>
                  </w:r>
                  <w:r w:rsidRPr="004979C5">
                    <w:rPr>
                      <w:rFonts w:ascii="Times New Roman" w:hAnsi="Times New Roman" w:cs="宋体" w:hint="eastAsia"/>
                      <w:b/>
                      <w:bCs/>
                      <w:color w:val="333333"/>
                      <w:lang w:val="en-US" w:eastAsia="zh-CN" w:bidi="ar-SA"/>
                    </w:rPr>
                    <w:t>年市场份额</w:t>
                  </w:r>
                </w:p>
              </w:tc>
            </w:tr>
            <w:tr w:rsidR="00A274DF" w:rsidRPr="00F335C3" w14:paraId="37D86271" w14:textId="77777777" w:rsidTr="004979C5">
              <w:trPr>
                <w:trHeight w:val="342"/>
              </w:trPr>
              <w:tc>
                <w:tcPr>
                  <w:tcW w:w="1095" w:type="dxa"/>
                </w:tcPr>
                <w:p w14:paraId="73A218EB" w14:textId="7D65295C" w:rsidR="00A274DF" w:rsidRPr="004979C5" w:rsidRDefault="00A274DF" w:rsidP="00A274DF">
                  <w:pPr>
                    <w:pStyle w:val="ae"/>
                    <w:widowControl w:val="0"/>
                    <w:adjustRightInd w:val="0"/>
                    <w:snapToGrid w:val="0"/>
                    <w:spacing w:after="0"/>
                    <w:jc w:val="center"/>
                    <w:rPr>
                      <w:rFonts w:ascii="Times New Roman" w:hAnsi="Times New Roman" w:cs="宋体"/>
                      <w:color w:val="333333"/>
                      <w:lang w:val="en-US" w:eastAsia="zh-CN" w:bidi="ar-SA"/>
                    </w:rPr>
                  </w:pPr>
                  <w:proofErr w:type="spellStart"/>
                  <w:r w:rsidRPr="00F335C3">
                    <w:rPr>
                      <w:rFonts w:hint="eastAsia"/>
                      <w:bCs/>
                    </w:rPr>
                    <w:t>上游</w:t>
                  </w:r>
                  <w:proofErr w:type="spellEnd"/>
                </w:p>
              </w:tc>
              <w:tc>
                <w:tcPr>
                  <w:tcW w:w="1840" w:type="dxa"/>
                </w:tcPr>
                <w:p w14:paraId="2CA2EC47" w14:textId="64E8F76D" w:rsidR="00A274DF" w:rsidRPr="004979C5" w:rsidRDefault="00A274DF" w:rsidP="00A274DF">
                  <w:pPr>
                    <w:pStyle w:val="ae"/>
                    <w:widowControl w:val="0"/>
                    <w:adjustRightInd w:val="0"/>
                    <w:snapToGrid w:val="0"/>
                    <w:spacing w:after="0"/>
                    <w:jc w:val="center"/>
                    <w:rPr>
                      <w:rFonts w:ascii="Times New Roman" w:hAnsi="Times New Roman"/>
                      <w:bCs/>
                      <w:lang w:eastAsia="zh-CN"/>
                    </w:rPr>
                  </w:pPr>
                  <w:r w:rsidRPr="00F335C3">
                    <w:rPr>
                      <w:rFonts w:hint="eastAsia"/>
                      <w:bCs/>
                      <w:lang w:eastAsia="zh-CN"/>
                    </w:rPr>
                    <w:t>液体化学品</w:t>
                  </w:r>
                  <w:r w:rsidR="00F335C3">
                    <w:rPr>
                      <w:rFonts w:ascii="Times New Roman" w:hAnsi="Times New Roman" w:hint="eastAsia"/>
                      <w:bCs/>
                      <w:lang w:eastAsia="zh-CN"/>
                    </w:rPr>
                    <w:t>租船运输</w:t>
                  </w:r>
                  <w:r w:rsidRPr="00F335C3">
                    <w:rPr>
                      <w:rFonts w:hint="eastAsia"/>
                      <w:bCs/>
                      <w:lang w:eastAsia="zh-CN"/>
                    </w:rPr>
                    <w:t>服务</w:t>
                  </w:r>
                  <w:r w:rsidRPr="004979C5">
                    <w:rPr>
                      <w:rFonts w:ascii="Times New Roman" w:hAnsi="Times New Roman" w:cs="宋体" w:hint="eastAsia"/>
                      <w:color w:val="333333"/>
                      <w:lang w:val="en-US" w:eastAsia="zh-CN" w:bidi="ar-SA"/>
                    </w:rPr>
                    <w:t>市场</w:t>
                  </w:r>
                </w:p>
              </w:tc>
              <w:tc>
                <w:tcPr>
                  <w:tcW w:w="1701" w:type="dxa"/>
                </w:tcPr>
                <w:p w14:paraId="014F31D8" w14:textId="0A6E226F" w:rsidR="00A274DF" w:rsidRPr="004979C5" w:rsidRDefault="00581EC9" w:rsidP="00A274DF">
                  <w:pPr>
                    <w:pStyle w:val="ae"/>
                    <w:widowControl w:val="0"/>
                    <w:adjustRightInd w:val="0"/>
                    <w:snapToGrid w:val="0"/>
                    <w:spacing w:after="0"/>
                    <w:jc w:val="center"/>
                    <w:rPr>
                      <w:rFonts w:ascii="Times New Roman" w:hAnsi="Times New Roman"/>
                      <w:bCs/>
                      <w:lang w:eastAsia="zh-CN"/>
                    </w:rPr>
                  </w:pPr>
                  <w:r>
                    <w:rPr>
                      <w:rFonts w:hint="eastAsia"/>
                      <w:bCs/>
                      <w:lang w:eastAsia="zh-CN"/>
                    </w:rPr>
                    <w:t>国际</w:t>
                  </w:r>
                  <w:proofErr w:type="spellStart"/>
                  <w:r w:rsidR="00A274DF" w:rsidRPr="00F335C3">
                    <w:rPr>
                      <w:rFonts w:hint="eastAsia"/>
                      <w:bCs/>
                    </w:rPr>
                    <w:t>航线</w:t>
                  </w:r>
                  <w:proofErr w:type="spellEnd"/>
                </w:p>
              </w:tc>
              <w:tc>
                <w:tcPr>
                  <w:tcW w:w="2016" w:type="dxa"/>
                </w:tcPr>
                <w:p w14:paraId="5637DAF9" w14:textId="50158CE5" w:rsidR="00A274DF" w:rsidRPr="004979C5" w:rsidRDefault="00A274DF" w:rsidP="00A274DF">
                  <w:pPr>
                    <w:pStyle w:val="ae"/>
                    <w:widowControl w:val="0"/>
                    <w:adjustRightInd w:val="0"/>
                    <w:snapToGrid w:val="0"/>
                    <w:spacing w:after="0"/>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兴通海运：</w:t>
                  </w:r>
                  <w:r w:rsidR="00F335C3">
                    <w:rPr>
                      <w:rFonts w:ascii="Times New Roman" w:hAnsi="Times New Roman" w:cs="宋体" w:hint="eastAsia"/>
                      <w:color w:val="333333"/>
                      <w:lang w:val="en-US" w:eastAsia="zh-CN" w:bidi="ar-SA"/>
                    </w:rPr>
                    <w:t>同上</w:t>
                  </w:r>
                </w:p>
              </w:tc>
            </w:tr>
            <w:tr w:rsidR="00A274DF" w:rsidRPr="00F335C3" w14:paraId="0516FA37" w14:textId="77777777" w:rsidTr="004979C5">
              <w:trPr>
                <w:trHeight w:val="342"/>
              </w:trPr>
              <w:tc>
                <w:tcPr>
                  <w:tcW w:w="1095" w:type="dxa"/>
                </w:tcPr>
                <w:p w14:paraId="589DF3DB" w14:textId="4CC2BC3F" w:rsidR="00A274DF" w:rsidRPr="004979C5" w:rsidRDefault="00A274DF" w:rsidP="00A274DF">
                  <w:pPr>
                    <w:pStyle w:val="ae"/>
                    <w:widowControl w:val="0"/>
                    <w:adjustRightInd w:val="0"/>
                    <w:snapToGrid w:val="0"/>
                    <w:spacing w:after="0"/>
                    <w:jc w:val="center"/>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下游</w:t>
                  </w:r>
                </w:p>
              </w:tc>
              <w:tc>
                <w:tcPr>
                  <w:tcW w:w="1840" w:type="dxa"/>
                </w:tcPr>
                <w:p w14:paraId="3EA0ED74" w14:textId="35C14894" w:rsidR="00A274DF" w:rsidRPr="004979C5" w:rsidRDefault="00A274DF" w:rsidP="00A274DF">
                  <w:pPr>
                    <w:pStyle w:val="ae"/>
                    <w:widowControl w:val="0"/>
                    <w:adjustRightInd w:val="0"/>
                    <w:snapToGrid w:val="0"/>
                    <w:spacing w:after="0"/>
                    <w:jc w:val="center"/>
                    <w:rPr>
                      <w:rFonts w:ascii="Times New Roman" w:hAnsi="Times New Roman"/>
                      <w:bCs/>
                      <w:lang w:eastAsia="zh-CN"/>
                    </w:rPr>
                  </w:pPr>
                  <w:r w:rsidRPr="00F335C3">
                    <w:rPr>
                      <w:rFonts w:hint="eastAsia"/>
                      <w:bCs/>
                      <w:lang w:eastAsia="zh-CN"/>
                    </w:rPr>
                    <w:t>国际海上货物运输代理服务市场</w:t>
                  </w:r>
                </w:p>
              </w:tc>
              <w:tc>
                <w:tcPr>
                  <w:tcW w:w="1701" w:type="dxa"/>
                </w:tcPr>
                <w:p w14:paraId="3EC24D43" w14:textId="41E23AD8" w:rsidR="00A274DF" w:rsidRPr="004979C5" w:rsidRDefault="00A274DF" w:rsidP="00A274DF">
                  <w:pPr>
                    <w:pStyle w:val="ae"/>
                    <w:widowControl w:val="0"/>
                    <w:adjustRightInd w:val="0"/>
                    <w:snapToGrid w:val="0"/>
                    <w:spacing w:after="0"/>
                    <w:jc w:val="center"/>
                    <w:rPr>
                      <w:rFonts w:ascii="Times New Roman" w:hAnsi="Times New Roman"/>
                      <w:bCs/>
                      <w:lang w:eastAsia="zh-CN"/>
                    </w:rPr>
                  </w:pPr>
                  <w:r w:rsidRPr="00F335C3">
                    <w:rPr>
                      <w:rFonts w:hint="eastAsia"/>
                      <w:bCs/>
                      <w:lang w:eastAsia="zh-CN"/>
                    </w:rPr>
                    <w:t>中国境内</w:t>
                  </w:r>
                </w:p>
              </w:tc>
              <w:tc>
                <w:tcPr>
                  <w:tcW w:w="2016" w:type="dxa"/>
                </w:tcPr>
                <w:p w14:paraId="3F1AE02D" w14:textId="72016563" w:rsidR="00A274DF" w:rsidRPr="004979C5" w:rsidRDefault="00A274DF" w:rsidP="00A274DF">
                  <w:pPr>
                    <w:pStyle w:val="ae"/>
                    <w:widowControl w:val="0"/>
                    <w:adjustRightInd w:val="0"/>
                    <w:snapToGrid w:val="0"/>
                    <w:spacing w:after="0"/>
                    <w:rPr>
                      <w:rFonts w:ascii="Times New Roman" w:hAnsi="Times New Roman" w:cs="宋体"/>
                      <w:color w:val="333333"/>
                      <w:lang w:val="en-US" w:eastAsia="zh-CN" w:bidi="ar-SA"/>
                    </w:rPr>
                  </w:pPr>
                  <w:r w:rsidRPr="004979C5">
                    <w:rPr>
                      <w:rFonts w:ascii="Times New Roman" w:hAnsi="Times New Roman" w:cs="宋体" w:hint="eastAsia"/>
                      <w:color w:val="333333"/>
                      <w:lang w:val="en-US" w:eastAsia="zh-CN" w:bidi="ar-SA"/>
                    </w:rPr>
                    <w:t>建发供应链：</w:t>
                  </w:r>
                  <w:r w:rsidRPr="004979C5">
                    <w:rPr>
                      <w:rFonts w:ascii="Times New Roman" w:hAnsi="Times New Roman" w:cs="宋体"/>
                      <w:color w:val="333333"/>
                      <w:lang w:val="en-US" w:eastAsia="zh-CN" w:bidi="ar-SA"/>
                    </w:rPr>
                    <w:t>0-5%</w:t>
                  </w:r>
                </w:p>
              </w:tc>
            </w:tr>
            <w:tr w:rsidR="00F335C3" w:rsidRPr="00F335C3" w14:paraId="52B2B870" w14:textId="77777777" w:rsidTr="00F335C3">
              <w:trPr>
                <w:trHeight w:val="342"/>
              </w:trPr>
              <w:tc>
                <w:tcPr>
                  <w:tcW w:w="1095" w:type="dxa"/>
                </w:tcPr>
                <w:p w14:paraId="2617F8A3" w14:textId="7767072C" w:rsidR="00F335C3" w:rsidRPr="00F335C3" w:rsidRDefault="00F335C3" w:rsidP="00F335C3">
                  <w:pPr>
                    <w:pStyle w:val="ae"/>
                    <w:widowControl w:val="0"/>
                    <w:adjustRightInd w:val="0"/>
                    <w:snapToGrid w:val="0"/>
                    <w:spacing w:after="0"/>
                    <w:jc w:val="center"/>
                    <w:rPr>
                      <w:rFonts w:cs="宋体"/>
                      <w:color w:val="333333"/>
                      <w:lang w:val="en-US" w:eastAsia="zh-CN" w:bidi="ar-SA"/>
                    </w:rPr>
                  </w:pPr>
                  <w:r w:rsidRPr="00C048BC">
                    <w:rPr>
                      <w:rFonts w:ascii="Times New Roman" w:hAnsi="Times New Roman" w:cs="宋体" w:hint="eastAsia"/>
                      <w:b/>
                      <w:bCs/>
                      <w:color w:val="333333"/>
                      <w:lang w:val="en-US" w:eastAsia="zh-CN" w:bidi="ar-SA"/>
                    </w:rPr>
                    <w:t>第</w:t>
                  </w:r>
                  <w:r>
                    <w:rPr>
                      <w:rFonts w:ascii="Times New Roman" w:hAnsi="Times New Roman" w:cs="宋体" w:hint="eastAsia"/>
                      <w:b/>
                      <w:bCs/>
                      <w:color w:val="333333"/>
                      <w:lang w:val="en-US" w:eastAsia="zh-CN" w:bidi="ar-SA"/>
                    </w:rPr>
                    <w:t>四</w:t>
                  </w:r>
                  <w:r w:rsidRPr="00C048BC">
                    <w:rPr>
                      <w:rFonts w:ascii="Times New Roman" w:hAnsi="Times New Roman" w:cs="宋体" w:hint="eastAsia"/>
                      <w:b/>
                      <w:bCs/>
                      <w:color w:val="333333"/>
                      <w:lang w:val="en-US" w:eastAsia="zh-CN" w:bidi="ar-SA"/>
                    </w:rPr>
                    <w:t>组</w:t>
                  </w:r>
                </w:p>
              </w:tc>
              <w:tc>
                <w:tcPr>
                  <w:tcW w:w="1840" w:type="dxa"/>
                </w:tcPr>
                <w:p w14:paraId="00AA5B63" w14:textId="20A53E94" w:rsidR="00F335C3" w:rsidRPr="00F335C3" w:rsidRDefault="00F335C3" w:rsidP="00F335C3">
                  <w:pPr>
                    <w:pStyle w:val="ae"/>
                    <w:widowControl w:val="0"/>
                    <w:adjustRightInd w:val="0"/>
                    <w:snapToGrid w:val="0"/>
                    <w:spacing w:after="0"/>
                    <w:jc w:val="center"/>
                    <w:rPr>
                      <w:bCs/>
                      <w:lang w:eastAsia="zh-CN"/>
                    </w:rPr>
                  </w:pPr>
                  <w:r w:rsidRPr="00C048BC">
                    <w:rPr>
                      <w:rFonts w:ascii="Times New Roman" w:hAnsi="Times New Roman" w:cs="宋体" w:hint="eastAsia"/>
                      <w:b/>
                      <w:bCs/>
                      <w:color w:val="333333"/>
                      <w:lang w:val="en-US" w:eastAsia="zh-CN" w:bidi="ar-SA"/>
                    </w:rPr>
                    <w:t>相关商品市场</w:t>
                  </w:r>
                </w:p>
              </w:tc>
              <w:tc>
                <w:tcPr>
                  <w:tcW w:w="1701" w:type="dxa"/>
                </w:tcPr>
                <w:p w14:paraId="22809419" w14:textId="7E5E8955" w:rsidR="00F335C3" w:rsidRPr="00F335C3" w:rsidRDefault="00F335C3" w:rsidP="00F335C3">
                  <w:pPr>
                    <w:pStyle w:val="ae"/>
                    <w:widowControl w:val="0"/>
                    <w:adjustRightInd w:val="0"/>
                    <w:snapToGrid w:val="0"/>
                    <w:spacing w:after="0"/>
                    <w:jc w:val="center"/>
                    <w:rPr>
                      <w:bCs/>
                      <w:lang w:eastAsia="zh-CN"/>
                    </w:rPr>
                  </w:pPr>
                  <w:r w:rsidRPr="00C048BC">
                    <w:rPr>
                      <w:rFonts w:ascii="Times New Roman" w:hAnsi="Times New Roman" w:cs="宋体" w:hint="eastAsia"/>
                      <w:b/>
                      <w:bCs/>
                      <w:color w:val="333333"/>
                      <w:lang w:val="en-US" w:eastAsia="zh-CN" w:bidi="ar-SA"/>
                    </w:rPr>
                    <w:t>相关地域市场</w:t>
                  </w:r>
                </w:p>
              </w:tc>
              <w:tc>
                <w:tcPr>
                  <w:tcW w:w="2016" w:type="dxa"/>
                </w:tcPr>
                <w:p w14:paraId="39BE403A" w14:textId="0BC76C5B" w:rsidR="00F335C3" w:rsidRPr="00F335C3" w:rsidRDefault="00F335C3" w:rsidP="00F335C3">
                  <w:pPr>
                    <w:pStyle w:val="ae"/>
                    <w:widowControl w:val="0"/>
                    <w:adjustRightInd w:val="0"/>
                    <w:snapToGrid w:val="0"/>
                    <w:spacing w:after="0"/>
                    <w:rPr>
                      <w:rFonts w:cs="宋体"/>
                      <w:color w:val="333333"/>
                      <w:lang w:val="en-US" w:eastAsia="zh-CN" w:bidi="ar-SA"/>
                    </w:rPr>
                  </w:pPr>
                  <w:r w:rsidRPr="00C048BC">
                    <w:rPr>
                      <w:rFonts w:ascii="Times New Roman" w:hAnsi="Times New Roman" w:cs="宋体" w:hint="eastAsia"/>
                      <w:b/>
                      <w:bCs/>
                      <w:color w:val="333333"/>
                      <w:lang w:val="en-US" w:eastAsia="zh-CN" w:bidi="ar-SA"/>
                    </w:rPr>
                    <w:t>2023</w:t>
                  </w:r>
                  <w:r w:rsidRPr="00C048BC">
                    <w:rPr>
                      <w:rFonts w:ascii="Times New Roman" w:hAnsi="Times New Roman" w:cs="宋体" w:hint="eastAsia"/>
                      <w:b/>
                      <w:bCs/>
                      <w:color w:val="333333"/>
                      <w:lang w:val="en-US" w:eastAsia="zh-CN" w:bidi="ar-SA"/>
                    </w:rPr>
                    <w:t>年市场份额</w:t>
                  </w:r>
                </w:p>
              </w:tc>
            </w:tr>
            <w:tr w:rsidR="00F335C3" w:rsidRPr="00F335C3" w14:paraId="79CD88AD" w14:textId="77777777" w:rsidTr="00F335C3">
              <w:trPr>
                <w:trHeight w:val="342"/>
              </w:trPr>
              <w:tc>
                <w:tcPr>
                  <w:tcW w:w="1095" w:type="dxa"/>
                </w:tcPr>
                <w:p w14:paraId="49DE9EDE" w14:textId="132BC1B5" w:rsidR="00F335C3" w:rsidRPr="00F335C3" w:rsidRDefault="00F335C3" w:rsidP="00F335C3">
                  <w:pPr>
                    <w:pStyle w:val="ae"/>
                    <w:widowControl w:val="0"/>
                    <w:adjustRightInd w:val="0"/>
                    <w:snapToGrid w:val="0"/>
                    <w:spacing w:after="0"/>
                    <w:jc w:val="center"/>
                    <w:rPr>
                      <w:rFonts w:cs="宋体"/>
                      <w:color w:val="333333"/>
                      <w:lang w:val="en-US" w:eastAsia="zh-CN" w:bidi="ar-SA"/>
                    </w:rPr>
                  </w:pPr>
                  <w:proofErr w:type="spellStart"/>
                  <w:r w:rsidRPr="00C048BC">
                    <w:rPr>
                      <w:rFonts w:ascii="Times New Roman" w:hAnsi="Times New Roman"/>
                      <w:bCs/>
                    </w:rPr>
                    <w:t>上游</w:t>
                  </w:r>
                  <w:proofErr w:type="spellEnd"/>
                </w:p>
              </w:tc>
              <w:tc>
                <w:tcPr>
                  <w:tcW w:w="1840" w:type="dxa"/>
                </w:tcPr>
                <w:p w14:paraId="7C8195B8" w14:textId="35674B1C" w:rsidR="00F335C3" w:rsidRPr="00F335C3" w:rsidRDefault="00F335C3" w:rsidP="00F335C3">
                  <w:pPr>
                    <w:pStyle w:val="ae"/>
                    <w:widowControl w:val="0"/>
                    <w:adjustRightInd w:val="0"/>
                    <w:snapToGrid w:val="0"/>
                    <w:spacing w:after="0"/>
                    <w:jc w:val="center"/>
                    <w:rPr>
                      <w:bCs/>
                      <w:lang w:eastAsia="zh-CN"/>
                    </w:rPr>
                  </w:pPr>
                  <w:r w:rsidRPr="00C048BC">
                    <w:rPr>
                      <w:rFonts w:ascii="Times New Roman" w:hAnsi="Times New Roman"/>
                      <w:bCs/>
                      <w:lang w:eastAsia="zh-CN"/>
                    </w:rPr>
                    <w:t>成品油</w:t>
                  </w:r>
                  <w:r>
                    <w:rPr>
                      <w:rFonts w:ascii="Times New Roman" w:hAnsi="Times New Roman" w:hint="eastAsia"/>
                      <w:bCs/>
                      <w:lang w:eastAsia="zh-CN"/>
                    </w:rPr>
                    <w:t>租船</w:t>
                  </w:r>
                  <w:r w:rsidR="00581EC9">
                    <w:rPr>
                      <w:rFonts w:ascii="Times New Roman" w:hAnsi="Times New Roman" w:hint="eastAsia"/>
                      <w:bCs/>
                      <w:lang w:eastAsia="zh-CN"/>
                    </w:rPr>
                    <w:t>运输</w:t>
                  </w:r>
                  <w:r w:rsidRPr="00C048BC">
                    <w:rPr>
                      <w:rFonts w:ascii="Times New Roman" w:hAnsi="Times New Roman" w:hint="eastAsia"/>
                      <w:bCs/>
                      <w:lang w:eastAsia="zh-CN"/>
                    </w:rPr>
                    <w:t>服</w:t>
                  </w:r>
                  <w:r w:rsidRPr="00C048BC">
                    <w:rPr>
                      <w:rFonts w:ascii="Times New Roman" w:hAnsi="Times New Roman"/>
                      <w:bCs/>
                      <w:lang w:eastAsia="zh-CN"/>
                    </w:rPr>
                    <w:t>务</w:t>
                  </w:r>
                  <w:r w:rsidRPr="00C048BC">
                    <w:rPr>
                      <w:rFonts w:ascii="Times New Roman" w:hAnsi="Times New Roman" w:hint="eastAsia"/>
                      <w:bCs/>
                      <w:lang w:eastAsia="zh-CN"/>
                    </w:rPr>
                    <w:t>市场</w:t>
                  </w:r>
                </w:p>
              </w:tc>
              <w:tc>
                <w:tcPr>
                  <w:tcW w:w="1701" w:type="dxa"/>
                </w:tcPr>
                <w:p w14:paraId="1259A357" w14:textId="078CABA7" w:rsidR="00F335C3" w:rsidRPr="00F335C3" w:rsidRDefault="00581EC9" w:rsidP="00F335C3">
                  <w:pPr>
                    <w:pStyle w:val="ae"/>
                    <w:widowControl w:val="0"/>
                    <w:adjustRightInd w:val="0"/>
                    <w:snapToGrid w:val="0"/>
                    <w:spacing w:after="0"/>
                    <w:jc w:val="center"/>
                    <w:rPr>
                      <w:bCs/>
                      <w:lang w:eastAsia="zh-CN"/>
                    </w:rPr>
                  </w:pPr>
                  <w:r>
                    <w:rPr>
                      <w:rFonts w:ascii="Times New Roman" w:hAnsi="Times New Roman" w:hint="eastAsia"/>
                      <w:bCs/>
                      <w:lang w:eastAsia="zh-CN"/>
                    </w:rPr>
                    <w:t>国际</w:t>
                  </w:r>
                  <w:r w:rsidR="00F335C3" w:rsidRPr="00C048BC">
                    <w:rPr>
                      <w:rFonts w:ascii="Times New Roman" w:hAnsi="Times New Roman" w:hint="eastAsia"/>
                      <w:bCs/>
                      <w:lang w:eastAsia="zh-CN"/>
                    </w:rPr>
                    <w:t>航</w:t>
                  </w:r>
                  <w:r w:rsidR="00F335C3" w:rsidRPr="00C048BC">
                    <w:rPr>
                      <w:rFonts w:ascii="Times New Roman" w:hAnsi="Times New Roman"/>
                      <w:bCs/>
                    </w:rPr>
                    <w:t>线</w:t>
                  </w:r>
                </w:p>
              </w:tc>
              <w:tc>
                <w:tcPr>
                  <w:tcW w:w="2016" w:type="dxa"/>
                </w:tcPr>
                <w:p w14:paraId="13DBFEE0" w14:textId="1D753E0E" w:rsidR="00F335C3" w:rsidRPr="00F335C3" w:rsidRDefault="00F335C3" w:rsidP="00F335C3">
                  <w:pPr>
                    <w:pStyle w:val="ae"/>
                    <w:widowControl w:val="0"/>
                    <w:adjustRightInd w:val="0"/>
                    <w:snapToGrid w:val="0"/>
                    <w:spacing w:after="0"/>
                    <w:rPr>
                      <w:rFonts w:cs="宋体"/>
                      <w:color w:val="333333"/>
                      <w:lang w:val="en-US" w:eastAsia="zh-CN" w:bidi="ar-SA"/>
                    </w:rPr>
                  </w:pPr>
                  <w:r w:rsidRPr="00C048BC">
                    <w:rPr>
                      <w:rFonts w:ascii="Times New Roman" w:hAnsi="Times New Roman" w:cs="宋体" w:hint="eastAsia"/>
                      <w:color w:val="333333"/>
                      <w:lang w:val="en-US" w:eastAsia="zh-CN" w:bidi="ar-SA"/>
                    </w:rPr>
                    <w:t>兴通海运：</w:t>
                  </w:r>
                  <w:r>
                    <w:rPr>
                      <w:rFonts w:ascii="Times New Roman" w:hAnsi="Times New Roman" w:cs="宋体" w:hint="eastAsia"/>
                      <w:color w:val="333333"/>
                      <w:lang w:val="en-US" w:eastAsia="zh-CN" w:bidi="ar-SA"/>
                    </w:rPr>
                    <w:t>同上</w:t>
                  </w:r>
                </w:p>
              </w:tc>
            </w:tr>
            <w:tr w:rsidR="00F335C3" w:rsidRPr="00F335C3" w14:paraId="630C33BC" w14:textId="77777777" w:rsidTr="00F335C3">
              <w:trPr>
                <w:trHeight w:val="342"/>
              </w:trPr>
              <w:tc>
                <w:tcPr>
                  <w:tcW w:w="1095" w:type="dxa"/>
                </w:tcPr>
                <w:p w14:paraId="1B65BBD6" w14:textId="5153F222" w:rsidR="00F335C3" w:rsidRPr="00C048BC" w:rsidRDefault="00F335C3" w:rsidP="00F335C3">
                  <w:pPr>
                    <w:pStyle w:val="ae"/>
                    <w:widowControl w:val="0"/>
                    <w:adjustRightInd w:val="0"/>
                    <w:snapToGrid w:val="0"/>
                    <w:spacing w:after="0"/>
                    <w:jc w:val="center"/>
                    <w:rPr>
                      <w:bCs/>
                    </w:rPr>
                  </w:pPr>
                  <w:r w:rsidRPr="00C048BC">
                    <w:rPr>
                      <w:rFonts w:ascii="Times New Roman" w:hAnsi="Times New Roman" w:cs="宋体" w:hint="eastAsia"/>
                      <w:color w:val="333333"/>
                      <w:lang w:val="en-US" w:eastAsia="zh-CN" w:bidi="ar-SA"/>
                    </w:rPr>
                    <w:t>下游</w:t>
                  </w:r>
                </w:p>
              </w:tc>
              <w:tc>
                <w:tcPr>
                  <w:tcW w:w="1840" w:type="dxa"/>
                </w:tcPr>
                <w:p w14:paraId="28E3B558" w14:textId="1C7CE76F" w:rsidR="00F335C3" w:rsidRPr="00C048BC" w:rsidRDefault="00F335C3" w:rsidP="00F335C3">
                  <w:pPr>
                    <w:pStyle w:val="ae"/>
                    <w:widowControl w:val="0"/>
                    <w:adjustRightInd w:val="0"/>
                    <w:snapToGrid w:val="0"/>
                    <w:spacing w:after="0"/>
                    <w:jc w:val="center"/>
                    <w:rPr>
                      <w:bCs/>
                      <w:lang w:eastAsia="zh-CN"/>
                    </w:rPr>
                  </w:pPr>
                  <w:r w:rsidRPr="00C048BC">
                    <w:rPr>
                      <w:rFonts w:ascii="Times New Roman" w:hAnsi="Times New Roman" w:hint="eastAsia"/>
                      <w:bCs/>
                      <w:lang w:eastAsia="zh-CN"/>
                    </w:rPr>
                    <w:t>国</w:t>
                  </w:r>
                  <w:r w:rsidRPr="00C048BC">
                    <w:rPr>
                      <w:rFonts w:ascii="Times New Roman" w:hAnsi="Times New Roman"/>
                      <w:bCs/>
                      <w:lang w:eastAsia="zh-CN"/>
                    </w:rPr>
                    <w:t>际海上货物运输代理服务</w:t>
                  </w:r>
                  <w:r w:rsidRPr="00C048BC">
                    <w:rPr>
                      <w:rFonts w:ascii="Times New Roman" w:hAnsi="Times New Roman" w:hint="eastAsia"/>
                      <w:bCs/>
                      <w:lang w:eastAsia="zh-CN"/>
                    </w:rPr>
                    <w:t>市场</w:t>
                  </w:r>
                </w:p>
              </w:tc>
              <w:tc>
                <w:tcPr>
                  <w:tcW w:w="1701" w:type="dxa"/>
                </w:tcPr>
                <w:p w14:paraId="42B0B813" w14:textId="7EC74212" w:rsidR="00F335C3" w:rsidRPr="00C048BC" w:rsidRDefault="00F335C3" w:rsidP="00F335C3">
                  <w:pPr>
                    <w:pStyle w:val="ae"/>
                    <w:widowControl w:val="0"/>
                    <w:adjustRightInd w:val="0"/>
                    <w:snapToGrid w:val="0"/>
                    <w:spacing w:after="0"/>
                    <w:jc w:val="center"/>
                    <w:rPr>
                      <w:bCs/>
                    </w:rPr>
                  </w:pPr>
                  <w:r w:rsidRPr="00C048BC">
                    <w:rPr>
                      <w:rFonts w:ascii="Times New Roman" w:hAnsi="Times New Roman" w:hint="eastAsia"/>
                      <w:bCs/>
                      <w:lang w:eastAsia="zh-CN"/>
                    </w:rPr>
                    <w:t>中国境内</w:t>
                  </w:r>
                </w:p>
              </w:tc>
              <w:tc>
                <w:tcPr>
                  <w:tcW w:w="2016" w:type="dxa"/>
                </w:tcPr>
                <w:p w14:paraId="10929935" w14:textId="07E859C9" w:rsidR="00F335C3" w:rsidRPr="00C048BC" w:rsidRDefault="00F335C3" w:rsidP="00F335C3">
                  <w:pPr>
                    <w:pStyle w:val="ae"/>
                    <w:widowControl w:val="0"/>
                    <w:adjustRightInd w:val="0"/>
                    <w:snapToGrid w:val="0"/>
                    <w:spacing w:after="0"/>
                    <w:rPr>
                      <w:rFonts w:cs="宋体"/>
                      <w:color w:val="333333"/>
                      <w:lang w:val="en-US" w:eastAsia="zh-CN" w:bidi="ar-SA"/>
                    </w:rPr>
                  </w:pPr>
                  <w:r w:rsidRPr="00C048BC">
                    <w:rPr>
                      <w:rFonts w:ascii="Times New Roman" w:hAnsi="Times New Roman" w:cs="宋体" w:hint="eastAsia"/>
                      <w:color w:val="333333"/>
                      <w:lang w:val="en-US" w:eastAsia="zh-CN" w:bidi="ar-SA"/>
                    </w:rPr>
                    <w:t>建发供应链：</w:t>
                  </w:r>
                  <w:r>
                    <w:rPr>
                      <w:rFonts w:ascii="Times New Roman" w:hAnsi="Times New Roman" w:cs="宋体" w:hint="eastAsia"/>
                      <w:color w:val="333333"/>
                      <w:lang w:val="en-US" w:eastAsia="zh-CN" w:bidi="ar-SA"/>
                    </w:rPr>
                    <w:t>同上</w:t>
                  </w:r>
                </w:p>
              </w:tc>
            </w:tr>
          </w:tbl>
          <w:p w14:paraId="201E748C" w14:textId="77777777" w:rsidR="00D741A3" w:rsidRPr="00F335C3" w:rsidRDefault="00D741A3" w:rsidP="006959F0">
            <w:pPr>
              <w:rPr>
                <w:bCs/>
                <w:sz w:val="24"/>
              </w:rPr>
            </w:pPr>
          </w:p>
        </w:tc>
      </w:tr>
    </w:tbl>
    <w:p w14:paraId="3AA21D46" w14:textId="77777777" w:rsidR="00D741A3" w:rsidRPr="00F335C3" w:rsidRDefault="00D741A3" w:rsidP="00D741A3"/>
    <w:p w14:paraId="20E455FC" w14:textId="77777777" w:rsidR="00D741A3" w:rsidRPr="00F335C3" w:rsidRDefault="00D741A3"/>
    <w:sectPr w:rsidR="00D741A3" w:rsidRPr="00F335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BBED1" w14:textId="77777777" w:rsidR="003A4814" w:rsidRDefault="003A4814" w:rsidP="00FD584B">
      <w:r>
        <w:separator/>
      </w:r>
    </w:p>
  </w:endnote>
  <w:endnote w:type="continuationSeparator" w:id="0">
    <w:p w14:paraId="0362DDB1" w14:textId="77777777" w:rsidR="003A4814" w:rsidRDefault="003A4814" w:rsidP="00FD5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宋体"/>
    <w:panose1 w:val="020B0604020202020204"/>
    <w:charset w:val="86"/>
    <w:family w:val="roman"/>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implified Arabic">
    <w:panose1 w:val="02020603050405020304"/>
    <w:charset w:val="B2"/>
    <w:family w:val="roman"/>
    <w:pitch w:val="variable"/>
    <w:sig w:usb0="00002003" w:usb1="80000000" w:usb2="00000008" w:usb3="00000000" w:csb0="00000041" w:csb1="00000000"/>
  </w:font>
  <w:font w:name="Wingdings">
    <w:panose1 w:val="05000000000000000000"/>
    <w:charset w:val="00"/>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08CE8" w14:textId="77777777" w:rsidR="003A4814" w:rsidRDefault="003A4814" w:rsidP="00FD584B">
      <w:r>
        <w:separator/>
      </w:r>
    </w:p>
  </w:footnote>
  <w:footnote w:type="continuationSeparator" w:id="0">
    <w:p w14:paraId="65E3F06B" w14:textId="77777777" w:rsidR="003A4814" w:rsidRDefault="003A4814" w:rsidP="00FD5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A2297F"/>
    <w:multiLevelType w:val="multilevel"/>
    <w:tmpl w:val="2C04FCB8"/>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526640D"/>
    <w:multiLevelType w:val="multilevel"/>
    <w:tmpl w:val="0A22FCBA"/>
    <w:lvl w:ilvl="0">
      <w:start w:val="1"/>
      <w:numFmt w:val="decimal"/>
      <w:lvlText w:val="%1."/>
      <w:lvlJc w:val="left"/>
      <w:pPr>
        <w:ind w:left="567"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171527050">
    <w:abstractNumId w:val="1"/>
  </w:num>
  <w:num w:numId="2" w16cid:durableId="139493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1A3"/>
    <w:rsid w:val="000906F8"/>
    <w:rsid w:val="00133BD3"/>
    <w:rsid w:val="00175382"/>
    <w:rsid w:val="00254C9A"/>
    <w:rsid w:val="002F4F5E"/>
    <w:rsid w:val="003617CF"/>
    <w:rsid w:val="003A4814"/>
    <w:rsid w:val="004979C5"/>
    <w:rsid w:val="004C795B"/>
    <w:rsid w:val="004F0673"/>
    <w:rsid w:val="004F089A"/>
    <w:rsid w:val="00506DE6"/>
    <w:rsid w:val="005456B6"/>
    <w:rsid w:val="005613E9"/>
    <w:rsid w:val="00581EC9"/>
    <w:rsid w:val="00601F5A"/>
    <w:rsid w:val="006807FA"/>
    <w:rsid w:val="006959F0"/>
    <w:rsid w:val="006B5C3E"/>
    <w:rsid w:val="00736E5C"/>
    <w:rsid w:val="00770DDD"/>
    <w:rsid w:val="008F3202"/>
    <w:rsid w:val="009B60D8"/>
    <w:rsid w:val="009C6BEF"/>
    <w:rsid w:val="009F6C19"/>
    <w:rsid w:val="00A274DF"/>
    <w:rsid w:val="00AB1C64"/>
    <w:rsid w:val="00C46794"/>
    <w:rsid w:val="00CC520C"/>
    <w:rsid w:val="00CC7208"/>
    <w:rsid w:val="00D25A04"/>
    <w:rsid w:val="00D40CF8"/>
    <w:rsid w:val="00D47DDB"/>
    <w:rsid w:val="00D741A3"/>
    <w:rsid w:val="00F10255"/>
    <w:rsid w:val="00F2245E"/>
    <w:rsid w:val="00F335C3"/>
    <w:rsid w:val="00F81A8C"/>
    <w:rsid w:val="00FD5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BC6A"/>
  <w15:chartTrackingRefBased/>
  <w15:docId w15:val="{D67D244C-1F0D-7A49-B8C7-E2F2DFADF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楷体" w:hAnsi="Times New Roman" w:cs="Times New Roman (正文 CS 字体)"/>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1A3"/>
    <w:pPr>
      <w:widowControl w:val="0"/>
      <w:jc w:val="both"/>
    </w:pPr>
    <w:rPr>
      <w:rFonts w:eastAsia="宋体" w:cs="Times New Roman"/>
    </w:rPr>
  </w:style>
  <w:style w:type="paragraph" w:styleId="1">
    <w:name w:val="heading 1"/>
    <w:basedOn w:val="a"/>
    <w:next w:val="a"/>
    <w:link w:val="10"/>
    <w:uiPriority w:val="9"/>
    <w:qFormat/>
    <w:rsid w:val="00D741A3"/>
    <w:pPr>
      <w:keepNext/>
      <w:keepLines/>
      <w:spacing w:before="480" w:after="80"/>
      <w:outlineLvl w:val="0"/>
    </w:pPr>
    <w:rPr>
      <w:rFonts w:asciiTheme="majorHAnsi" w:eastAsiaTheme="majorEastAsia" w:hAnsiTheme="majorHAnsi" w:cstheme="majorBidi"/>
      <w:color w:val="0F4761" w:themeColor="accent1" w:themeShade="BF"/>
      <w:sz w:val="48"/>
      <w:szCs w:val="48"/>
      <w:lang w:val="en-GB"/>
    </w:rPr>
  </w:style>
  <w:style w:type="paragraph" w:styleId="2">
    <w:name w:val="heading 2"/>
    <w:basedOn w:val="a0"/>
    <w:next w:val="a"/>
    <w:link w:val="20"/>
    <w:uiPriority w:val="9"/>
    <w:unhideWhenUsed/>
    <w:qFormat/>
    <w:rsid w:val="00133BD3"/>
    <w:pPr>
      <w:numPr>
        <w:numId w:val="2"/>
      </w:numPr>
      <w:spacing w:before="240" w:after="240" w:line="276" w:lineRule="auto"/>
      <w:ind w:firstLineChars="0" w:firstLine="0"/>
      <w:outlineLvl w:val="1"/>
    </w:pPr>
    <w:rPr>
      <w:b/>
      <w:bCs/>
      <w:sz w:val="28"/>
      <w:szCs w:val="28"/>
      <w:lang w:val="en-US"/>
    </w:rPr>
  </w:style>
  <w:style w:type="paragraph" w:styleId="3">
    <w:name w:val="heading 3"/>
    <w:basedOn w:val="a"/>
    <w:next w:val="a"/>
    <w:link w:val="30"/>
    <w:uiPriority w:val="9"/>
    <w:semiHidden/>
    <w:unhideWhenUsed/>
    <w:qFormat/>
    <w:rsid w:val="00D741A3"/>
    <w:pPr>
      <w:keepNext/>
      <w:keepLines/>
      <w:spacing w:before="160" w:after="80"/>
      <w:outlineLvl w:val="2"/>
    </w:pPr>
    <w:rPr>
      <w:rFonts w:asciiTheme="majorHAnsi" w:eastAsiaTheme="majorEastAsia" w:hAnsiTheme="majorHAnsi" w:cstheme="majorBidi"/>
      <w:color w:val="0F4761" w:themeColor="accent1" w:themeShade="BF"/>
      <w:sz w:val="32"/>
      <w:szCs w:val="32"/>
      <w:lang w:val="en-GB"/>
    </w:rPr>
  </w:style>
  <w:style w:type="paragraph" w:styleId="4">
    <w:name w:val="heading 4"/>
    <w:basedOn w:val="a"/>
    <w:next w:val="a"/>
    <w:link w:val="40"/>
    <w:uiPriority w:val="9"/>
    <w:semiHidden/>
    <w:unhideWhenUsed/>
    <w:qFormat/>
    <w:rsid w:val="00D741A3"/>
    <w:pPr>
      <w:keepNext/>
      <w:keepLines/>
      <w:spacing w:before="80" w:after="40"/>
      <w:outlineLvl w:val="3"/>
    </w:pPr>
    <w:rPr>
      <w:rFonts w:asciiTheme="minorHAnsi" w:eastAsiaTheme="minorEastAsia" w:hAnsiTheme="minorHAnsi" w:cstheme="majorBidi"/>
      <w:color w:val="0F4761" w:themeColor="accent1" w:themeShade="BF"/>
      <w:sz w:val="28"/>
      <w:szCs w:val="28"/>
      <w:lang w:val="en-GB"/>
    </w:rPr>
  </w:style>
  <w:style w:type="paragraph" w:styleId="5">
    <w:name w:val="heading 5"/>
    <w:basedOn w:val="a"/>
    <w:next w:val="a"/>
    <w:link w:val="50"/>
    <w:uiPriority w:val="9"/>
    <w:semiHidden/>
    <w:unhideWhenUsed/>
    <w:qFormat/>
    <w:rsid w:val="00D741A3"/>
    <w:pPr>
      <w:keepNext/>
      <w:keepLines/>
      <w:spacing w:before="80" w:after="40"/>
      <w:outlineLvl w:val="4"/>
    </w:pPr>
    <w:rPr>
      <w:rFonts w:asciiTheme="minorHAnsi" w:eastAsiaTheme="minorEastAsia" w:hAnsiTheme="minorHAnsi" w:cstheme="majorBidi"/>
      <w:color w:val="0F4761" w:themeColor="accent1" w:themeShade="BF"/>
      <w:sz w:val="24"/>
      <w:lang w:val="en-GB"/>
    </w:rPr>
  </w:style>
  <w:style w:type="paragraph" w:styleId="6">
    <w:name w:val="heading 6"/>
    <w:basedOn w:val="a"/>
    <w:next w:val="a"/>
    <w:link w:val="60"/>
    <w:uiPriority w:val="9"/>
    <w:semiHidden/>
    <w:unhideWhenUsed/>
    <w:qFormat/>
    <w:rsid w:val="00D741A3"/>
    <w:pPr>
      <w:keepNext/>
      <w:keepLines/>
      <w:spacing w:before="40"/>
      <w:outlineLvl w:val="5"/>
    </w:pPr>
    <w:rPr>
      <w:rFonts w:asciiTheme="minorHAnsi" w:eastAsiaTheme="minorEastAsia" w:hAnsiTheme="minorHAnsi" w:cstheme="majorBidi"/>
      <w:b/>
      <w:bCs/>
      <w:color w:val="0F4761" w:themeColor="accent1" w:themeShade="BF"/>
      <w:lang w:val="en-GB"/>
    </w:rPr>
  </w:style>
  <w:style w:type="paragraph" w:styleId="7">
    <w:name w:val="heading 7"/>
    <w:basedOn w:val="a"/>
    <w:next w:val="a"/>
    <w:link w:val="70"/>
    <w:uiPriority w:val="9"/>
    <w:semiHidden/>
    <w:unhideWhenUsed/>
    <w:qFormat/>
    <w:rsid w:val="00D741A3"/>
    <w:pPr>
      <w:keepNext/>
      <w:keepLines/>
      <w:spacing w:before="40"/>
      <w:outlineLvl w:val="6"/>
    </w:pPr>
    <w:rPr>
      <w:rFonts w:asciiTheme="minorHAnsi" w:eastAsiaTheme="minorEastAsia" w:hAnsiTheme="minorHAnsi" w:cstheme="majorBidi"/>
      <w:b/>
      <w:bCs/>
      <w:color w:val="595959" w:themeColor="text1" w:themeTint="A6"/>
      <w:lang w:val="en-GB"/>
    </w:rPr>
  </w:style>
  <w:style w:type="paragraph" w:styleId="8">
    <w:name w:val="heading 8"/>
    <w:basedOn w:val="a"/>
    <w:next w:val="a"/>
    <w:link w:val="80"/>
    <w:uiPriority w:val="9"/>
    <w:semiHidden/>
    <w:unhideWhenUsed/>
    <w:qFormat/>
    <w:rsid w:val="00D741A3"/>
    <w:pPr>
      <w:keepNext/>
      <w:keepLines/>
      <w:outlineLvl w:val="7"/>
    </w:pPr>
    <w:rPr>
      <w:rFonts w:asciiTheme="minorHAnsi" w:eastAsiaTheme="minorEastAsia" w:hAnsiTheme="minorHAnsi" w:cstheme="majorBidi"/>
      <w:color w:val="595959" w:themeColor="text1" w:themeTint="A6"/>
      <w:lang w:val="en-GB"/>
    </w:rPr>
  </w:style>
  <w:style w:type="paragraph" w:styleId="9">
    <w:name w:val="heading 9"/>
    <w:basedOn w:val="a"/>
    <w:next w:val="a"/>
    <w:link w:val="90"/>
    <w:uiPriority w:val="9"/>
    <w:semiHidden/>
    <w:unhideWhenUsed/>
    <w:qFormat/>
    <w:rsid w:val="00D741A3"/>
    <w:pPr>
      <w:keepNext/>
      <w:keepLines/>
      <w:outlineLvl w:val="8"/>
    </w:pPr>
    <w:rPr>
      <w:rFonts w:asciiTheme="minorHAnsi" w:eastAsiaTheme="majorEastAsia" w:hAnsiTheme="minorHAnsi" w:cstheme="majorBidi"/>
      <w:color w:val="595959" w:themeColor="text1" w:themeTint="A6"/>
      <w:lang w:val="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uiPriority w:val="9"/>
    <w:rsid w:val="00133BD3"/>
    <w:rPr>
      <w:b/>
      <w:bCs/>
      <w:sz w:val="28"/>
      <w:szCs w:val="28"/>
    </w:rPr>
  </w:style>
  <w:style w:type="paragraph" w:styleId="a0">
    <w:name w:val="List Paragraph"/>
    <w:basedOn w:val="a"/>
    <w:uiPriority w:val="34"/>
    <w:qFormat/>
    <w:rsid w:val="00133BD3"/>
    <w:pPr>
      <w:ind w:firstLineChars="200" w:firstLine="420"/>
    </w:pPr>
    <w:rPr>
      <w:rFonts w:eastAsia="楷体" w:cs="Times New Roman (正文 CS 字体)"/>
      <w:lang w:val="en-GB"/>
    </w:rPr>
  </w:style>
  <w:style w:type="character" w:customStyle="1" w:styleId="10">
    <w:name w:val="标题 1 字符"/>
    <w:basedOn w:val="a1"/>
    <w:link w:val="1"/>
    <w:uiPriority w:val="9"/>
    <w:rsid w:val="00D741A3"/>
    <w:rPr>
      <w:rFonts w:asciiTheme="majorHAnsi" w:eastAsiaTheme="majorEastAsia" w:hAnsiTheme="majorHAnsi" w:cstheme="majorBidi"/>
      <w:color w:val="0F4761" w:themeColor="accent1" w:themeShade="BF"/>
      <w:sz w:val="48"/>
      <w:szCs w:val="48"/>
      <w:lang w:val="en-GB"/>
    </w:rPr>
  </w:style>
  <w:style w:type="character" w:customStyle="1" w:styleId="30">
    <w:name w:val="标题 3 字符"/>
    <w:basedOn w:val="a1"/>
    <w:link w:val="3"/>
    <w:uiPriority w:val="9"/>
    <w:semiHidden/>
    <w:rsid w:val="00D741A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1"/>
    <w:link w:val="4"/>
    <w:uiPriority w:val="9"/>
    <w:semiHidden/>
    <w:rsid w:val="00D741A3"/>
    <w:rPr>
      <w:rFonts w:asciiTheme="minorHAnsi" w:eastAsiaTheme="minorEastAsia" w:hAnsiTheme="minorHAnsi" w:cstheme="majorBidi"/>
      <w:color w:val="0F4761" w:themeColor="accent1" w:themeShade="BF"/>
      <w:sz w:val="28"/>
      <w:szCs w:val="28"/>
      <w:lang w:val="en-GB"/>
    </w:rPr>
  </w:style>
  <w:style w:type="character" w:customStyle="1" w:styleId="50">
    <w:name w:val="标题 5 字符"/>
    <w:basedOn w:val="a1"/>
    <w:link w:val="5"/>
    <w:uiPriority w:val="9"/>
    <w:semiHidden/>
    <w:rsid w:val="00D741A3"/>
    <w:rPr>
      <w:rFonts w:asciiTheme="minorHAnsi" w:eastAsiaTheme="minorEastAsia" w:hAnsiTheme="minorHAnsi" w:cstheme="majorBidi"/>
      <w:color w:val="0F4761" w:themeColor="accent1" w:themeShade="BF"/>
      <w:sz w:val="24"/>
      <w:lang w:val="en-GB"/>
    </w:rPr>
  </w:style>
  <w:style w:type="character" w:customStyle="1" w:styleId="60">
    <w:name w:val="标题 6 字符"/>
    <w:basedOn w:val="a1"/>
    <w:link w:val="6"/>
    <w:uiPriority w:val="9"/>
    <w:semiHidden/>
    <w:rsid w:val="00D741A3"/>
    <w:rPr>
      <w:rFonts w:asciiTheme="minorHAnsi" w:eastAsiaTheme="minorEastAsia" w:hAnsiTheme="minorHAnsi" w:cstheme="majorBidi"/>
      <w:b/>
      <w:bCs/>
      <w:color w:val="0F4761" w:themeColor="accent1" w:themeShade="BF"/>
      <w:lang w:val="en-GB"/>
    </w:rPr>
  </w:style>
  <w:style w:type="character" w:customStyle="1" w:styleId="70">
    <w:name w:val="标题 7 字符"/>
    <w:basedOn w:val="a1"/>
    <w:link w:val="7"/>
    <w:uiPriority w:val="9"/>
    <w:semiHidden/>
    <w:rsid w:val="00D741A3"/>
    <w:rPr>
      <w:rFonts w:asciiTheme="minorHAnsi" w:eastAsiaTheme="minorEastAsia" w:hAnsiTheme="minorHAnsi" w:cstheme="majorBidi"/>
      <w:b/>
      <w:bCs/>
      <w:color w:val="595959" w:themeColor="text1" w:themeTint="A6"/>
      <w:lang w:val="en-GB"/>
    </w:rPr>
  </w:style>
  <w:style w:type="character" w:customStyle="1" w:styleId="80">
    <w:name w:val="标题 8 字符"/>
    <w:basedOn w:val="a1"/>
    <w:link w:val="8"/>
    <w:uiPriority w:val="9"/>
    <w:semiHidden/>
    <w:rsid w:val="00D741A3"/>
    <w:rPr>
      <w:rFonts w:asciiTheme="minorHAnsi" w:eastAsiaTheme="minorEastAsia" w:hAnsiTheme="minorHAnsi" w:cstheme="majorBidi"/>
      <w:color w:val="595959" w:themeColor="text1" w:themeTint="A6"/>
      <w:lang w:val="en-GB"/>
    </w:rPr>
  </w:style>
  <w:style w:type="character" w:customStyle="1" w:styleId="90">
    <w:name w:val="标题 9 字符"/>
    <w:basedOn w:val="a1"/>
    <w:link w:val="9"/>
    <w:uiPriority w:val="9"/>
    <w:semiHidden/>
    <w:rsid w:val="00D741A3"/>
    <w:rPr>
      <w:rFonts w:asciiTheme="minorHAnsi" w:eastAsiaTheme="majorEastAsia" w:hAnsiTheme="minorHAnsi" w:cstheme="majorBidi"/>
      <w:color w:val="595959" w:themeColor="text1" w:themeTint="A6"/>
      <w:lang w:val="en-GB"/>
    </w:rPr>
  </w:style>
  <w:style w:type="paragraph" w:styleId="a4">
    <w:name w:val="Title"/>
    <w:basedOn w:val="a"/>
    <w:next w:val="a"/>
    <w:link w:val="a5"/>
    <w:uiPriority w:val="10"/>
    <w:qFormat/>
    <w:rsid w:val="00D741A3"/>
    <w:pPr>
      <w:spacing w:after="80"/>
      <w:contextualSpacing/>
      <w:jc w:val="center"/>
    </w:pPr>
    <w:rPr>
      <w:rFonts w:asciiTheme="majorHAnsi" w:eastAsiaTheme="majorEastAsia" w:hAnsiTheme="majorHAnsi" w:cstheme="majorBidi"/>
      <w:spacing w:val="-10"/>
      <w:kern w:val="28"/>
      <w:sz w:val="56"/>
      <w:szCs w:val="56"/>
      <w:lang w:val="en-GB"/>
    </w:rPr>
  </w:style>
  <w:style w:type="character" w:customStyle="1" w:styleId="a5">
    <w:name w:val="标题 字符"/>
    <w:basedOn w:val="a1"/>
    <w:link w:val="a4"/>
    <w:uiPriority w:val="10"/>
    <w:rsid w:val="00D741A3"/>
    <w:rPr>
      <w:rFonts w:asciiTheme="majorHAnsi" w:eastAsiaTheme="majorEastAsia" w:hAnsiTheme="majorHAnsi" w:cstheme="majorBidi"/>
      <w:spacing w:val="-10"/>
      <w:kern w:val="28"/>
      <w:sz w:val="56"/>
      <w:szCs w:val="56"/>
      <w:lang w:val="en-GB"/>
    </w:rPr>
  </w:style>
  <w:style w:type="paragraph" w:styleId="a6">
    <w:name w:val="Subtitle"/>
    <w:basedOn w:val="a"/>
    <w:next w:val="a"/>
    <w:link w:val="a7"/>
    <w:uiPriority w:val="11"/>
    <w:qFormat/>
    <w:rsid w:val="00D741A3"/>
    <w:pPr>
      <w:numPr>
        <w:ilvl w:val="1"/>
      </w:numPr>
      <w:spacing w:after="160"/>
      <w:jc w:val="center"/>
    </w:pPr>
    <w:rPr>
      <w:rFonts w:asciiTheme="majorHAnsi" w:eastAsiaTheme="majorEastAsia" w:hAnsiTheme="majorHAnsi" w:cstheme="majorBidi"/>
      <w:color w:val="595959" w:themeColor="text1" w:themeTint="A6"/>
      <w:spacing w:val="15"/>
      <w:sz w:val="28"/>
      <w:szCs w:val="28"/>
      <w:lang w:val="en-GB"/>
    </w:rPr>
  </w:style>
  <w:style w:type="character" w:customStyle="1" w:styleId="a7">
    <w:name w:val="副标题 字符"/>
    <w:basedOn w:val="a1"/>
    <w:link w:val="a6"/>
    <w:uiPriority w:val="11"/>
    <w:rsid w:val="00D741A3"/>
    <w:rPr>
      <w:rFonts w:asciiTheme="majorHAnsi" w:eastAsiaTheme="majorEastAsia" w:hAnsiTheme="majorHAnsi" w:cstheme="majorBidi"/>
      <w:color w:val="595959" w:themeColor="text1" w:themeTint="A6"/>
      <w:spacing w:val="15"/>
      <w:sz w:val="28"/>
      <w:szCs w:val="28"/>
      <w:lang w:val="en-GB"/>
    </w:rPr>
  </w:style>
  <w:style w:type="paragraph" w:styleId="a8">
    <w:name w:val="Quote"/>
    <w:basedOn w:val="a"/>
    <w:next w:val="a"/>
    <w:link w:val="a9"/>
    <w:uiPriority w:val="29"/>
    <w:qFormat/>
    <w:rsid w:val="00D741A3"/>
    <w:pPr>
      <w:spacing w:before="160" w:after="160"/>
      <w:jc w:val="center"/>
    </w:pPr>
    <w:rPr>
      <w:rFonts w:eastAsia="楷体" w:cs="Times New Roman (正文 CS 字体)"/>
      <w:i/>
      <w:iCs/>
      <w:color w:val="404040" w:themeColor="text1" w:themeTint="BF"/>
      <w:lang w:val="en-GB"/>
    </w:rPr>
  </w:style>
  <w:style w:type="character" w:customStyle="1" w:styleId="a9">
    <w:name w:val="引用 字符"/>
    <w:basedOn w:val="a1"/>
    <w:link w:val="a8"/>
    <w:uiPriority w:val="29"/>
    <w:rsid w:val="00D741A3"/>
    <w:rPr>
      <w:i/>
      <w:iCs/>
      <w:color w:val="404040" w:themeColor="text1" w:themeTint="BF"/>
      <w:lang w:val="en-GB"/>
    </w:rPr>
  </w:style>
  <w:style w:type="character" w:styleId="aa">
    <w:name w:val="Intense Emphasis"/>
    <w:basedOn w:val="a1"/>
    <w:uiPriority w:val="21"/>
    <w:qFormat/>
    <w:rsid w:val="00D741A3"/>
    <w:rPr>
      <w:i/>
      <w:iCs/>
      <w:color w:val="0F4761" w:themeColor="accent1" w:themeShade="BF"/>
    </w:rPr>
  </w:style>
  <w:style w:type="paragraph" w:styleId="ab">
    <w:name w:val="Intense Quote"/>
    <w:basedOn w:val="a"/>
    <w:next w:val="a"/>
    <w:link w:val="ac"/>
    <w:uiPriority w:val="30"/>
    <w:qFormat/>
    <w:rsid w:val="00D741A3"/>
    <w:pPr>
      <w:pBdr>
        <w:top w:val="single" w:sz="4" w:space="10" w:color="0F4761" w:themeColor="accent1" w:themeShade="BF"/>
        <w:bottom w:val="single" w:sz="4" w:space="10" w:color="0F4761" w:themeColor="accent1" w:themeShade="BF"/>
      </w:pBdr>
      <w:spacing w:before="360" w:after="360"/>
      <w:ind w:left="864" w:right="864"/>
      <w:jc w:val="center"/>
    </w:pPr>
    <w:rPr>
      <w:rFonts w:eastAsia="楷体" w:cs="Times New Roman (正文 CS 字体)"/>
      <w:i/>
      <w:iCs/>
      <w:color w:val="0F4761" w:themeColor="accent1" w:themeShade="BF"/>
      <w:lang w:val="en-GB"/>
    </w:rPr>
  </w:style>
  <w:style w:type="character" w:customStyle="1" w:styleId="ac">
    <w:name w:val="明显引用 字符"/>
    <w:basedOn w:val="a1"/>
    <w:link w:val="ab"/>
    <w:uiPriority w:val="30"/>
    <w:rsid w:val="00D741A3"/>
    <w:rPr>
      <w:i/>
      <w:iCs/>
      <w:color w:val="0F4761" w:themeColor="accent1" w:themeShade="BF"/>
      <w:lang w:val="en-GB"/>
    </w:rPr>
  </w:style>
  <w:style w:type="character" w:styleId="ad">
    <w:name w:val="Intense Reference"/>
    <w:basedOn w:val="a1"/>
    <w:uiPriority w:val="32"/>
    <w:qFormat/>
    <w:rsid w:val="00D741A3"/>
    <w:rPr>
      <w:b/>
      <w:bCs/>
      <w:smallCaps/>
      <w:color w:val="0F4761" w:themeColor="accent1" w:themeShade="BF"/>
      <w:spacing w:val="5"/>
    </w:rPr>
  </w:style>
  <w:style w:type="paragraph" w:styleId="ae">
    <w:name w:val="Body Text"/>
    <w:link w:val="af"/>
    <w:qFormat/>
    <w:rsid w:val="00AB1C64"/>
    <w:pPr>
      <w:spacing w:after="240"/>
      <w:jc w:val="both"/>
    </w:pPr>
    <w:rPr>
      <w:rFonts w:eastAsia="宋体" w:cs="Simplified Arabic"/>
      <w:kern w:val="0"/>
      <w:sz w:val="24"/>
      <w:lang w:val="en-GB" w:eastAsia="en-GB" w:bidi="ar-AE"/>
    </w:rPr>
  </w:style>
  <w:style w:type="character" w:customStyle="1" w:styleId="af">
    <w:name w:val="正文文本 字符"/>
    <w:basedOn w:val="a1"/>
    <w:link w:val="ae"/>
    <w:rsid w:val="00AB1C64"/>
    <w:rPr>
      <w:rFonts w:eastAsia="宋体" w:cs="Simplified Arabic"/>
      <w:kern w:val="0"/>
      <w:sz w:val="24"/>
      <w:lang w:val="en-GB" w:eastAsia="en-GB" w:bidi="ar-AE"/>
    </w:rPr>
  </w:style>
  <w:style w:type="table" w:styleId="af0">
    <w:name w:val="Table Grid"/>
    <w:qFormat/>
    <w:rsid w:val="00AB1C64"/>
    <w:rPr>
      <w:rFonts w:asciiTheme="minorHAnsi" w:eastAsiaTheme="minorEastAsia" w:hAnsiTheme="minorHAnsi" w:cstheme="minorBid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af1">
    <w:name w:val="header"/>
    <w:basedOn w:val="a"/>
    <w:link w:val="af2"/>
    <w:uiPriority w:val="99"/>
    <w:unhideWhenUsed/>
    <w:rsid w:val="00FD584B"/>
    <w:pPr>
      <w:tabs>
        <w:tab w:val="center" w:pos="4153"/>
        <w:tab w:val="right" w:pos="8306"/>
      </w:tabs>
      <w:snapToGrid w:val="0"/>
      <w:jc w:val="center"/>
    </w:pPr>
    <w:rPr>
      <w:sz w:val="18"/>
      <w:szCs w:val="18"/>
    </w:rPr>
  </w:style>
  <w:style w:type="character" w:customStyle="1" w:styleId="af2">
    <w:name w:val="页眉 字符"/>
    <w:basedOn w:val="a1"/>
    <w:link w:val="af1"/>
    <w:uiPriority w:val="99"/>
    <w:rsid w:val="00FD584B"/>
    <w:rPr>
      <w:rFonts w:eastAsia="宋体" w:cs="Times New Roman"/>
      <w:sz w:val="18"/>
      <w:szCs w:val="18"/>
    </w:rPr>
  </w:style>
  <w:style w:type="paragraph" w:styleId="af3">
    <w:name w:val="footer"/>
    <w:basedOn w:val="a"/>
    <w:link w:val="af4"/>
    <w:uiPriority w:val="99"/>
    <w:unhideWhenUsed/>
    <w:rsid w:val="00FD584B"/>
    <w:pPr>
      <w:tabs>
        <w:tab w:val="center" w:pos="4153"/>
        <w:tab w:val="right" w:pos="8306"/>
      </w:tabs>
      <w:snapToGrid w:val="0"/>
      <w:jc w:val="left"/>
    </w:pPr>
    <w:rPr>
      <w:sz w:val="18"/>
      <w:szCs w:val="18"/>
    </w:rPr>
  </w:style>
  <w:style w:type="character" w:customStyle="1" w:styleId="af4">
    <w:name w:val="页脚 字符"/>
    <w:basedOn w:val="a1"/>
    <w:link w:val="af3"/>
    <w:uiPriority w:val="99"/>
    <w:rsid w:val="00FD584B"/>
    <w:rPr>
      <w:rFonts w:eastAsia="宋体" w:cs="Times New Roman"/>
      <w:sz w:val="18"/>
      <w:szCs w:val="18"/>
    </w:rPr>
  </w:style>
  <w:style w:type="paragraph" w:styleId="af5">
    <w:name w:val="Revision"/>
    <w:hidden/>
    <w:uiPriority w:val="99"/>
    <w:semiHidden/>
    <w:rsid w:val="00F335C3"/>
    <w:rPr>
      <w:rFonts w:eastAsia="宋体"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AnJie Broad</dc:creator>
  <cp:keywords/>
  <dc:description/>
  <cp:lastModifiedBy>AnJie Broad</cp:lastModifiedBy>
  <cp:revision>6</cp:revision>
  <dcterms:created xsi:type="dcterms:W3CDTF">2024-12-10T06:13:00Z</dcterms:created>
  <dcterms:modified xsi:type="dcterms:W3CDTF">2024-12-10T08:12:00Z</dcterms:modified>
</cp:coreProperties>
</file>