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F542" w14:textId="694D2F94" w:rsidR="004F5D06" w:rsidRPr="004F5D06" w:rsidRDefault="004F5D06" w:rsidP="00E95D74">
      <w:pPr>
        <w:spacing w:before="240" w:after="240"/>
        <w:jc w:val="center"/>
        <w:rPr>
          <w:rFonts w:ascii="宋体" w:eastAsia="宋体" w:hAnsi="宋体" w:hint="eastAsia"/>
          <w:b/>
          <w:lang w:val="en-US"/>
        </w:rPr>
      </w:pPr>
      <w:r w:rsidRPr="004F5D06">
        <w:rPr>
          <w:rFonts w:ascii="宋体" w:eastAsia="宋体" w:hAnsi="宋体" w:hint="eastAsia"/>
          <w:b/>
          <w:sz w:val="28"/>
          <w:szCs w:val="36"/>
          <w:lang w:val="en-US"/>
        </w:rPr>
        <w:t>经营者集中简易案件公示表</w:t>
      </w:r>
    </w:p>
    <w:tbl>
      <w:tblPr>
        <w:tblW w:w="836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9"/>
        <w:gridCol w:w="1607"/>
        <w:gridCol w:w="4988"/>
      </w:tblGrid>
      <w:tr w:rsidR="004F5D06" w:rsidRPr="004F5D06" w14:paraId="1176732B" w14:textId="77777777" w:rsidTr="00E95D74">
        <w:trPr>
          <w:trHeight w:val="926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0E94ED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4F5D06">
              <w:rPr>
                <w:rFonts w:eastAsia="宋体" w:cs="Times New Roman"/>
                <w:bCs/>
                <w:sz w:val="24"/>
                <w:lang w:val="en-US"/>
              </w:rPr>
              <w:t>案件名称</w:t>
            </w:r>
          </w:p>
        </w:tc>
        <w:tc>
          <w:tcPr>
            <w:tcW w:w="6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451E4" w14:textId="1F6E61D9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4F5D06">
              <w:rPr>
                <w:rFonts w:eastAsia="宋体" w:cs="Times New Roman"/>
                <w:bCs/>
                <w:sz w:val="24"/>
                <w:lang w:val="en-US"/>
              </w:rPr>
              <w:t>岳阳华润燃气有限公司</w:t>
            </w:r>
            <w:r w:rsidR="00941E0E">
              <w:rPr>
                <w:rFonts w:eastAsia="宋体" w:cs="Times New Roman" w:hint="eastAsia"/>
                <w:bCs/>
                <w:sz w:val="24"/>
                <w:lang w:val="en-US"/>
              </w:rPr>
              <w:t>与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远大能源利用管理有限公司</w:t>
            </w:r>
            <w:r w:rsidR="00941E0E">
              <w:rPr>
                <w:rFonts w:eastAsia="宋体" w:cs="Times New Roman" w:hint="eastAsia"/>
                <w:bCs/>
                <w:sz w:val="24"/>
                <w:lang w:val="en-US"/>
              </w:rPr>
              <w:t>等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新设合营企业案</w:t>
            </w:r>
          </w:p>
        </w:tc>
      </w:tr>
      <w:tr w:rsidR="004F5D06" w:rsidRPr="004F5D06" w14:paraId="2133BBAF" w14:textId="77777777" w:rsidTr="00E95D74">
        <w:trPr>
          <w:trHeight w:val="1391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82CFC36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4F5D06">
              <w:rPr>
                <w:rFonts w:eastAsia="宋体" w:cs="Times New Roman"/>
                <w:bCs/>
                <w:sz w:val="24"/>
                <w:lang w:val="en-US"/>
              </w:rPr>
              <w:t>交易概况（限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200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字内）</w:t>
            </w:r>
          </w:p>
        </w:tc>
        <w:tc>
          <w:tcPr>
            <w:tcW w:w="6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24FFF" w14:textId="080909DE" w:rsidR="004F5D06" w:rsidRPr="004F5D06" w:rsidRDefault="004F5D06" w:rsidP="00E95D74">
            <w:pPr>
              <w:spacing w:line="276" w:lineRule="auto"/>
              <w:rPr>
                <w:rFonts w:eastAsia="宋体" w:cs="Times New Roman"/>
                <w:sz w:val="24"/>
                <w:lang w:val="en-US"/>
              </w:rPr>
            </w:pPr>
            <w:r w:rsidRPr="004F5D06">
              <w:rPr>
                <w:rFonts w:eastAsia="宋体" w:cs="Times New Roman"/>
                <w:bCs/>
                <w:sz w:val="24"/>
                <w:lang w:val="en-US"/>
              </w:rPr>
              <w:t>岳阳华润燃气有限公司（</w:t>
            </w:r>
            <w:r w:rsidR="00E95D74">
              <w:rPr>
                <w:rFonts w:eastAsia="宋体" w:cs="Times New Roman" w:hint="eastAsia"/>
                <w:bCs/>
                <w:sz w:val="24"/>
                <w:lang w:val="en-US"/>
              </w:rPr>
              <w:t>“</w:t>
            </w:r>
            <w:r w:rsidRPr="004F5D06">
              <w:rPr>
                <w:rFonts w:eastAsia="宋体" w:cs="Times New Roman"/>
                <w:sz w:val="24"/>
                <w:lang w:val="en-US"/>
              </w:rPr>
              <w:t>岳阳华润</w:t>
            </w:r>
            <w:r w:rsidR="00E95D74">
              <w:rPr>
                <w:rFonts w:eastAsia="宋体" w:cs="Times New Roman" w:hint="eastAsia"/>
                <w:bCs/>
                <w:sz w:val="24"/>
                <w:lang w:val="en-US"/>
              </w:rPr>
              <w:t>”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）、岳阳市交投医养服务有限公司（</w:t>
            </w:r>
            <w:r w:rsidR="00E95D74">
              <w:rPr>
                <w:rFonts w:eastAsia="宋体" w:cs="Times New Roman" w:hint="eastAsia"/>
                <w:bCs/>
                <w:sz w:val="24"/>
                <w:lang w:val="en-US"/>
              </w:rPr>
              <w:t>“</w:t>
            </w:r>
            <w:r w:rsidRPr="004F5D06">
              <w:rPr>
                <w:rFonts w:eastAsia="宋体" w:cs="Times New Roman"/>
                <w:sz w:val="24"/>
                <w:lang w:val="en-US"/>
              </w:rPr>
              <w:t>交投医养</w:t>
            </w:r>
            <w:r w:rsidR="00E95D74">
              <w:rPr>
                <w:rFonts w:eastAsia="宋体" w:cs="Times New Roman" w:hint="eastAsia"/>
                <w:sz w:val="24"/>
                <w:lang w:val="en-US"/>
              </w:rPr>
              <w:t>”</w:t>
            </w:r>
            <w:r w:rsidRPr="004F5D06">
              <w:rPr>
                <w:rFonts w:eastAsia="宋体" w:cs="Times New Roman"/>
                <w:sz w:val="24"/>
                <w:lang w:val="en-US"/>
              </w:rPr>
              <w:t>）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、远大能源利用管理有限公司（</w:t>
            </w:r>
            <w:r w:rsidR="00E95D74">
              <w:rPr>
                <w:rFonts w:eastAsia="宋体" w:cs="Times New Roman" w:hint="eastAsia"/>
                <w:bCs/>
                <w:sz w:val="24"/>
                <w:lang w:val="en-US"/>
              </w:rPr>
              <w:t>“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远大能源</w:t>
            </w:r>
            <w:r w:rsidR="00E95D74">
              <w:rPr>
                <w:rFonts w:eastAsia="宋体" w:cs="Times New Roman" w:hint="eastAsia"/>
                <w:bCs/>
                <w:sz w:val="24"/>
                <w:lang w:val="en-US"/>
              </w:rPr>
              <w:t>”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）</w:t>
            </w:r>
            <w:r w:rsidRPr="004F5D06">
              <w:rPr>
                <w:rFonts w:eastAsia="宋体" w:cs="Times New Roman"/>
                <w:sz w:val="24"/>
                <w:lang w:val="en-US"/>
              </w:rPr>
              <w:t>拟共同设立</w:t>
            </w:r>
            <w:r w:rsidR="00EA1177">
              <w:rPr>
                <w:rFonts w:eastAsia="宋体" w:cs="Times New Roman" w:hint="eastAsia"/>
                <w:sz w:val="24"/>
                <w:lang w:val="en-US"/>
              </w:rPr>
              <w:t>合营企业</w:t>
            </w:r>
            <w:r w:rsidRPr="004F5D06">
              <w:rPr>
                <w:rFonts w:eastAsia="宋体" w:cs="Times New Roman"/>
                <w:sz w:val="24"/>
                <w:lang w:val="en-US"/>
              </w:rPr>
              <w:t>岳阳润城远能源管理有限公司</w:t>
            </w:r>
            <w:r w:rsidR="00EA1177">
              <w:rPr>
                <w:rFonts w:eastAsia="宋体" w:cs="Times New Roman" w:hint="eastAsia"/>
                <w:sz w:val="24"/>
                <w:lang w:val="en-US"/>
              </w:rPr>
              <w:t>。合营企业将在</w:t>
            </w:r>
            <w:r w:rsidRPr="004F5D06">
              <w:rPr>
                <w:rFonts w:eastAsia="宋体" w:cs="Times New Roman"/>
                <w:sz w:val="24"/>
                <w:lang w:val="en-US"/>
              </w:rPr>
              <w:t>岳阳市</w:t>
            </w:r>
            <w:r w:rsidR="00EA1177" w:rsidRPr="00BF6576">
              <w:rPr>
                <w:rFonts w:eastAsia="宋体" w:cs="Times New Roman" w:hint="eastAsia"/>
                <w:sz w:val="24"/>
                <w:lang w:val="en-US"/>
              </w:rPr>
              <w:t>从事</w:t>
            </w:r>
            <w:r w:rsidR="00BF6576" w:rsidRPr="00BF6576">
              <w:rPr>
                <w:rFonts w:eastAsia="宋体" w:cs="Times New Roman" w:hint="eastAsia"/>
                <w:sz w:val="24"/>
                <w:szCs w:val="22"/>
                <w:lang w:val="en-US"/>
              </w:rPr>
              <w:t>天然气分布式供能</w:t>
            </w:r>
            <w:r w:rsidR="00EA1177" w:rsidRPr="00BF6576">
              <w:rPr>
                <w:rFonts w:eastAsia="宋体" w:cs="Times New Roman" w:hint="eastAsia"/>
                <w:sz w:val="24"/>
                <w:lang w:val="en-US"/>
              </w:rPr>
              <w:t>业务</w:t>
            </w:r>
            <w:r w:rsidRPr="00BF6576">
              <w:rPr>
                <w:rFonts w:eastAsia="宋体" w:cs="Times New Roman"/>
                <w:sz w:val="24"/>
                <w:lang w:val="en-US"/>
              </w:rPr>
              <w:t>。</w:t>
            </w:r>
            <w:r w:rsidRPr="004F5D06">
              <w:rPr>
                <w:rFonts w:eastAsia="宋体" w:cs="Times New Roman"/>
                <w:sz w:val="24"/>
                <w:lang w:val="en-US"/>
              </w:rPr>
              <w:t>岳阳华润、交投医养、远大能源的出资比例为</w:t>
            </w:r>
            <w:r w:rsidRPr="004F5D06">
              <w:rPr>
                <w:rFonts w:eastAsia="宋体" w:cs="Times New Roman"/>
                <w:sz w:val="24"/>
                <w:lang w:val="en-US"/>
              </w:rPr>
              <w:t>39%</w:t>
            </w:r>
            <w:r w:rsidRPr="004F5D06">
              <w:rPr>
                <w:rFonts w:eastAsia="宋体" w:cs="Times New Roman"/>
                <w:sz w:val="24"/>
                <w:lang w:val="en-US"/>
              </w:rPr>
              <w:t>、</w:t>
            </w:r>
            <w:r w:rsidRPr="004F5D06">
              <w:rPr>
                <w:rFonts w:eastAsia="宋体" w:cs="Times New Roman"/>
                <w:sz w:val="24"/>
                <w:lang w:val="en-US"/>
              </w:rPr>
              <w:t>35%</w:t>
            </w:r>
            <w:r w:rsidRPr="004F5D06">
              <w:rPr>
                <w:rFonts w:eastAsia="宋体" w:cs="Times New Roman"/>
                <w:sz w:val="24"/>
                <w:lang w:val="en-US"/>
              </w:rPr>
              <w:t>、</w:t>
            </w:r>
            <w:r w:rsidRPr="004F5D06">
              <w:rPr>
                <w:rFonts w:eastAsia="宋体" w:cs="Times New Roman"/>
                <w:sz w:val="24"/>
                <w:lang w:val="en-US"/>
              </w:rPr>
              <w:t>26%</w:t>
            </w:r>
            <w:r w:rsidRPr="004F5D06">
              <w:rPr>
                <w:rFonts w:eastAsia="宋体" w:cs="Times New Roman"/>
                <w:sz w:val="24"/>
                <w:lang w:val="en-US"/>
              </w:rPr>
              <w:t>。交易完成后，岳阳华润、交投医养、远大能源将共同控制合营企业</w:t>
            </w:r>
            <w:r w:rsidR="0089515D">
              <w:rPr>
                <w:rFonts w:eastAsia="宋体" w:cs="Times New Roman" w:hint="eastAsia"/>
                <w:sz w:val="24"/>
                <w:lang w:val="en-US"/>
              </w:rPr>
              <w:t>。</w:t>
            </w:r>
          </w:p>
        </w:tc>
      </w:tr>
      <w:tr w:rsidR="00E95D74" w:rsidRPr="00E95D74" w14:paraId="0B3656C2" w14:textId="77777777" w:rsidTr="00E95D74">
        <w:trPr>
          <w:trHeight w:val="942"/>
        </w:trPr>
        <w:tc>
          <w:tcPr>
            <w:tcW w:w="176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3FE71" w14:textId="77777777" w:rsidR="00E95D74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4F5D06">
              <w:rPr>
                <w:rFonts w:eastAsia="宋体" w:cs="Times New Roman"/>
                <w:bCs/>
                <w:sz w:val="24"/>
                <w:lang w:val="en-US"/>
              </w:rPr>
              <w:t>参与集中的经营者简介（每个限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100</w:t>
            </w:r>
            <w:r w:rsidRPr="004F5D06">
              <w:rPr>
                <w:rFonts w:eastAsia="宋体" w:cs="Times New Roman"/>
                <w:bCs/>
                <w:sz w:val="24"/>
                <w:lang w:val="en-US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5150A" w14:textId="77777777" w:rsidR="00E95D74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4F5D06">
              <w:rPr>
                <w:rFonts w:eastAsia="宋体" w:cs="Times New Roman"/>
                <w:sz w:val="24"/>
                <w:lang w:val="en-US"/>
              </w:rPr>
              <w:t>岳阳华润</w:t>
            </w:r>
          </w:p>
        </w:tc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7CEC" w14:textId="69BA6492" w:rsidR="00E95D74" w:rsidRPr="004F5D06" w:rsidRDefault="00E95D74" w:rsidP="00E95D74">
            <w:pPr>
              <w:spacing w:line="276" w:lineRule="auto"/>
              <w:rPr>
                <w:rFonts w:eastAsia="宋体" w:cs="Times New Roman"/>
                <w:sz w:val="24"/>
                <w:lang w:val="en-US"/>
              </w:rPr>
            </w:pPr>
            <w:r w:rsidRPr="004F5D06">
              <w:rPr>
                <w:rFonts w:eastAsia="宋体" w:cs="Times New Roman"/>
                <w:sz w:val="24"/>
                <w:lang w:val="en-US"/>
              </w:rPr>
              <w:t>岳阳华润成立于</w:t>
            </w:r>
            <w:r w:rsidRPr="004F5D06">
              <w:rPr>
                <w:rFonts w:eastAsia="宋体" w:cs="Times New Roman"/>
                <w:sz w:val="24"/>
                <w:lang w:val="en-US"/>
              </w:rPr>
              <w:t>2002</w:t>
            </w:r>
            <w:r w:rsidRPr="004F5D06">
              <w:rPr>
                <w:rFonts w:eastAsia="宋体" w:cs="Times New Roman"/>
                <w:sz w:val="24"/>
                <w:lang w:val="en-US"/>
              </w:rPr>
              <w:t>年，注册地为湖南省岳阳市</w:t>
            </w:r>
            <w:r w:rsidR="008F27EE">
              <w:rPr>
                <w:rFonts w:eastAsia="宋体" w:cs="Times New Roman" w:hint="eastAsia"/>
                <w:sz w:val="24"/>
                <w:lang w:val="en-US"/>
              </w:rPr>
              <w:t>，</w:t>
            </w:r>
            <w:r w:rsidRPr="004F5D06">
              <w:rPr>
                <w:rFonts w:eastAsia="宋体" w:cs="Times New Roman"/>
                <w:sz w:val="24"/>
                <w:lang w:val="en-US"/>
              </w:rPr>
              <w:t>主要业务</w:t>
            </w:r>
            <w:r w:rsidR="008F27EE">
              <w:rPr>
                <w:rFonts w:eastAsia="宋体" w:cs="Times New Roman" w:hint="eastAsia"/>
                <w:sz w:val="24"/>
                <w:lang w:val="en-US"/>
              </w:rPr>
              <w:t>为</w:t>
            </w:r>
            <w:r w:rsidRPr="004F5D06">
              <w:rPr>
                <w:rFonts w:eastAsia="宋体" w:cs="Times New Roman"/>
                <w:sz w:val="24"/>
                <w:lang w:val="en-US"/>
              </w:rPr>
              <w:t>天然气购买及销售、管道设施建设及运营、车船用气、冷热电综合能源、燃气综合服务等。</w:t>
            </w:r>
            <w:r w:rsidR="008F27EE" w:rsidRPr="004F5D06">
              <w:rPr>
                <w:rFonts w:eastAsia="宋体" w:cs="Times New Roman"/>
                <w:sz w:val="24"/>
                <w:lang w:val="en-US"/>
              </w:rPr>
              <w:t>岳阳华润</w:t>
            </w:r>
            <w:r w:rsidR="008F27EE">
              <w:rPr>
                <w:rFonts w:eastAsia="宋体" w:cs="Times New Roman" w:hint="eastAsia"/>
                <w:sz w:val="24"/>
                <w:lang w:val="en-US"/>
              </w:rPr>
              <w:t>的</w:t>
            </w:r>
            <w:r w:rsidR="008F27EE" w:rsidRPr="004F5D06">
              <w:rPr>
                <w:rFonts w:eastAsia="宋体" w:cs="Times New Roman"/>
                <w:sz w:val="24"/>
                <w:lang w:val="en-US"/>
              </w:rPr>
              <w:t>最终控制人为中国华润有限公司</w:t>
            </w:r>
            <w:r w:rsidR="008F27EE">
              <w:rPr>
                <w:rFonts w:eastAsia="宋体" w:cs="Times New Roman" w:hint="eastAsia"/>
                <w:sz w:val="24"/>
                <w:lang w:val="en-US"/>
              </w:rPr>
              <w:t>，</w:t>
            </w:r>
            <w:r w:rsidR="008F27EE" w:rsidRPr="004F5D06">
              <w:rPr>
                <w:rFonts w:eastAsia="宋体" w:cs="Times New Roman"/>
                <w:sz w:val="24"/>
                <w:lang w:val="en-US"/>
              </w:rPr>
              <w:t>主要业务</w:t>
            </w:r>
            <w:r w:rsidR="008F27EE">
              <w:rPr>
                <w:rFonts w:eastAsia="宋体" w:cs="Times New Roman" w:hint="eastAsia"/>
                <w:sz w:val="24"/>
                <w:lang w:val="en-US"/>
              </w:rPr>
              <w:t>为</w:t>
            </w:r>
            <w:r w:rsidR="00790B7E" w:rsidRPr="00790B7E">
              <w:rPr>
                <w:rFonts w:eastAsia="宋体" w:cs="Times New Roman" w:hint="eastAsia"/>
                <w:sz w:val="24"/>
                <w:lang w:val="en-US"/>
              </w:rPr>
              <w:t>综合能源、城市建设运营</w:t>
            </w:r>
            <w:r w:rsidR="00790B7E">
              <w:rPr>
                <w:rFonts w:eastAsia="宋体" w:cs="Times New Roman" w:hint="eastAsia"/>
                <w:sz w:val="24"/>
                <w:lang w:val="en-US"/>
              </w:rPr>
              <w:t>等</w:t>
            </w:r>
            <w:r w:rsidR="009F1449">
              <w:rPr>
                <w:rFonts w:eastAsia="宋体" w:cs="Times New Roman" w:hint="eastAsia"/>
                <w:sz w:val="24"/>
                <w:lang w:val="en-US"/>
              </w:rPr>
              <w:t>。</w:t>
            </w:r>
          </w:p>
        </w:tc>
      </w:tr>
      <w:tr w:rsidR="00E95D74" w:rsidRPr="00E95D74" w14:paraId="637FC1EE" w14:textId="77777777" w:rsidTr="00E95D74">
        <w:trPr>
          <w:trHeight w:val="984"/>
        </w:trPr>
        <w:tc>
          <w:tcPr>
            <w:tcW w:w="17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AB0F0B" w14:textId="77777777" w:rsidR="00E95D74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70345" w14:textId="13FC7466" w:rsidR="00E95D74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bCs/>
                <w:sz w:val="24"/>
                <w:lang w:val="en-US"/>
              </w:rPr>
              <w:t>远大能源</w:t>
            </w:r>
          </w:p>
        </w:tc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C7C0C" w14:textId="37FD2C40" w:rsidR="00E95D74" w:rsidRPr="004F5D06" w:rsidRDefault="00E95D74" w:rsidP="0081400B">
            <w:pPr>
              <w:spacing w:line="276" w:lineRule="auto"/>
              <w:rPr>
                <w:rFonts w:eastAsia="宋体" w:cs="Times New Roman"/>
                <w:bCs/>
                <w:sz w:val="24"/>
              </w:rPr>
            </w:pPr>
            <w:r w:rsidRPr="00E95D74">
              <w:rPr>
                <w:rFonts w:eastAsia="宋体" w:cs="Times New Roman"/>
                <w:bCs/>
                <w:sz w:val="24"/>
                <w:lang w:val="en-US"/>
              </w:rPr>
              <w:t>远大能源成立于</w:t>
            </w:r>
            <w:r w:rsidRPr="00E95D74">
              <w:rPr>
                <w:rFonts w:eastAsia="宋体" w:cs="Times New Roman"/>
                <w:bCs/>
                <w:sz w:val="24"/>
                <w:lang w:val="en-US"/>
              </w:rPr>
              <w:t>2009</w:t>
            </w:r>
            <w:r w:rsidRPr="00E95D74">
              <w:rPr>
                <w:rFonts w:eastAsia="宋体" w:cs="Times New Roman"/>
                <w:bCs/>
                <w:sz w:val="24"/>
                <w:lang w:val="en-US"/>
              </w:rPr>
              <w:t>年，注册地为北京市</w:t>
            </w:r>
            <w:r w:rsidR="00290870">
              <w:rPr>
                <w:rFonts w:eastAsia="宋体" w:cs="Times New Roman" w:hint="eastAsia"/>
                <w:bCs/>
                <w:sz w:val="24"/>
                <w:lang w:val="en-US"/>
              </w:rPr>
              <w:t>，</w:t>
            </w:r>
            <w:r w:rsidR="00290870" w:rsidRPr="004F5D06">
              <w:rPr>
                <w:rFonts w:eastAsia="宋体" w:cs="Times New Roman"/>
                <w:sz w:val="24"/>
                <w:lang w:val="en-US"/>
              </w:rPr>
              <w:t>主要业务</w:t>
            </w:r>
            <w:r w:rsidR="00290870">
              <w:rPr>
                <w:rFonts w:eastAsia="宋体" w:cs="Times New Roman" w:hint="eastAsia"/>
                <w:sz w:val="24"/>
                <w:lang w:val="en-US"/>
              </w:rPr>
              <w:t>为</w:t>
            </w:r>
            <w:r w:rsidR="00290870" w:rsidRPr="00290870">
              <w:rPr>
                <w:rFonts w:eastAsia="宋体" w:cs="Times New Roman" w:hint="eastAsia"/>
                <w:bCs/>
                <w:sz w:val="24"/>
                <w:lang w:val="en-US"/>
              </w:rPr>
              <w:t>大型中央空调及工业冷热源系统的投资、设计、施工及运营业务</w:t>
            </w:r>
            <w:r w:rsidR="00290870">
              <w:rPr>
                <w:rFonts w:eastAsia="宋体" w:cs="Times New Roman" w:hint="eastAsia"/>
                <w:bCs/>
                <w:sz w:val="24"/>
                <w:lang w:val="en-US"/>
              </w:rPr>
              <w:t>。</w:t>
            </w:r>
            <w:r w:rsidR="0081400B" w:rsidRPr="00E95D74">
              <w:rPr>
                <w:rFonts w:eastAsia="宋体" w:cs="Times New Roman"/>
                <w:bCs/>
                <w:sz w:val="24"/>
                <w:lang w:val="en-US"/>
              </w:rPr>
              <w:t>远大能源</w:t>
            </w:r>
            <w:r w:rsidR="0081400B">
              <w:rPr>
                <w:rFonts w:eastAsia="宋体" w:cs="Times New Roman" w:hint="eastAsia"/>
                <w:bCs/>
                <w:sz w:val="24"/>
                <w:lang w:val="en-US"/>
              </w:rPr>
              <w:t>的</w:t>
            </w:r>
            <w:r w:rsidR="00790B7E">
              <w:rPr>
                <w:rFonts w:eastAsia="宋体" w:cs="Times New Roman" w:hint="eastAsia"/>
                <w:bCs/>
                <w:sz w:val="24"/>
                <w:lang w:val="en-US"/>
              </w:rPr>
              <w:t>最终控制人为</w:t>
            </w:r>
            <w:r w:rsidR="00790B7E" w:rsidRPr="00277074">
              <w:rPr>
                <w:rFonts w:eastAsia="宋体" w:cs="Times New Roman" w:hint="eastAsia"/>
                <w:bCs/>
                <w:sz w:val="24"/>
                <w:lang w:val="en-US"/>
              </w:rPr>
              <w:t>远大科技集团有限公司</w:t>
            </w:r>
            <w:r w:rsidR="00193355">
              <w:rPr>
                <w:rFonts w:eastAsia="宋体" w:cs="Times New Roman" w:hint="eastAsia"/>
                <w:bCs/>
                <w:sz w:val="24"/>
                <w:lang w:val="en-US"/>
              </w:rPr>
              <w:t>，</w:t>
            </w:r>
            <w:r w:rsidR="00193355" w:rsidRPr="00193355">
              <w:rPr>
                <w:rFonts w:eastAsia="宋体" w:cs="Times New Roman" w:hint="eastAsia"/>
                <w:bCs/>
                <w:sz w:val="24"/>
                <w:lang w:val="en-US"/>
              </w:rPr>
              <w:t>主要业务</w:t>
            </w:r>
            <w:r w:rsidR="00193355">
              <w:rPr>
                <w:rFonts w:eastAsia="宋体" w:cs="Times New Roman" w:hint="eastAsia"/>
                <w:bCs/>
                <w:sz w:val="24"/>
                <w:lang w:val="en-US"/>
              </w:rPr>
              <w:t>为</w:t>
            </w:r>
            <w:r w:rsidR="00193355" w:rsidRPr="00193355">
              <w:rPr>
                <w:rFonts w:eastAsia="宋体" w:cs="Times New Roman" w:hint="eastAsia"/>
                <w:bCs/>
                <w:sz w:val="24"/>
                <w:lang w:val="en-US"/>
              </w:rPr>
              <w:t>合同能源管理、</w:t>
            </w:r>
            <w:r w:rsidR="00193355" w:rsidRPr="0081400B">
              <w:rPr>
                <w:rFonts w:eastAsia="宋体" w:cs="Times New Roman" w:hint="eastAsia"/>
                <w:sz w:val="24"/>
                <w:lang w:val="en-US"/>
              </w:rPr>
              <w:t>建筑节能</w:t>
            </w:r>
            <w:r w:rsidR="00193355" w:rsidRPr="00193355">
              <w:rPr>
                <w:rFonts w:eastAsia="宋体" w:cs="Times New Roman" w:hint="eastAsia"/>
                <w:bCs/>
                <w:sz w:val="24"/>
                <w:lang w:val="en-US"/>
              </w:rPr>
              <w:t>改造等</w:t>
            </w:r>
            <w:r w:rsidR="00193355">
              <w:rPr>
                <w:rFonts w:eastAsia="宋体" w:cs="Times New Roman" w:hint="eastAsia"/>
                <w:bCs/>
                <w:sz w:val="24"/>
                <w:lang w:val="en-US"/>
              </w:rPr>
              <w:t>。</w:t>
            </w:r>
          </w:p>
        </w:tc>
      </w:tr>
      <w:tr w:rsidR="00E95D74" w:rsidRPr="00E95D74" w14:paraId="4A85B89E" w14:textId="77777777" w:rsidTr="00E95D74">
        <w:trPr>
          <w:trHeight w:val="984"/>
        </w:trPr>
        <w:tc>
          <w:tcPr>
            <w:tcW w:w="1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D8624F" w14:textId="77777777" w:rsidR="00E95D74" w:rsidRPr="00E95D74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0691C" w14:textId="0BA0DD60" w:rsidR="00E95D74" w:rsidRPr="00E95D74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bCs/>
                <w:sz w:val="24"/>
                <w:lang w:val="en-US"/>
              </w:rPr>
              <w:t>交投医养</w:t>
            </w:r>
          </w:p>
        </w:tc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D2D0B" w14:textId="7B1D0A42" w:rsidR="00E95D74" w:rsidRPr="00E95D74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bCs/>
                <w:sz w:val="24"/>
                <w:lang w:val="en-US"/>
              </w:rPr>
              <w:t>交投医养成立于</w:t>
            </w:r>
            <w:r w:rsidRPr="00E95D74">
              <w:rPr>
                <w:rFonts w:eastAsia="宋体" w:cs="Times New Roman"/>
                <w:bCs/>
                <w:sz w:val="24"/>
                <w:lang w:val="en-US"/>
              </w:rPr>
              <w:t>2020</w:t>
            </w:r>
            <w:r w:rsidRPr="00E95D74">
              <w:rPr>
                <w:rFonts w:eastAsia="宋体" w:cs="Times New Roman"/>
                <w:bCs/>
                <w:sz w:val="24"/>
                <w:lang w:val="en-US"/>
              </w:rPr>
              <w:t>年，注册地为湖南省岳阳市</w:t>
            </w:r>
            <w:r w:rsidR="00290870">
              <w:rPr>
                <w:rFonts w:eastAsia="宋体" w:cs="Times New Roman" w:hint="eastAsia"/>
                <w:bCs/>
                <w:sz w:val="24"/>
                <w:lang w:val="en-US"/>
              </w:rPr>
              <w:t>，</w:t>
            </w:r>
            <w:r w:rsidRPr="00E95D74">
              <w:rPr>
                <w:rFonts w:eastAsia="宋体" w:cs="Times New Roman"/>
                <w:bCs/>
                <w:sz w:val="24"/>
                <w:lang w:val="en-US"/>
              </w:rPr>
              <w:t>主要</w:t>
            </w:r>
            <w:r w:rsidR="00290870" w:rsidRPr="004F5D06">
              <w:rPr>
                <w:rFonts w:eastAsia="宋体" w:cs="Times New Roman"/>
                <w:sz w:val="24"/>
                <w:lang w:val="en-US"/>
              </w:rPr>
              <w:t>业务</w:t>
            </w:r>
            <w:r w:rsidRPr="00E95D74">
              <w:rPr>
                <w:rFonts w:eastAsia="宋体" w:cs="Times New Roman"/>
                <w:bCs/>
                <w:sz w:val="24"/>
                <w:lang w:val="en-US"/>
              </w:rPr>
              <w:t>为医疗基础设施的投资、建设、运营等。</w:t>
            </w:r>
            <w:r w:rsidR="00290870" w:rsidRPr="00E95D74">
              <w:rPr>
                <w:rFonts w:eastAsia="宋体" w:cs="Times New Roman"/>
                <w:bCs/>
                <w:sz w:val="24"/>
                <w:lang w:val="en-US"/>
              </w:rPr>
              <w:t>交投医养</w:t>
            </w:r>
            <w:r w:rsidR="0081400B">
              <w:rPr>
                <w:rFonts w:eastAsia="宋体" w:cs="Times New Roman" w:hint="eastAsia"/>
                <w:bCs/>
                <w:sz w:val="24"/>
                <w:lang w:val="en-US"/>
              </w:rPr>
              <w:t>的最终控制人为</w:t>
            </w:r>
            <w:r w:rsidR="00290870" w:rsidRPr="00E95D74">
              <w:rPr>
                <w:rFonts w:eastAsia="宋体" w:cs="Times New Roman"/>
                <w:bCs/>
                <w:sz w:val="24"/>
                <w:lang w:val="en-US"/>
              </w:rPr>
              <w:t>岳阳市城市运营投资集团有限公司，</w:t>
            </w:r>
            <w:r w:rsidR="00062787" w:rsidRPr="00193355">
              <w:rPr>
                <w:rFonts w:eastAsia="宋体" w:cs="Times New Roman" w:hint="eastAsia"/>
                <w:bCs/>
                <w:sz w:val="24"/>
                <w:lang w:val="en-US"/>
              </w:rPr>
              <w:t>主要业务</w:t>
            </w:r>
            <w:r w:rsidR="00062787">
              <w:rPr>
                <w:rFonts w:eastAsia="宋体" w:cs="Times New Roman" w:hint="eastAsia"/>
                <w:bCs/>
                <w:sz w:val="24"/>
                <w:lang w:val="en-US"/>
              </w:rPr>
              <w:t>为</w:t>
            </w:r>
            <w:r w:rsidR="00062787" w:rsidRPr="00062787">
              <w:rPr>
                <w:rFonts w:eastAsia="宋体" w:cs="Times New Roman" w:hint="eastAsia"/>
                <w:bCs/>
                <w:sz w:val="24"/>
                <w:lang w:val="en-US"/>
              </w:rPr>
              <w:t>筹集、使用和管理本市公共基础服务设施建设资金</w:t>
            </w:r>
            <w:r w:rsidR="00062787">
              <w:rPr>
                <w:rFonts w:eastAsia="宋体" w:cs="Times New Roman" w:hint="eastAsia"/>
                <w:bCs/>
                <w:sz w:val="24"/>
                <w:lang w:val="en-US"/>
              </w:rPr>
              <w:t>等。</w:t>
            </w:r>
          </w:p>
        </w:tc>
      </w:tr>
      <w:tr w:rsidR="004F5D06" w:rsidRPr="004F5D06" w14:paraId="71CCC311" w14:textId="77777777" w:rsidTr="00E95D74">
        <w:trPr>
          <w:trHeight w:val="279"/>
        </w:trPr>
        <w:tc>
          <w:tcPr>
            <w:tcW w:w="17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3FC51E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4F5D06">
              <w:rPr>
                <w:rFonts w:eastAsia="宋体" w:cs="Times New Roman"/>
                <w:bCs/>
                <w:sz w:val="24"/>
                <w:lang w:val="en-US"/>
              </w:rPr>
              <w:t>简易案件理由（可以单选，也可以多选）</w:t>
            </w:r>
          </w:p>
        </w:tc>
        <w:tc>
          <w:tcPr>
            <w:tcW w:w="6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DAD4" w14:textId="70387A40" w:rsidR="004F5D06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sz w:val="24"/>
              </w:rPr>
              <w:sym w:font="Wingdings" w:char="F0FE"/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 xml:space="preserve"> 1.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在同一相关市场，参与集中的经营者所占的市场份额之和小于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15%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。</w:t>
            </w:r>
          </w:p>
        </w:tc>
      </w:tr>
      <w:tr w:rsidR="004F5D06" w:rsidRPr="004F5D06" w14:paraId="1BFFC292" w14:textId="77777777" w:rsidTr="00E95D74">
        <w:trPr>
          <w:trHeight w:val="330"/>
        </w:trPr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44B06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</w:p>
        </w:tc>
        <w:tc>
          <w:tcPr>
            <w:tcW w:w="6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F1BF1" w14:textId="4D07F48B" w:rsidR="004F5D06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sz w:val="24"/>
              </w:rPr>
              <w:sym w:font="Wingdings" w:char="F0A8"/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 xml:space="preserve"> 2.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在上下游市场，参与集中的经营者所占的市场份额均小于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25%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。</w:t>
            </w:r>
          </w:p>
        </w:tc>
      </w:tr>
      <w:tr w:rsidR="004F5D06" w:rsidRPr="004F5D06" w14:paraId="41624136" w14:textId="77777777" w:rsidTr="00E95D74">
        <w:trPr>
          <w:trHeight w:val="285"/>
        </w:trPr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82299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</w:p>
        </w:tc>
        <w:tc>
          <w:tcPr>
            <w:tcW w:w="6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0CF8" w14:textId="5E508095" w:rsidR="004F5D06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sz w:val="24"/>
              </w:rPr>
              <w:sym w:font="Wingdings" w:char="F0A8"/>
            </w:r>
            <w:r w:rsidRPr="00E95D74">
              <w:rPr>
                <w:rFonts w:eastAsia="宋体" w:cs="Times New Roman"/>
                <w:sz w:val="24"/>
              </w:rPr>
              <w:t xml:space="preserve"> 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3.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不在同一相关市场也不存在上下游关系的参与集中的经营者，在与交易有关的每个市场所占的市场份额均小于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25%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。</w:t>
            </w:r>
          </w:p>
        </w:tc>
      </w:tr>
      <w:tr w:rsidR="004F5D06" w:rsidRPr="004F5D06" w14:paraId="75D06035" w14:textId="77777777" w:rsidTr="00E95D74">
        <w:trPr>
          <w:trHeight w:val="870"/>
        </w:trPr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9A84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</w:p>
        </w:tc>
        <w:tc>
          <w:tcPr>
            <w:tcW w:w="6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0BB5A" w14:textId="7BCD0ECC" w:rsidR="004F5D06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sz w:val="24"/>
              </w:rPr>
              <w:sym w:font="Wingdings" w:char="F0A8"/>
            </w:r>
            <w:r w:rsidRPr="00E95D74">
              <w:rPr>
                <w:rFonts w:eastAsia="宋体" w:cs="Times New Roman"/>
                <w:sz w:val="24"/>
              </w:rPr>
              <w:t xml:space="preserve"> 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4.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参与集中的经营者在中国境外设立合营企业，合营企业不在中国境内从事经济活动。</w:t>
            </w:r>
          </w:p>
        </w:tc>
      </w:tr>
      <w:tr w:rsidR="004F5D06" w:rsidRPr="004F5D06" w14:paraId="19E5713A" w14:textId="77777777" w:rsidTr="00E95D74">
        <w:trPr>
          <w:trHeight w:val="264"/>
        </w:trPr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7BC7A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</w:p>
        </w:tc>
        <w:tc>
          <w:tcPr>
            <w:tcW w:w="6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66B77" w14:textId="785114DD" w:rsidR="004F5D06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sz w:val="24"/>
              </w:rPr>
              <w:sym w:font="Wingdings" w:char="F0A8"/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 xml:space="preserve"> 5.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参与集中的经营者收购境外企业股权或资产的，该境外企业不在中国境内从事经济活动。</w:t>
            </w:r>
          </w:p>
        </w:tc>
      </w:tr>
      <w:tr w:rsidR="004F5D06" w:rsidRPr="004F5D06" w14:paraId="2D2AEC2F" w14:textId="77777777" w:rsidTr="00E95D74">
        <w:trPr>
          <w:trHeight w:val="345"/>
        </w:trPr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56C02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</w:p>
        </w:tc>
        <w:tc>
          <w:tcPr>
            <w:tcW w:w="6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D3A1B" w14:textId="195540B2" w:rsidR="004F5D06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sz w:val="24"/>
              </w:rPr>
              <w:sym w:font="Wingdings" w:char="F0A8"/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 xml:space="preserve"> 6.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由两个以上的经营者共同控制的合营企业，通过集中被其中一个或一个以上经营者控制。</w:t>
            </w:r>
          </w:p>
        </w:tc>
      </w:tr>
      <w:tr w:rsidR="004F5D06" w:rsidRPr="004F5D06" w14:paraId="70203E37" w14:textId="77777777" w:rsidTr="00E95D74">
        <w:trPr>
          <w:trHeight w:val="1250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2B3A0C3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4F5D06">
              <w:rPr>
                <w:rFonts w:eastAsia="宋体" w:cs="Times New Roman"/>
                <w:bCs/>
                <w:sz w:val="24"/>
                <w:lang w:val="en-US"/>
              </w:rPr>
              <w:t>备注</w:t>
            </w:r>
          </w:p>
        </w:tc>
        <w:tc>
          <w:tcPr>
            <w:tcW w:w="6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3D2D2" w14:textId="77777777" w:rsidR="004F5D06" w:rsidRPr="004F5D06" w:rsidRDefault="004F5D06" w:rsidP="00E95D74">
            <w:pPr>
              <w:spacing w:line="276" w:lineRule="auto"/>
              <w:rPr>
                <w:rFonts w:eastAsia="宋体" w:cs="Times New Roman"/>
                <w:b/>
                <w:sz w:val="24"/>
                <w:lang w:val="en-US"/>
              </w:rPr>
            </w:pPr>
            <w:r w:rsidRPr="004F5D06">
              <w:rPr>
                <w:rFonts w:eastAsia="宋体" w:cs="Times New Roman"/>
                <w:b/>
                <w:sz w:val="24"/>
                <w:lang w:val="en-US"/>
              </w:rPr>
              <w:t>横向重叠：</w:t>
            </w:r>
          </w:p>
          <w:p w14:paraId="2BAB8FC4" w14:textId="05699B4D" w:rsidR="004F5D06" w:rsidRPr="004F5D06" w:rsidRDefault="00E95D74" w:rsidP="00E95D74">
            <w:pPr>
              <w:spacing w:line="276" w:lineRule="auto"/>
              <w:rPr>
                <w:rFonts w:eastAsia="宋体" w:cs="Times New Roman"/>
                <w:bCs/>
                <w:sz w:val="24"/>
                <w:lang w:val="en-US"/>
              </w:rPr>
            </w:pPr>
            <w:r w:rsidRPr="00E95D74">
              <w:rPr>
                <w:rFonts w:eastAsia="宋体" w:cs="Times New Roman"/>
                <w:bCs/>
                <w:sz w:val="24"/>
                <w:lang w:val="en-US"/>
              </w:rPr>
              <w:t>2023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年中国境内</w:t>
            </w:r>
            <w:r w:rsidRPr="00E95D74">
              <w:rPr>
                <w:rFonts w:eastAsia="宋体" w:cs="Times New Roman"/>
                <w:color w:val="000000" w:themeColor="text1"/>
                <w:sz w:val="24"/>
              </w:rPr>
              <w:t>天然气分布式供能服务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市场</w:t>
            </w:r>
            <w:r w:rsidR="004F5D06" w:rsidRPr="004F5D06">
              <w:rPr>
                <w:rFonts w:eastAsia="宋体" w:cs="Times New Roman"/>
                <w:bCs/>
                <w:sz w:val="24"/>
                <w:lang w:val="en-US"/>
              </w:rPr>
              <w:t>:</w:t>
            </w:r>
          </w:p>
          <w:p w14:paraId="434CB09D" w14:textId="061C3192" w:rsidR="004F5D06" w:rsidRPr="004F5D06" w:rsidRDefault="00E95D74" w:rsidP="00E95D74">
            <w:pPr>
              <w:spacing w:line="276" w:lineRule="auto"/>
              <w:rPr>
                <w:rFonts w:eastAsia="宋体" w:cs="Times New Roman"/>
                <w:sz w:val="24"/>
                <w:lang w:val="en-US"/>
              </w:rPr>
            </w:pPr>
            <w:r w:rsidRPr="00E95D74">
              <w:rPr>
                <w:rFonts w:eastAsia="宋体" w:cs="Times New Roman"/>
                <w:color w:val="000000" w:themeColor="text1"/>
                <w:sz w:val="24"/>
              </w:rPr>
              <w:t>岳阳华润：</w:t>
            </w:r>
            <w:r w:rsidRPr="00E95D74">
              <w:rPr>
                <w:rFonts w:eastAsia="宋体" w:cs="Times New Roman"/>
                <w:color w:val="000000" w:themeColor="text1"/>
                <w:sz w:val="24"/>
              </w:rPr>
              <w:t>0-5%</w:t>
            </w:r>
            <w:r w:rsidRPr="00E95D74">
              <w:rPr>
                <w:rFonts w:eastAsia="宋体" w:cs="Times New Roman"/>
                <w:color w:val="000000" w:themeColor="text1"/>
                <w:sz w:val="24"/>
              </w:rPr>
              <w:t>，远大能源：</w:t>
            </w:r>
            <w:r w:rsidR="0089515D" w:rsidRPr="00E95D74">
              <w:rPr>
                <w:rFonts w:eastAsia="宋体" w:cs="Times New Roman"/>
                <w:color w:val="000000" w:themeColor="text1"/>
                <w:sz w:val="24"/>
              </w:rPr>
              <w:t>0-5%</w:t>
            </w:r>
            <w:r w:rsidRPr="00E95D74">
              <w:rPr>
                <w:rFonts w:eastAsia="宋体" w:cs="Times New Roman"/>
                <w:color w:val="000000" w:themeColor="text1"/>
                <w:sz w:val="24"/>
              </w:rPr>
              <w:t>，各方合计：</w:t>
            </w:r>
            <w:r w:rsidR="0089515D" w:rsidRPr="00E95D74">
              <w:rPr>
                <w:rFonts w:eastAsia="宋体" w:cs="Times New Roman"/>
                <w:color w:val="000000" w:themeColor="text1"/>
                <w:sz w:val="24"/>
              </w:rPr>
              <w:t>0-5%</w:t>
            </w:r>
          </w:p>
        </w:tc>
      </w:tr>
    </w:tbl>
    <w:p w14:paraId="6AD17500" w14:textId="77777777" w:rsidR="000906F8" w:rsidRPr="004F5D06" w:rsidRDefault="000906F8">
      <w:pPr>
        <w:rPr>
          <w:lang w:val="en-US"/>
        </w:rPr>
      </w:pPr>
    </w:p>
    <w:sectPr w:rsidR="000906F8" w:rsidRPr="004F5D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95FC9" w14:textId="77777777" w:rsidR="00810990" w:rsidRDefault="00810990" w:rsidP="00277074">
      <w:r>
        <w:separator/>
      </w:r>
    </w:p>
  </w:endnote>
  <w:endnote w:type="continuationSeparator" w:id="0">
    <w:p w14:paraId="48EFC86E" w14:textId="77777777" w:rsidR="00810990" w:rsidRDefault="00810990" w:rsidP="00277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54C6F" w14:textId="77777777" w:rsidR="00810990" w:rsidRDefault="00810990" w:rsidP="00277074">
      <w:r>
        <w:separator/>
      </w:r>
    </w:p>
  </w:footnote>
  <w:footnote w:type="continuationSeparator" w:id="0">
    <w:p w14:paraId="2B633573" w14:textId="77777777" w:rsidR="00810990" w:rsidRDefault="00810990" w:rsidP="002770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42307"/>
    <w:multiLevelType w:val="multilevel"/>
    <w:tmpl w:val="12F80996"/>
    <w:lvl w:ilvl="0">
      <w:start w:val="1"/>
      <w:numFmt w:val="bullet"/>
      <w:lvlText w:val=""/>
      <w:lvlJc w:val="left"/>
      <w:pPr>
        <w:tabs>
          <w:tab w:val="num" w:pos="0"/>
        </w:tabs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8A2297F"/>
    <w:multiLevelType w:val="multilevel"/>
    <w:tmpl w:val="2C04FCB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526640D"/>
    <w:multiLevelType w:val="multilevel"/>
    <w:tmpl w:val="0A22FCBA"/>
    <w:lvl w:ilvl="0">
      <w:start w:val="1"/>
      <w:numFmt w:val="decimal"/>
      <w:lvlText w:val="%1."/>
      <w:lvlJc w:val="left"/>
      <w:pPr>
        <w:ind w:left="567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171527050">
    <w:abstractNumId w:val="2"/>
  </w:num>
  <w:num w:numId="2" w16cid:durableId="1394934032">
    <w:abstractNumId w:val="1"/>
  </w:num>
  <w:num w:numId="3" w16cid:durableId="12570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06"/>
    <w:rsid w:val="00062787"/>
    <w:rsid w:val="000906F8"/>
    <w:rsid w:val="00127A1F"/>
    <w:rsid w:val="00133BD3"/>
    <w:rsid w:val="00141D7B"/>
    <w:rsid w:val="00166C7A"/>
    <w:rsid w:val="00193355"/>
    <w:rsid w:val="001E5A9C"/>
    <w:rsid w:val="002065D2"/>
    <w:rsid w:val="00277074"/>
    <w:rsid w:val="00290870"/>
    <w:rsid w:val="002F4F5E"/>
    <w:rsid w:val="0031184A"/>
    <w:rsid w:val="0037693B"/>
    <w:rsid w:val="004C795B"/>
    <w:rsid w:val="004F5D06"/>
    <w:rsid w:val="00506DE6"/>
    <w:rsid w:val="005613E9"/>
    <w:rsid w:val="0057267A"/>
    <w:rsid w:val="005A1D44"/>
    <w:rsid w:val="00601F5A"/>
    <w:rsid w:val="006161EC"/>
    <w:rsid w:val="00700D17"/>
    <w:rsid w:val="00790B7E"/>
    <w:rsid w:val="00810990"/>
    <w:rsid w:val="0081400B"/>
    <w:rsid w:val="00880409"/>
    <w:rsid w:val="0089515D"/>
    <w:rsid w:val="008F27EE"/>
    <w:rsid w:val="00941E0E"/>
    <w:rsid w:val="009E2947"/>
    <w:rsid w:val="009F1449"/>
    <w:rsid w:val="00AA2A47"/>
    <w:rsid w:val="00AB1B9B"/>
    <w:rsid w:val="00B614A9"/>
    <w:rsid w:val="00BB35A3"/>
    <w:rsid w:val="00BF6576"/>
    <w:rsid w:val="00C37B6A"/>
    <w:rsid w:val="00CC520C"/>
    <w:rsid w:val="00D25A04"/>
    <w:rsid w:val="00E616EE"/>
    <w:rsid w:val="00E95D74"/>
    <w:rsid w:val="00EA1177"/>
    <w:rsid w:val="00F10255"/>
    <w:rsid w:val="00F2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1669"/>
  <w15:chartTrackingRefBased/>
  <w15:docId w15:val="{2DD5EC45-9D8F-934D-A5AE-5EA9D291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F5D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"/>
    <w:link w:val="20"/>
    <w:uiPriority w:val="9"/>
    <w:unhideWhenUsed/>
    <w:qFormat/>
    <w:rsid w:val="00133BD3"/>
    <w:pPr>
      <w:numPr>
        <w:numId w:val="2"/>
      </w:numPr>
      <w:spacing w:before="240" w:after="240" w:line="276" w:lineRule="auto"/>
      <w:ind w:firstLineChars="0" w:firstLine="0"/>
      <w:outlineLvl w:val="1"/>
    </w:pPr>
    <w:rPr>
      <w:b/>
      <w:b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D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D0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D0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D0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D0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D0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D0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uiPriority w:val="9"/>
    <w:rsid w:val="00133BD3"/>
    <w:rPr>
      <w:b/>
      <w:bCs/>
      <w:sz w:val="28"/>
      <w:szCs w:val="28"/>
    </w:rPr>
  </w:style>
  <w:style w:type="paragraph" w:styleId="a0">
    <w:name w:val="List Paragraph"/>
    <w:basedOn w:val="a"/>
    <w:uiPriority w:val="34"/>
    <w:qFormat/>
    <w:rsid w:val="00133BD3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4F5D06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30">
    <w:name w:val="标题 3 字符"/>
    <w:basedOn w:val="a1"/>
    <w:link w:val="3"/>
    <w:uiPriority w:val="9"/>
    <w:semiHidden/>
    <w:rsid w:val="004F5D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1"/>
    <w:link w:val="4"/>
    <w:uiPriority w:val="9"/>
    <w:semiHidden/>
    <w:rsid w:val="004F5D06"/>
    <w:rPr>
      <w:rFonts w:asciiTheme="minorHAnsi" w:eastAsiaTheme="min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1"/>
    <w:link w:val="5"/>
    <w:uiPriority w:val="9"/>
    <w:semiHidden/>
    <w:rsid w:val="004F5D06"/>
    <w:rPr>
      <w:rFonts w:asciiTheme="minorHAnsi" w:eastAsiaTheme="minorEastAsia" w:hAnsiTheme="minorHAnsi"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1"/>
    <w:link w:val="6"/>
    <w:uiPriority w:val="9"/>
    <w:semiHidden/>
    <w:rsid w:val="004F5D06"/>
    <w:rPr>
      <w:rFonts w:asciiTheme="minorHAnsi" w:eastAsiaTheme="minorEastAsia" w:hAnsiTheme="minorHAnsi"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1"/>
    <w:link w:val="7"/>
    <w:uiPriority w:val="9"/>
    <w:semiHidden/>
    <w:rsid w:val="004F5D06"/>
    <w:rPr>
      <w:rFonts w:asciiTheme="minorHAnsi" w:eastAsiaTheme="minorEastAsia" w:hAnsiTheme="minorHAnsi"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1"/>
    <w:link w:val="8"/>
    <w:uiPriority w:val="9"/>
    <w:semiHidden/>
    <w:rsid w:val="004F5D06"/>
    <w:rPr>
      <w:rFonts w:asciiTheme="minorHAnsi" w:eastAsiaTheme="minorEastAsia" w:hAnsiTheme="minorHAnsi" w:cstheme="majorBidi"/>
      <w:color w:val="595959" w:themeColor="text1" w:themeTint="A6"/>
      <w:lang w:val="en-GB"/>
    </w:rPr>
  </w:style>
  <w:style w:type="character" w:customStyle="1" w:styleId="90">
    <w:name w:val="标题 9 字符"/>
    <w:basedOn w:val="a1"/>
    <w:link w:val="9"/>
    <w:uiPriority w:val="9"/>
    <w:semiHidden/>
    <w:rsid w:val="004F5D06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paragraph" w:styleId="a4">
    <w:name w:val="Title"/>
    <w:basedOn w:val="a"/>
    <w:next w:val="a"/>
    <w:link w:val="a5"/>
    <w:uiPriority w:val="10"/>
    <w:qFormat/>
    <w:rsid w:val="004F5D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4F5D0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6">
    <w:name w:val="Subtitle"/>
    <w:basedOn w:val="a"/>
    <w:next w:val="a"/>
    <w:link w:val="a7"/>
    <w:uiPriority w:val="11"/>
    <w:qFormat/>
    <w:rsid w:val="004F5D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4F5D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8">
    <w:name w:val="Quote"/>
    <w:basedOn w:val="a"/>
    <w:next w:val="a"/>
    <w:link w:val="a9"/>
    <w:uiPriority w:val="29"/>
    <w:qFormat/>
    <w:rsid w:val="004F5D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4F5D06"/>
    <w:rPr>
      <w:i/>
      <w:iCs/>
      <w:color w:val="404040" w:themeColor="text1" w:themeTint="BF"/>
      <w:lang w:val="en-GB"/>
    </w:rPr>
  </w:style>
  <w:style w:type="character" w:styleId="aa">
    <w:name w:val="Intense Emphasis"/>
    <w:basedOn w:val="a1"/>
    <w:uiPriority w:val="21"/>
    <w:qFormat/>
    <w:rsid w:val="004F5D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4F5D06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1"/>
    <w:uiPriority w:val="32"/>
    <w:qFormat/>
    <w:rsid w:val="004F5D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70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uiPriority w:val="99"/>
    <w:rsid w:val="00277074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2770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277074"/>
    <w:rPr>
      <w:sz w:val="18"/>
      <w:szCs w:val="18"/>
      <w:lang w:val="en-GB"/>
    </w:rPr>
  </w:style>
  <w:style w:type="paragraph" w:styleId="af2">
    <w:name w:val="Revision"/>
    <w:hidden/>
    <w:uiPriority w:val="99"/>
    <w:semiHidden/>
    <w:rsid w:val="0027707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1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AnJie Broad</dc:creator>
  <cp:keywords/>
  <dc:description/>
  <cp:lastModifiedBy>AnJie Broad_Libo ZHU</cp:lastModifiedBy>
  <cp:revision>19</cp:revision>
  <dcterms:created xsi:type="dcterms:W3CDTF">2024-10-22T10:44:00Z</dcterms:created>
  <dcterms:modified xsi:type="dcterms:W3CDTF">2025-01-17T02:03:00Z</dcterms:modified>
</cp:coreProperties>
</file>