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03256" w14:textId="77777777" w:rsidR="00F725D8" w:rsidRDefault="00FD49F1">
      <w:pPr>
        <w:spacing w:before="114" w:line="226" w:lineRule="auto"/>
        <w:jc w:val="center"/>
        <w:outlineLvl w:val="0"/>
        <w:rPr>
          <w:rFonts w:ascii="黑体" w:eastAsia="黑体" w:hAnsi="黑体" w:cs="黑体"/>
          <w:spacing w:val="8"/>
          <w:sz w:val="36"/>
          <w:szCs w:val="36"/>
          <w:lang w:eastAsia="zh-CN"/>
        </w:rPr>
      </w:pPr>
      <w:r>
        <w:rPr>
          <w:rFonts w:ascii="黑体" w:eastAsia="黑体" w:hAnsi="黑体" w:cs="黑体"/>
          <w:spacing w:val="8"/>
          <w:sz w:val="36"/>
          <w:szCs w:val="36"/>
          <w:lang w:eastAsia="zh-CN"/>
        </w:rPr>
        <w:t>经营者集中简易案件公示表</w:t>
      </w:r>
    </w:p>
    <w:p w14:paraId="667E5753" w14:textId="77777777" w:rsidR="00F725D8" w:rsidRPr="00B50EFD" w:rsidRDefault="00F725D8">
      <w:pPr>
        <w:spacing w:line="238" w:lineRule="exact"/>
        <w:rPr>
          <w:rFonts w:eastAsiaTheme="minorEastAsia" w:hint="eastAsia"/>
          <w:lang w:eastAsia="zh-CN"/>
        </w:rPr>
      </w:pPr>
    </w:p>
    <w:tbl>
      <w:tblPr>
        <w:tblStyle w:val="TableNormal"/>
        <w:tblW w:w="964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944"/>
        <w:gridCol w:w="1743"/>
        <w:gridCol w:w="5957"/>
      </w:tblGrid>
      <w:tr w:rsidR="00F725D8" w14:paraId="40A87C8E" w14:textId="77777777">
        <w:trPr>
          <w:trHeight w:val="689"/>
        </w:trPr>
        <w:tc>
          <w:tcPr>
            <w:tcW w:w="1944" w:type="dxa"/>
            <w:shd w:val="clear" w:color="auto" w:fill="D9D9D9"/>
            <w:vAlign w:val="center"/>
          </w:tcPr>
          <w:p w14:paraId="17E8E631" w14:textId="77777777" w:rsidR="00F725D8" w:rsidRDefault="00FD49F1">
            <w:pPr>
              <w:pStyle w:val="TableText"/>
              <w:rPr>
                <w:rFonts w:asciiTheme="minorEastAsia" w:eastAsiaTheme="minorEastAsia" w:hAnsiTheme="minorEastAsia" w:cstheme="minorEastAsia"/>
              </w:rPr>
            </w:pPr>
            <w:proofErr w:type="spellStart"/>
            <w:r>
              <w:rPr>
                <w:rFonts w:asciiTheme="minorEastAsia" w:eastAsiaTheme="minorEastAsia" w:hAnsiTheme="minorEastAsia" w:cstheme="minorEastAsia" w:hint="eastAsia"/>
                <w:spacing w:val="-2"/>
              </w:rPr>
              <w:t>案件名称</w:t>
            </w:r>
            <w:proofErr w:type="spellEnd"/>
          </w:p>
        </w:tc>
        <w:tc>
          <w:tcPr>
            <w:tcW w:w="7700" w:type="dxa"/>
            <w:gridSpan w:val="2"/>
            <w:vAlign w:val="center"/>
          </w:tcPr>
          <w:p w14:paraId="5CD3B3E0" w14:textId="3C16390C" w:rsidR="00F725D8" w:rsidRDefault="0014656A">
            <w:pPr>
              <w:pStyle w:val="TableText"/>
              <w:rPr>
                <w:rFonts w:asciiTheme="minorEastAsia" w:eastAsiaTheme="minorEastAsia" w:hAnsiTheme="minorEastAsia" w:cstheme="minorEastAsia"/>
                <w:lang w:eastAsia="zh-CN"/>
              </w:rPr>
            </w:pPr>
            <w:r w:rsidRPr="0014656A">
              <w:rPr>
                <w:rFonts w:asciiTheme="minorEastAsia" w:eastAsiaTheme="minorEastAsia" w:hAnsiTheme="minorEastAsia" w:cstheme="minorEastAsia" w:hint="eastAsia"/>
                <w:lang w:eastAsia="zh-CN"/>
              </w:rPr>
              <w:t>贵州铝业集团有限公司收购贵州省六盘水双元铝业有限责任公司股权案</w:t>
            </w:r>
          </w:p>
        </w:tc>
      </w:tr>
      <w:tr w:rsidR="00F725D8" w14:paraId="312AAAA8" w14:textId="77777777">
        <w:trPr>
          <w:trHeight w:val="1708"/>
        </w:trPr>
        <w:tc>
          <w:tcPr>
            <w:tcW w:w="1944" w:type="dxa"/>
            <w:shd w:val="clear" w:color="auto" w:fill="D9D9D9"/>
            <w:vAlign w:val="center"/>
          </w:tcPr>
          <w:p w14:paraId="1ABF27CF" w14:textId="77777777" w:rsidR="00F725D8" w:rsidRDefault="00FD49F1">
            <w:pPr>
              <w:pStyle w:val="TableText"/>
              <w:rPr>
                <w:rFonts w:asciiTheme="minorEastAsia" w:eastAsiaTheme="minorEastAsia" w:hAnsiTheme="minorEastAsia" w:cstheme="minorEastAsia"/>
              </w:rPr>
            </w:pPr>
            <w:proofErr w:type="spellStart"/>
            <w:r>
              <w:rPr>
                <w:rFonts w:asciiTheme="minorEastAsia" w:eastAsiaTheme="minorEastAsia" w:hAnsiTheme="minorEastAsia" w:cstheme="minorEastAsia" w:hint="eastAsia"/>
              </w:rPr>
              <w:t>交易概况</w:t>
            </w:r>
            <w:proofErr w:type="spellEnd"/>
          </w:p>
        </w:tc>
        <w:tc>
          <w:tcPr>
            <w:tcW w:w="7700" w:type="dxa"/>
            <w:gridSpan w:val="2"/>
            <w:vAlign w:val="center"/>
          </w:tcPr>
          <w:p w14:paraId="5715A017" w14:textId="7A5CF976" w:rsidR="0014656A" w:rsidRDefault="0014656A">
            <w:pPr>
              <w:pStyle w:val="TableText"/>
              <w:rPr>
                <w:rFonts w:asciiTheme="minorEastAsia" w:eastAsiaTheme="minorEastAsia" w:hAnsiTheme="minorEastAsia" w:cstheme="minorEastAsia"/>
                <w:lang w:eastAsia="zh-CN"/>
              </w:rPr>
            </w:pPr>
            <w:bookmarkStart w:id="0" w:name="_Hlk207982604"/>
            <w:r w:rsidRPr="0014656A">
              <w:rPr>
                <w:rFonts w:asciiTheme="minorEastAsia" w:eastAsiaTheme="minorEastAsia" w:hAnsiTheme="minorEastAsia" w:cstheme="minorEastAsia" w:hint="eastAsia"/>
                <w:lang w:eastAsia="zh-CN"/>
              </w:rPr>
              <w:t>贵州铝业集团有限公司</w:t>
            </w:r>
            <w:r w:rsidR="007B398E">
              <w:rPr>
                <w:rFonts w:asciiTheme="minorEastAsia" w:eastAsiaTheme="minorEastAsia" w:hAnsiTheme="minorEastAsia" w:cstheme="minorEastAsia" w:hint="eastAsia"/>
                <w:lang w:eastAsia="zh-CN"/>
              </w:rPr>
              <w:t>（“贵州铝业集团”）</w:t>
            </w:r>
            <w:r w:rsidR="001F41EA">
              <w:rPr>
                <w:rFonts w:asciiTheme="minorEastAsia" w:eastAsiaTheme="minorEastAsia" w:hAnsiTheme="minorEastAsia" w:cstheme="minorEastAsia" w:hint="eastAsia"/>
                <w:lang w:eastAsia="zh-CN"/>
              </w:rPr>
              <w:t>与</w:t>
            </w:r>
            <w:r w:rsidRPr="0014656A">
              <w:rPr>
                <w:rFonts w:asciiTheme="minorEastAsia" w:eastAsiaTheme="minorEastAsia" w:hAnsiTheme="minorEastAsia" w:cstheme="minorEastAsia" w:hint="eastAsia"/>
                <w:lang w:eastAsia="zh-CN"/>
              </w:rPr>
              <w:t>贵州鑫泰源开发投资有限公司</w:t>
            </w:r>
            <w:r w:rsidR="00AF110D">
              <w:rPr>
                <w:rFonts w:asciiTheme="minorEastAsia" w:eastAsiaTheme="minorEastAsia" w:hAnsiTheme="minorEastAsia" w:cstheme="minorEastAsia" w:hint="eastAsia"/>
                <w:lang w:eastAsia="zh-CN"/>
              </w:rPr>
              <w:t>（“鑫泰源”）</w:t>
            </w:r>
            <w:r w:rsidR="001F41EA">
              <w:rPr>
                <w:rFonts w:asciiTheme="minorEastAsia" w:eastAsiaTheme="minorEastAsia" w:hAnsiTheme="minorEastAsia" w:cstheme="minorEastAsia" w:hint="eastAsia"/>
                <w:lang w:eastAsia="zh-CN"/>
              </w:rPr>
              <w:t>、</w:t>
            </w:r>
            <w:r w:rsidR="001F41EA" w:rsidRPr="0014656A">
              <w:rPr>
                <w:rFonts w:asciiTheme="minorEastAsia" w:eastAsiaTheme="minorEastAsia" w:hAnsiTheme="minorEastAsia" w:cstheme="minorEastAsia" w:hint="eastAsia"/>
                <w:lang w:eastAsia="zh-CN"/>
              </w:rPr>
              <w:t>贵州水城能源（集团）有限责任公司</w:t>
            </w:r>
            <w:r w:rsidR="00172901">
              <w:rPr>
                <w:rFonts w:asciiTheme="minorEastAsia" w:eastAsiaTheme="minorEastAsia" w:hAnsiTheme="minorEastAsia" w:cstheme="minorEastAsia" w:hint="eastAsia"/>
                <w:lang w:eastAsia="zh-CN"/>
              </w:rPr>
              <w:t>（“水城能源集团”）</w:t>
            </w:r>
            <w:r w:rsidR="001F41EA">
              <w:rPr>
                <w:rFonts w:asciiTheme="minorEastAsia" w:eastAsiaTheme="minorEastAsia" w:hAnsiTheme="minorEastAsia" w:cstheme="minorEastAsia" w:hint="eastAsia"/>
                <w:lang w:eastAsia="zh-CN"/>
              </w:rPr>
              <w:t>签署协议，贵州铝业集团收购</w:t>
            </w:r>
            <w:r w:rsidR="002641B3" w:rsidRPr="0014656A">
              <w:rPr>
                <w:rFonts w:asciiTheme="minorEastAsia" w:eastAsiaTheme="minorEastAsia" w:hAnsiTheme="minorEastAsia" w:cstheme="minorEastAsia" w:hint="eastAsia"/>
                <w:lang w:eastAsia="zh-CN"/>
              </w:rPr>
              <w:t>贵州省六盘水双元铝业有限责任公司</w:t>
            </w:r>
            <w:r w:rsidR="002641B3">
              <w:rPr>
                <w:rFonts w:asciiTheme="minorEastAsia" w:eastAsiaTheme="minorEastAsia" w:hAnsiTheme="minorEastAsia" w:cstheme="minorEastAsia" w:hint="eastAsia"/>
                <w:lang w:eastAsia="zh-CN"/>
              </w:rPr>
              <w:t>（“双</w:t>
            </w:r>
            <w:r w:rsidR="002641B3" w:rsidRPr="0014656A">
              <w:rPr>
                <w:rFonts w:asciiTheme="minorEastAsia" w:eastAsiaTheme="minorEastAsia" w:hAnsiTheme="minorEastAsia" w:cstheme="minorEastAsia" w:hint="eastAsia"/>
                <w:lang w:eastAsia="zh-CN"/>
              </w:rPr>
              <w:t>元铝业</w:t>
            </w:r>
            <w:r w:rsidR="002641B3">
              <w:rPr>
                <w:rFonts w:asciiTheme="minorEastAsia" w:eastAsiaTheme="minorEastAsia" w:hAnsiTheme="minorEastAsia" w:cstheme="minorEastAsia" w:hint="eastAsia"/>
                <w:lang w:eastAsia="zh-CN"/>
              </w:rPr>
              <w:t>”）</w:t>
            </w:r>
            <w:r w:rsidR="001F41EA" w:rsidRPr="00FC6040">
              <w:rPr>
                <w:rFonts w:asciiTheme="minorEastAsia" w:eastAsiaTheme="minorEastAsia" w:hAnsiTheme="minorEastAsia" w:cstheme="minorEastAsia"/>
                <w:lang w:eastAsia="zh-CN"/>
              </w:rPr>
              <w:t>60.082%</w:t>
            </w:r>
            <w:r w:rsidR="001F41EA">
              <w:rPr>
                <w:rFonts w:asciiTheme="minorEastAsia" w:eastAsiaTheme="minorEastAsia" w:hAnsiTheme="minorEastAsia" w:cstheme="minorEastAsia" w:hint="eastAsia"/>
                <w:lang w:eastAsia="zh-CN"/>
              </w:rPr>
              <w:t>股权</w:t>
            </w:r>
            <w:r w:rsidR="007B38E7">
              <w:rPr>
                <w:rFonts w:asciiTheme="minorEastAsia" w:eastAsiaTheme="minorEastAsia" w:hAnsiTheme="minorEastAsia" w:cstheme="minorEastAsia" w:hint="eastAsia"/>
                <w:lang w:eastAsia="zh-CN"/>
              </w:rPr>
              <w:t>。</w:t>
            </w:r>
            <w:r w:rsidR="002641B3">
              <w:rPr>
                <w:rFonts w:asciiTheme="minorEastAsia" w:eastAsiaTheme="minorEastAsia" w:hAnsiTheme="minorEastAsia" w:cstheme="minorEastAsia" w:hint="eastAsia"/>
                <w:lang w:eastAsia="zh-CN"/>
              </w:rPr>
              <w:t>双元铝业</w:t>
            </w:r>
            <w:r w:rsidR="00625F2D">
              <w:rPr>
                <w:rFonts w:asciiTheme="minorEastAsia" w:eastAsiaTheme="minorEastAsia" w:hAnsiTheme="minorEastAsia" w:cstheme="minorEastAsia" w:hint="eastAsia"/>
                <w:lang w:eastAsia="zh-CN"/>
              </w:rPr>
              <w:t>主要从事</w:t>
            </w:r>
            <w:r w:rsidR="00625F2D" w:rsidRPr="00625F2D">
              <w:rPr>
                <w:rFonts w:asciiTheme="minorEastAsia" w:eastAsiaTheme="minorEastAsia" w:hAnsiTheme="minorEastAsia" w:cstheme="minorEastAsia" w:hint="eastAsia"/>
                <w:lang w:eastAsia="zh-CN"/>
              </w:rPr>
              <w:t>电解铝生产销售</w:t>
            </w:r>
            <w:r w:rsidR="00625F2D">
              <w:rPr>
                <w:rFonts w:asciiTheme="minorEastAsia" w:eastAsiaTheme="minorEastAsia" w:hAnsiTheme="minorEastAsia" w:cstheme="minorEastAsia" w:hint="eastAsia"/>
                <w:lang w:eastAsia="zh-CN"/>
              </w:rPr>
              <w:t>。</w:t>
            </w:r>
          </w:p>
          <w:p w14:paraId="65332CE0" w14:textId="221B02D1" w:rsidR="00625F2D" w:rsidRDefault="00625F2D">
            <w:pPr>
              <w:pStyle w:val="TableText"/>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交易前，</w:t>
            </w:r>
            <w:r w:rsidR="00AF110D">
              <w:rPr>
                <w:rFonts w:asciiTheme="minorEastAsia" w:eastAsiaTheme="minorEastAsia" w:hAnsiTheme="minorEastAsia" w:cstheme="minorEastAsia" w:hint="eastAsia"/>
                <w:lang w:eastAsia="zh-CN"/>
              </w:rPr>
              <w:t>鑫泰源</w:t>
            </w:r>
            <w:r w:rsidR="00FD1F54">
              <w:rPr>
                <w:rFonts w:asciiTheme="minorEastAsia" w:eastAsiaTheme="minorEastAsia" w:hAnsiTheme="minorEastAsia" w:cstheme="minorEastAsia" w:hint="eastAsia"/>
                <w:lang w:eastAsia="zh-CN"/>
              </w:rPr>
              <w:t>、水城能源集团分别持有</w:t>
            </w:r>
            <w:r>
              <w:rPr>
                <w:rFonts w:asciiTheme="minorEastAsia" w:eastAsiaTheme="minorEastAsia" w:hAnsiTheme="minorEastAsia" w:cstheme="minorEastAsia" w:hint="eastAsia"/>
                <w:lang w:eastAsia="zh-CN"/>
              </w:rPr>
              <w:t>双</w:t>
            </w:r>
            <w:r w:rsidRPr="0014656A">
              <w:rPr>
                <w:rFonts w:asciiTheme="minorEastAsia" w:eastAsiaTheme="minorEastAsia" w:hAnsiTheme="minorEastAsia" w:cstheme="minorEastAsia" w:hint="eastAsia"/>
                <w:lang w:eastAsia="zh-CN"/>
              </w:rPr>
              <w:t>元铝业</w:t>
            </w:r>
            <w:r w:rsidRPr="0014656A">
              <w:rPr>
                <w:rFonts w:asciiTheme="minorEastAsia" w:eastAsiaTheme="minorEastAsia" w:hAnsiTheme="minorEastAsia" w:cstheme="minorEastAsia"/>
                <w:lang w:eastAsia="zh-CN"/>
              </w:rPr>
              <w:t>42.5090%</w:t>
            </w:r>
            <w:r w:rsidR="00FD1F54">
              <w:rPr>
                <w:rFonts w:asciiTheme="minorEastAsia" w:eastAsiaTheme="minorEastAsia" w:hAnsiTheme="minorEastAsia" w:cstheme="minorEastAsia" w:hint="eastAsia"/>
                <w:lang w:eastAsia="zh-CN"/>
              </w:rPr>
              <w:t>、</w:t>
            </w:r>
            <w:r w:rsidRPr="0014656A">
              <w:rPr>
                <w:rFonts w:asciiTheme="minorEastAsia" w:eastAsiaTheme="minorEastAsia" w:hAnsiTheme="minorEastAsia" w:cstheme="minorEastAsia"/>
                <w:lang w:eastAsia="zh-CN"/>
              </w:rPr>
              <w:t>17.5730%</w:t>
            </w:r>
            <w:r w:rsidRPr="0014656A">
              <w:rPr>
                <w:rFonts w:asciiTheme="minorEastAsia" w:eastAsiaTheme="minorEastAsia" w:hAnsiTheme="minorEastAsia" w:cstheme="minorEastAsia" w:hint="eastAsia"/>
                <w:lang w:eastAsia="zh-CN"/>
              </w:rPr>
              <w:t>股权</w:t>
            </w:r>
            <w:r w:rsidR="00A41307">
              <w:rPr>
                <w:rFonts w:asciiTheme="minorEastAsia" w:eastAsiaTheme="minorEastAsia" w:hAnsiTheme="minorEastAsia" w:cstheme="minorEastAsia" w:hint="eastAsia"/>
                <w:lang w:eastAsia="zh-CN"/>
              </w:rPr>
              <w:t>，鑫泰源单独控制双元铝业。</w:t>
            </w:r>
          </w:p>
          <w:p w14:paraId="3266E9F8" w14:textId="35D2CEF5" w:rsidR="007B398E" w:rsidRDefault="007B398E">
            <w:pPr>
              <w:pStyle w:val="TableText"/>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交易后，贵州铝业集团</w:t>
            </w:r>
            <w:r w:rsidR="00FD1F54">
              <w:rPr>
                <w:rFonts w:asciiTheme="minorEastAsia" w:eastAsiaTheme="minorEastAsia" w:hAnsiTheme="minorEastAsia" w:cstheme="minorEastAsia" w:hint="eastAsia"/>
                <w:lang w:eastAsia="zh-CN"/>
              </w:rPr>
              <w:t>持有</w:t>
            </w:r>
            <w:r>
              <w:rPr>
                <w:rFonts w:asciiTheme="minorEastAsia" w:eastAsiaTheme="minorEastAsia" w:hAnsiTheme="minorEastAsia" w:cstheme="minorEastAsia" w:hint="eastAsia"/>
                <w:lang w:eastAsia="zh-CN"/>
              </w:rPr>
              <w:t>双元铝业</w:t>
            </w:r>
            <w:r w:rsidR="00FC6040" w:rsidRPr="00FC6040">
              <w:rPr>
                <w:rFonts w:asciiTheme="minorEastAsia" w:eastAsiaTheme="minorEastAsia" w:hAnsiTheme="minorEastAsia" w:cstheme="minorEastAsia"/>
                <w:lang w:eastAsia="zh-CN"/>
              </w:rPr>
              <w:t>60.082%</w:t>
            </w:r>
            <w:r w:rsidR="00FC6040">
              <w:rPr>
                <w:rFonts w:asciiTheme="minorEastAsia" w:eastAsiaTheme="minorEastAsia" w:hAnsiTheme="minorEastAsia" w:cstheme="minorEastAsia" w:hint="eastAsia"/>
                <w:lang w:eastAsia="zh-CN"/>
              </w:rPr>
              <w:t>股权</w:t>
            </w:r>
            <w:r w:rsidR="005238D2">
              <w:rPr>
                <w:rFonts w:asciiTheme="minorEastAsia" w:eastAsiaTheme="minorEastAsia" w:hAnsiTheme="minorEastAsia" w:cstheme="minorEastAsia" w:hint="eastAsia"/>
                <w:lang w:eastAsia="zh-CN"/>
              </w:rPr>
              <w:t>，</w:t>
            </w:r>
            <w:r w:rsidR="00A41307">
              <w:rPr>
                <w:rFonts w:asciiTheme="minorEastAsia" w:eastAsiaTheme="minorEastAsia" w:hAnsiTheme="minorEastAsia" w:cstheme="minorEastAsia" w:hint="eastAsia"/>
                <w:lang w:eastAsia="zh-CN"/>
              </w:rPr>
              <w:t>贵州铝业集团单独控制双元铝业。</w:t>
            </w:r>
            <w:bookmarkEnd w:id="0"/>
          </w:p>
        </w:tc>
      </w:tr>
      <w:tr w:rsidR="00F725D8" w14:paraId="388BE11E" w14:textId="77777777" w:rsidTr="00716F87">
        <w:trPr>
          <w:trHeight w:hRule="exact" w:val="1992"/>
        </w:trPr>
        <w:tc>
          <w:tcPr>
            <w:tcW w:w="1944" w:type="dxa"/>
            <w:vMerge w:val="restart"/>
            <w:shd w:val="clear" w:color="auto" w:fill="D9D9D9"/>
            <w:vAlign w:val="center"/>
          </w:tcPr>
          <w:p w14:paraId="4CE1C785" w14:textId="77777777" w:rsidR="00F725D8" w:rsidRDefault="00FD49F1">
            <w:pPr>
              <w:pStyle w:val="TableText"/>
              <w:rPr>
                <w:rFonts w:asciiTheme="minorEastAsia" w:eastAsiaTheme="minorEastAsia" w:hAnsiTheme="minorEastAsia" w:cstheme="minorEastAsia"/>
                <w:lang w:eastAsia="zh-CN"/>
              </w:rPr>
            </w:pPr>
            <w:r>
              <w:rPr>
                <w:rFonts w:asciiTheme="minorEastAsia" w:eastAsiaTheme="minorEastAsia" w:hAnsiTheme="minorEastAsia" w:cstheme="minorEastAsia" w:hint="eastAsia"/>
                <w:spacing w:val="5"/>
                <w:lang w:eastAsia="zh-CN"/>
              </w:rPr>
              <w:t>参与集中的经营</w:t>
            </w:r>
            <w:r>
              <w:rPr>
                <w:rFonts w:asciiTheme="minorEastAsia" w:eastAsiaTheme="minorEastAsia" w:hAnsiTheme="minorEastAsia" w:cstheme="minorEastAsia" w:hint="eastAsia"/>
                <w:spacing w:val="4"/>
                <w:lang w:eastAsia="zh-CN"/>
              </w:rPr>
              <w:t xml:space="preserve"> </w:t>
            </w:r>
            <w:r>
              <w:rPr>
                <w:rFonts w:asciiTheme="minorEastAsia" w:eastAsiaTheme="minorEastAsia" w:hAnsiTheme="minorEastAsia" w:cstheme="minorEastAsia" w:hint="eastAsia"/>
                <w:spacing w:val="-1"/>
                <w:lang w:eastAsia="zh-CN"/>
              </w:rPr>
              <w:t>者简介</w:t>
            </w:r>
          </w:p>
        </w:tc>
        <w:tc>
          <w:tcPr>
            <w:tcW w:w="1743" w:type="dxa"/>
            <w:vAlign w:val="center"/>
          </w:tcPr>
          <w:p w14:paraId="0CB02704" w14:textId="4455928E" w:rsidR="00F725D8" w:rsidRDefault="00FD49F1">
            <w:pPr>
              <w:pStyle w:val="TableText"/>
              <w:rPr>
                <w:rFonts w:asciiTheme="minorEastAsia" w:eastAsiaTheme="minorEastAsia" w:hAnsiTheme="minorEastAsia" w:cstheme="minorEastAsia"/>
              </w:rPr>
            </w:pPr>
            <w:r>
              <w:rPr>
                <w:rFonts w:asciiTheme="minorEastAsia" w:eastAsiaTheme="minorEastAsia" w:hAnsiTheme="minorEastAsia" w:cstheme="minorEastAsia" w:hint="eastAsia"/>
                <w:spacing w:val="-6"/>
              </w:rPr>
              <w:t>1.</w:t>
            </w:r>
            <w:r w:rsidR="00990842">
              <w:rPr>
                <w:rFonts w:asciiTheme="minorEastAsia" w:eastAsiaTheme="minorEastAsia" w:hAnsiTheme="minorEastAsia" w:cstheme="minorEastAsia" w:hint="eastAsia"/>
                <w:lang w:eastAsia="zh-CN"/>
              </w:rPr>
              <w:t>贵州铝业集团</w:t>
            </w:r>
          </w:p>
        </w:tc>
        <w:tc>
          <w:tcPr>
            <w:tcW w:w="5957" w:type="dxa"/>
            <w:vAlign w:val="center"/>
          </w:tcPr>
          <w:p w14:paraId="5CD574EE" w14:textId="28B0B79C" w:rsidR="006E687C" w:rsidRDefault="00990842">
            <w:pPr>
              <w:pStyle w:val="TableText"/>
              <w:rPr>
                <w:rFonts w:asciiTheme="minorEastAsia" w:eastAsiaTheme="minorEastAsia" w:hAnsiTheme="minorEastAsia" w:cstheme="minorEastAsia"/>
                <w:lang w:eastAsia="zh-CN"/>
              </w:rPr>
            </w:pPr>
            <w:r w:rsidRPr="00990842">
              <w:rPr>
                <w:rFonts w:asciiTheme="minorEastAsia" w:eastAsiaTheme="minorEastAsia" w:hAnsiTheme="minorEastAsia" w:cstheme="minorEastAsia" w:hint="eastAsia"/>
                <w:lang w:eastAsia="zh-CN"/>
              </w:rPr>
              <w:t>贵州铝业集团</w:t>
            </w:r>
            <w:r w:rsidR="00FD49F1">
              <w:rPr>
                <w:rFonts w:asciiTheme="minorEastAsia" w:eastAsiaTheme="minorEastAsia" w:hAnsiTheme="minorEastAsia" w:cstheme="minorEastAsia" w:hint="eastAsia"/>
                <w:lang w:eastAsia="zh-CN"/>
              </w:rPr>
              <w:t>于</w:t>
            </w:r>
            <w:r>
              <w:rPr>
                <w:rFonts w:asciiTheme="minorEastAsia" w:eastAsiaTheme="minorEastAsia" w:hAnsiTheme="minorEastAsia" w:cstheme="minorEastAsia" w:hint="eastAsia"/>
                <w:lang w:eastAsia="zh-CN"/>
              </w:rPr>
              <w:t>1998</w:t>
            </w:r>
            <w:r w:rsidR="00FD49F1">
              <w:rPr>
                <w:rFonts w:asciiTheme="minorEastAsia" w:eastAsiaTheme="minorEastAsia" w:hAnsiTheme="minorEastAsia" w:cstheme="minorEastAsia" w:hint="eastAsia"/>
                <w:lang w:eastAsia="zh-CN"/>
              </w:rPr>
              <w:t>年</w:t>
            </w:r>
            <w:r>
              <w:rPr>
                <w:rFonts w:asciiTheme="minorEastAsia" w:eastAsiaTheme="minorEastAsia" w:hAnsiTheme="minorEastAsia" w:cstheme="minorEastAsia" w:hint="eastAsia"/>
                <w:lang w:eastAsia="zh-CN"/>
              </w:rPr>
              <w:t>6</w:t>
            </w:r>
            <w:r w:rsidR="00FD49F1">
              <w:rPr>
                <w:rFonts w:asciiTheme="minorEastAsia" w:eastAsiaTheme="minorEastAsia" w:hAnsiTheme="minorEastAsia" w:cstheme="minorEastAsia" w:hint="eastAsia"/>
                <w:lang w:eastAsia="zh-CN"/>
              </w:rPr>
              <w:t>月</w:t>
            </w:r>
            <w:r>
              <w:rPr>
                <w:rFonts w:asciiTheme="minorEastAsia" w:eastAsiaTheme="minorEastAsia" w:hAnsiTheme="minorEastAsia" w:cstheme="minorEastAsia" w:hint="eastAsia"/>
                <w:lang w:eastAsia="zh-CN"/>
              </w:rPr>
              <w:t>30</w:t>
            </w:r>
            <w:r w:rsidR="00FD49F1">
              <w:rPr>
                <w:rFonts w:asciiTheme="minorEastAsia" w:eastAsiaTheme="minorEastAsia" w:hAnsiTheme="minorEastAsia" w:cstheme="minorEastAsia" w:hint="eastAsia"/>
                <w:lang w:eastAsia="zh-CN"/>
              </w:rPr>
              <w:t>日</w:t>
            </w:r>
            <w:r w:rsidR="006E687C">
              <w:rPr>
                <w:rFonts w:asciiTheme="minorEastAsia" w:eastAsiaTheme="minorEastAsia" w:hAnsiTheme="minorEastAsia" w:cstheme="minorEastAsia" w:hint="eastAsia"/>
                <w:lang w:eastAsia="zh-CN"/>
              </w:rPr>
              <w:t>成立于</w:t>
            </w:r>
            <w:r w:rsidR="00F90C6D">
              <w:rPr>
                <w:rFonts w:asciiTheme="minorEastAsia" w:eastAsiaTheme="minorEastAsia" w:hAnsiTheme="minorEastAsia" w:cstheme="minorEastAsia" w:hint="eastAsia"/>
                <w:lang w:eastAsia="zh-CN"/>
              </w:rPr>
              <w:t>贵州省贵阳市</w:t>
            </w:r>
            <w:r w:rsidR="00FD49F1">
              <w:rPr>
                <w:rFonts w:asciiTheme="minorEastAsia" w:eastAsiaTheme="minorEastAsia" w:hAnsiTheme="minorEastAsia" w:cstheme="minorEastAsia" w:hint="eastAsia"/>
                <w:lang w:eastAsia="zh-CN"/>
              </w:rPr>
              <w:t>，主要业务为</w:t>
            </w:r>
            <w:r w:rsidR="00A62C28" w:rsidRPr="00A62C28">
              <w:rPr>
                <w:rFonts w:asciiTheme="minorEastAsia" w:eastAsiaTheme="minorEastAsia" w:hAnsiTheme="minorEastAsia" w:cstheme="minorEastAsia" w:hint="eastAsia"/>
                <w:lang w:eastAsia="zh-CN"/>
              </w:rPr>
              <w:t>铝土矿贸易、氧化铝贸易、磷矿开采及销售以及铝土矿销售</w:t>
            </w:r>
            <w:r w:rsidR="006E687C">
              <w:rPr>
                <w:rFonts w:asciiTheme="minorEastAsia" w:eastAsiaTheme="minorEastAsia" w:hAnsiTheme="minorEastAsia" w:cstheme="minorEastAsia" w:hint="eastAsia"/>
                <w:lang w:eastAsia="zh-CN"/>
              </w:rPr>
              <w:t>。</w:t>
            </w:r>
          </w:p>
          <w:p w14:paraId="03F3BC4F" w14:textId="7D556EE3" w:rsidR="00F725D8" w:rsidRDefault="00A41307">
            <w:pPr>
              <w:pStyle w:val="TableText"/>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贵州铝业集团公司的最终控制人为</w:t>
            </w:r>
            <w:r w:rsidRPr="00A41307">
              <w:rPr>
                <w:rFonts w:asciiTheme="minorEastAsia" w:eastAsiaTheme="minorEastAsia" w:hAnsiTheme="minorEastAsia" w:cstheme="minorEastAsia" w:hint="eastAsia"/>
                <w:lang w:eastAsia="zh-CN"/>
              </w:rPr>
              <w:t>贵州省黔晟国有资产经营有限责任公司</w:t>
            </w:r>
            <w:r w:rsidR="00716F87">
              <w:rPr>
                <w:rFonts w:asciiTheme="minorEastAsia" w:eastAsiaTheme="minorEastAsia" w:hAnsiTheme="minorEastAsia" w:cstheme="minorEastAsia" w:hint="eastAsia"/>
                <w:lang w:eastAsia="zh-CN"/>
              </w:rPr>
              <w:t>，主要业务为</w:t>
            </w:r>
            <w:r w:rsidR="00716F87" w:rsidRPr="00716F87">
              <w:rPr>
                <w:rFonts w:asciiTheme="minorEastAsia" w:eastAsiaTheme="minorEastAsia" w:hAnsiTheme="minorEastAsia" w:cstheme="minorEastAsia" w:hint="eastAsia"/>
                <w:lang w:eastAsia="zh-CN"/>
              </w:rPr>
              <w:t>白酒生产及销售、白酒贸易、航空运输以及钢丝索具销售</w:t>
            </w:r>
            <w:r w:rsidR="00716F87">
              <w:rPr>
                <w:rFonts w:asciiTheme="minorEastAsia" w:eastAsiaTheme="minorEastAsia" w:hAnsiTheme="minorEastAsia" w:cstheme="minorEastAsia" w:hint="eastAsia"/>
                <w:lang w:eastAsia="zh-CN"/>
              </w:rPr>
              <w:t>。</w:t>
            </w:r>
          </w:p>
        </w:tc>
      </w:tr>
      <w:tr w:rsidR="00F725D8" w14:paraId="32027102" w14:textId="77777777" w:rsidTr="0056101A">
        <w:trPr>
          <w:trHeight w:hRule="exact" w:val="1422"/>
        </w:trPr>
        <w:tc>
          <w:tcPr>
            <w:tcW w:w="1944" w:type="dxa"/>
            <w:vMerge/>
            <w:vAlign w:val="center"/>
          </w:tcPr>
          <w:p w14:paraId="6947FB23" w14:textId="77777777" w:rsidR="00F725D8" w:rsidRDefault="00F725D8">
            <w:pPr>
              <w:rPr>
                <w:rFonts w:asciiTheme="minorEastAsia" w:eastAsiaTheme="minorEastAsia" w:hAnsiTheme="minorEastAsia" w:cstheme="minorEastAsia"/>
                <w:sz w:val="24"/>
                <w:szCs w:val="24"/>
                <w:lang w:eastAsia="zh-CN"/>
              </w:rPr>
            </w:pPr>
          </w:p>
        </w:tc>
        <w:tc>
          <w:tcPr>
            <w:tcW w:w="1743" w:type="dxa"/>
            <w:vAlign w:val="center"/>
          </w:tcPr>
          <w:p w14:paraId="097A533F" w14:textId="41EDC8A2" w:rsidR="00F725D8" w:rsidRDefault="00FD49F1">
            <w:pPr>
              <w:pStyle w:val="TableText"/>
              <w:rPr>
                <w:rFonts w:asciiTheme="minorEastAsia" w:eastAsiaTheme="minorEastAsia" w:hAnsiTheme="minorEastAsia" w:cstheme="minorEastAsia"/>
              </w:rPr>
            </w:pPr>
            <w:r>
              <w:rPr>
                <w:rFonts w:asciiTheme="minorEastAsia" w:eastAsiaTheme="minorEastAsia" w:hAnsiTheme="minorEastAsia" w:cstheme="minorEastAsia" w:hint="eastAsia"/>
                <w:spacing w:val="-4"/>
              </w:rPr>
              <w:t>2.</w:t>
            </w:r>
            <w:r w:rsidR="00990842">
              <w:rPr>
                <w:rFonts w:asciiTheme="minorEastAsia" w:eastAsiaTheme="minorEastAsia" w:hAnsiTheme="minorEastAsia" w:cstheme="minorEastAsia" w:hint="eastAsia"/>
                <w:lang w:eastAsia="zh-CN"/>
              </w:rPr>
              <w:t>双</w:t>
            </w:r>
            <w:r w:rsidR="00990842" w:rsidRPr="0014656A">
              <w:rPr>
                <w:rFonts w:asciiTheme="minorEastAsia" w:eastAsiaTheme="minorEastAsia" w:hAnsiTheme="minorEastAsia" w:cstheme="minorEastAsia" w:hint="eastAsia"/>
                <w:lang w:eastAsia="zh-CN"/>
              </w:rPr>
              <w:t>元铝业</w:t>
            </w:r>
          </w:p>
        </w:tc>
        <w:tc>
          <w:tcPr>
            <w:tcW w:w="5957" w:type="dxa"/>
            <w:vAlign w:val="center"/>
          </w:tcPr>
          <w:p w14:paraId="34D85015" w14:textId="7FF2402C" w:rsidR="0056101A" w:rsidRDefault="00F04F1A">
            <w:pPr>
              <w:pStyle w:val="TableText"/>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双</w:t>
            </w:r>
            <w:r w:rsidRPr="0014656A">
              <w:rPr>
                <w:rFonts w:asciiTheme="minorEastAsia" w:eastAsiaTheme="minorEastAsia" w:hAnsiTheme="minorEastAsia" w:cstheme="minorEastAsia" w:hint="eastAsia"/>
                <w:lang w:eastAsia="zh-CN"/>
              </w:rPr>
              <w:t>元铝业</w:t>
            </w:r>
            <w:r w:rsidR="00FD49F1">
              <w:rPr>
                <w:rFonts w:asciiTheme="minorEastAsia" w:eastAsiaTheme="minorEastAsia" w:hAnsiTheme="minorEastAsia" w:cstheme="minorEastAsia" w:hint="eastAsia"/>
                <w:lang w:eastAsia="zh-CN"/>
              </w:rPr>
              <w:t>于</w:t>
            </w:r>
            <w:r>
              <w:rPr>
                <w:rFonts w:asciiTheme="minorEastAsia" w:eastAsiaTheme="minorEastAsia" w:hAnsiTheme="minorEastAsia" w:cstheme="minorEastAsia" w:hint="eastAsia"/>
                <w:lang w:eastAsia="zh-CN"/>
              </w:rPr>
              <w:t>2007</w:t>
            </w:r>
            <w:r w:rsidR="00FD49F1">
              <w:rPr>
                <w:rFonts w:asciiTheme="minorEastAsia" w:eastAsiaTheme="minorEastAsia" w:hAnsiTheme="minorEastAsia" w:cstheme="minorEastAsia" w:hint="eastAsia"/>
                <w:lang w:eastAsia="zh-CN"/>
              </w:rPr>
              <w:t>年</w:t>
            </w:r>
            <w:r>
              <w:rPr>
                <w:rFonts w:asciiTheme="minorEastAsia" w:eastAsiaTheme="minorEastAsia" w:hAnsiTheme="minorEastAsia" w:cstheme="minorEastAsia" w:hint="eastAsia"/>
                <w:lang w:eastAsia="zh-CN"/>
              </w:rPr>
              <w:t>9</w:t>
            </w:r>
            <w:r w:rsidR="00FD49F1">
              <w:rPr>
                <w:rFonts w:asciiTheme="minorEastAsia" w:eastAsiaTheme="minorEastAsia" w:hAnsiTheme="minorEastAsia" w:cstheme="minorEastAsia" w:hint="eastAsia"/>
                <w:lang w:eastAsia="zh-CN"/>
              </w:rPr>
              <w:t>月</w:t>
            </w:r>
            <w:r>
              <w:rPr>
                <w:rFonts w:asciiTheme="minorEastAsia" w:eastAsiaTheme="minorEastAsia" w:hAnsiTheme="minorEastAsia" w:cstheme="minorEastAsia" w:hint="eastAsia"/>
                <w:lang w:eastAsia="zh-CN"/>
              </w:rPr>
              <w:t>13</w:t>
            </w:r>
            <w:r w:rsidR="00FD49F1">
              <w:rPr>
                <w:rFonts w:asciiTheme="minorEastAsia" w:eastAsiaTheme="minorEastAsia" w:hAnsiTheme="minorEastAsia" w:cstheme="minorEastAsia" w:hint="eastAsia"/>
                <w:lang w:eastAsia="zh-CN"/>
              </w:rPr>
              <w:t>日成立于</w:t>
            </w:r>
            <w:r>
              <w:rPr>
                <w:rFonts w:asciiTheme="minorEastAsia" w:eastAsiaTheme="minorEastAsia" w:hAnsiTheme="minorEastAsia" w:cstheme="minorEastAsia" w:hint="eastAsia"/>
                <w:lang w:eastAsia="zh-CN"/>
              </w:rPr>
              <w:t>贵阳市六盘水市</w:t>
            </w:r>
            <w:r w:rsidR="00FD49F1">
              <w:rPr>
                <w:rFonts w:asciiTheme="minorEastAsia" w:eastAsiaTheme="minorEastAsia" w:hAnsiTheme="minorEastAsia" w:cstheme="minorEastAsia" w:hint="eastAsia"/>
                <w:lang w:eastAsia="zh-CN"/>
              </w:rPr>
              <w:t>，主要业务为</w:t>
            </w:r>
            <w:r w:rsidRPr="00F04F1A">
              <w:rPr>
                <w:rFonts w:asciiTheme="minorEastAsia" w:eastAsiaTheme="minorEastAsia" w:hAnsiTheme="minorEastAsia" w:cstheme="minorEastAsia" w:hint="eastAsia"/>
                <w:lang w:eastAsia="zh-CN"/>
              </w:rPr>
              <w:t>电解铝生产及销售</w:t>
            </w:r>
            <w:r w:rsidR="00FD49F1">
              <w:rPr>
                <w:rFonts w:asciiTheme="minorEastAsia" w:eastAsiaTheme="minorEastAsia" w:hAnsiTheme="minorEastAsia" w:cstheme="minorEastAsia" w:hint="eastAsia"/>
                <w:lang w:eastAsia="zh-CN"/>
              </w:rPr>
              <w:t>。</w:t>
            </w:r>
          </w:p>
          <w:p w14:paraId="6985184F" w14:textId="14731751" w:rsidR="00F725D8" w:rsidRDefault="00A41307">
            <w:pPr>
              <w:pStyle w:val="TableText"/>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双元铝业的最终控制人为鑫泰源</w:t>
            </w:r>
            <w:r w:rsidR="00716F87">
              <w:rPr>
                <w:rFonts w:asciiTheme="minorEastAsia" w:eastAsiaTheme="minorEastAsia" w:hAnsiTheme="minorEastAsia" w:cstheme="minorEastAsia" w:hint="eastAsia"/>
                <w:lang w:eastAsia="zh-CN"/>
              </w:rPr>
              <w:t>，主要业务为</w:t>
            </w:r>
            <w:r w:rsidR="00716F87" w:rsidRPr="00F04F1A">
              <w:rPr>
                <w:rFonts w:asciiTheme="minorEastAsia" w:eastAsiaTheme="minorEastAsia" w:hAnsiTheme="minorEastAsia" w:cstheme="minorEastAsia" w:hint="eastAsia"/>
                <w:lang w:eastAsia="zh-CN"/>
              </w:rPr>
              <w:t>电解铝生产</w:t>
            </w:r>
            <w:r w:rsidR="00716F87">
              <w:rPr>
                <w:rFonts w:asciiTheme="minorEastAsia" w:eastAsiaTheme="minorEastAsia" w:hAnsiTheme="minorEastAsia" w:cstheme="minorEastAsia" w:hint="eastAsia"/>
                <w:lang w:eastAsia="zh-CN"/>
              </w:rPr>
              <w:t>、销售及贸易。</w:t>
            </w:r>
          </w:p>
        </w:tc>
      </w:tr>
      <w:tr w:rsidR="00F725D8" w14:paraId="48527D35" w14:textId="77777777">
        <w:trPr>
          <w:trHeight w:val="352"/>
        </w:trPr>
        <w:tc>
          <w:tcPr>
            <w:tcW w:w="1944" w:type="dxa"/>
            <w:vMerge w:val="restart"/>
            <w:tcBorders>
              <w:top w:val="single" w:sz="4" w:space="0" w:color="auto"/>
              <w:left w:val="single" w:sz="4" w:space="0" w:color="auto"/>
              <w:bottom w:val="single" w:sz="4" w:space="0" w:color="auto"/>
              <w:right w:val="single" w:sz="4" w:space="0" w:color="auto"/>
            </w:tcBorders>
            <w:shd w:val="clear" w:color="auto" w:fill="D9D9D9"/>
            <w:vAlign w:val="center"/>
          </w:tcPr>
          <w:p w14:paraId="22B61931" w14:textId="77777777" w:rsidR="00F725D8" w:rsidRDefault="00FD49F1">
            <w:pPr>
              <w:pStyle w:val="TableText"/>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简易案件理由</w:t>
            </w:r>
          </w:p>
        </w:tc>
        <w:tc>
          <w:tcPr>
            <w:tcW w:w="7700" w:type="dxa"/>
            <w:gridSpan w:val="2"/>
            <w:tcBorders>
              <w:left w:val="single" w:sz="4" w:space="0" w:color="auto"/>
            </w:tcBorders>
            <w:vAlign w:val="center"/>
          </w:tcPr>
          <w:p w14:paraId="3EF140DF" w14:textId="63032188" w:rsidR="00F725D8" w:rsidRDefault="00D37FD6">
            <w:pPr>
              <w:rPr>
                <w:rFonts w:asciiTheme="minorEastAsia" w:eastAsiaTheme="minorEastAsia" w:hAnsiTheme="minorEastAsia" w:cstheme="minorEastAsia"/>
                <w:sz w:val="24"/>
                <w:szCs w:val="24"/>
                <w:lang w:eastAsia="zh-CN"/>
              </w:rPr>
            </w:pPr>
            <w:r>
              <w:rPr>
                <w:rFonts w:asciiTheme="minorEastAsia" w:eastAsiaTheme="minorEastAsia" w:hAnsiTheme="minorEastAsia" w:cstheme="minorEastAsia" w:hint="eastAsia"/>
                <w:spacing w:val="-1"/>
                <w:lang w:eastAsia="zh-CN"/>
              </w:rPr>
              <w:t>□</w:t>
            </w:r>
            <w:r w:rsidR="00FD49F1">
              <w:rPr>
                <w:rFonts w:asciiTheme="minorEastAsia" w:eastAsiaTheme="minorEastAsia" w:hAnsiTheme="minorEastAsia" w:cstheme="minorEastAsia" w:hint="eastAsia"/>
                <w:spacing w:val="-4"/>
                <w:sz w:val="24"/>
                <w:szCs w:val="24"/>
                <w:lang w:eastAsia="zh-CN"/>
              </w:rPr>
              <w:t>1.在同一相关市场，参与集中的经营者所占的市场份额之和小于1</w:t>
            </w:r>
            <w:r w:rsidR="00FD49F1">
              <w:rPr>
                <w:rFonts w:asciiTheme="minorEastAsia" w:eastAsiaTheme="minorEastAsia" w:hAnsiTheme="minorEastAsia" w:cstheme="minorEastAsia" w:hint="eastAsia"/>
                <w:spacing w:val="-5"/>
                <w:sz w:val="24"/>
                <w:szCs w:val="24"/>
                <w:lang w:eastAsia="zh-CN"/>
              </w:rPr>
              <w:t>5%。</w:t>
            </w:r>
          </w:p>
        </w:tc>
      </w:tr>
      <w:tr w:rsidR="00F725D8" w14:paraId="1EDA2F2E" w14:textId="77777777">
        <w:trPr>
          <w:trHeight w:val="353"/>
        </w:trPr>
        <w:tc>
          <w:tcPr>
            <w:tcW w:w="1944" w:type="dxa"/>
            <w:vMerge/>
            <w:tcBorders>
              <w:top w:val="single" w:sz="4" w:space="0" w:color="auto"/>
              <w:left w:val="single" w:sz="4" w:space="0" w:color="auto"/>
              <w:bottom w:val="single" w:sz="4" w:space="0" w:color="auto"/>
              <w:right w:val="single" w:sz="4" w:space="0" w:color="auto"/>
            </w:tcBorders>
          </w:tcPr>
          <w:p w14:paraId="1F9A3E10" w14:textId="77777777" w:rsidR="00F725D8" w:rsidRDefault="00F725D8">
            <w:pPr>
              <w:rPr>
                <w:rFonts w:asciiTheme="minorEastAsia" w:eastAsiaTheme="minorEastAsia" w:hAnsiTheme="minorEastAsia" w:cstheme="minorEastAsia"/>
                <w:sz w:val="24"/>
                <w:szCs w:val="24"/>
                <w:lang w:eastAsia="zh-CN"/>
              </w:rPr>
            </w:pPr>
          </w:p>
        </w:tc>
        <w:tc>
          <w:tcPr>
            <w:tcW w:w="7700" w:type="dxa"/>
            <w:gridSpan w:val="2"/>
            <w:tcBorders>
              <w:left w:val="single" w:sz="4" w:space="0" w:color="auto"/>
            </w:tcBorders>
            <w:vAlign w:val="center"/>
          </w:tcPr>
          <w:p w14:paraId="7B4B9D30" w14:textId="38640001" w:rsidR="00F725D8" w:rsidRDefault="00F04F1A">
            <w:pPr>
              <w:pStyle w:val="TableText"/>
              <w:rPr>
                <w:rFonts w:asciiTheme="minorEastAsia" w:eastAsiaTheme="minorEastAsia" w:hAnsiTheme="minorEastAsia" w:cstheme="minorEastAsia"/>
                <w:lang w:eastAsia="zh-CN"/>
              </w:rPr>
            </w:pPr>
            <w:r>
              <w:rPr>
                <w:rFonts w:ascii="Wingdings" w:eastAsia="宋体" w:hAnsi="Wingdings" w:cs="Wingdings"/>
                <w:lang w:eastAsia="zh-CN" w:bidi="ar"/>
              </w:rPr>
              <w:t></w:t>
            </w:r>
            <w:r w:rsidR="00FD49F1">
              <w:rPr>
                <w:rFonts w:asciiTheme="minorEastAsia" w:eastAsiaTheme="minorEastAsia" w:hAnsiTheme="minorEastAsia" w:cstheme="minorEastAsia" w:hint="eastAsia"/>
                <w:spacing w:val="-1"/>
                <w:lang w:eastAsia="zh-CN"/>
              </w:rPr>
              <w:t>2.在上下游市场，参与集中的经营者所占的市场份额均小于25%。</w:t>
            </w:r>
          </w:p>
        </w:tc>
      </w:tr>
      <w:tr w:rsidR="00F725D8" w14:paraId="575D658F" w14:textId="77777777">
        <w:trPr>
          <w:trHeight w:val="703"/>
        </w:trPr>
        <w:tc>
          <w:tcPr>
            <w:tcW w:w="1944" w:type="dxa"/>
            <w:vMerge/>
            <w:tcBorders>
              <w:top w:val="single" w:sz="4" w:space="0" w:color="auto"/>
              <w:left w:val="single" w:sz="4" w:space="0" w:color="auto"/>
              <w:bottom w:val="single" w:sz="4" w:space="0" w:color="auto"/>
              <w:right w:val="single" w:sz="4" w:space="0" w:color="auto"/>
            </w:tcBorders>
          </w:tcPr>
          <w:p w14:paraId="3350AB30" w14:textId="77777777" w:rsidR="00F725D8" w:rsidRDefault="00F725D8">
            <w:pPr>
              <w:rPr>
                <w:rFonts w:asciiTheme="minorEastAsia" w:eastAsiaTheme="minorEastAsia" w:hAnsiTheme="minorEastAsia" w:cstheme="minorEastAsia"/>
                <w:sz w:val="24"/>
                <w:szCs w:val="24"/>
                <w:lang w:eastAsia="zh-CN"/>
              </w:rPr>
            </w:pPr>
          </w:p>
        </w:tc>
        <w:tc>
          <w:tcPr>
            <w:tcW w:w="7700" w:type="dxa"/>
            <w:gridSpan w:val="2"/>
            <w:tcBorders>
              <w:left w:val="single" w:sz="4" w:space="0" w:color="auto"/>
            </w:tcBorders>
            <w:vAlign w:val="center"/>
          </w:tcPr>
          <w:p w14:paraId="38C4221C" w14:textId="1A5927F8" w:rsidR="00F725D8" w:rsidRDefault="00D37FD6">
            <w:pPr>
              <w:pStyle w:val="TableText"/>
              <w:rPr>
                <w:rFonts w:asciiTheme="minorEastAsia" w:eastAsiaTheme="minorEastAsia" w:hAnsiTheme="minorEastAsia" w:cstheme="minorEastAsia"/>
                <w:lang w:eastAsia="zh-CN"/>
              </w:rPr>
            </w:pPr>
            <w:r>
              <w:rPr>
                <w:rFonts w:asciiTheme="minorEastAsia" w:eastAsiaTheme="minorEastAsia" w:hAnsiTheme="minorEastAsia" w:cstheme="minorEastAsia" w:hint="eastAsia"/>
                <w:spacing w:val="-1"/>
                <w:lang w:eastAsia="zh-CN"/>
              </w:rPr>
              <w:t>□</w:t>
            </w:r>
            <w:r w:rsidR="00FD49F1">
              <w:rPr>
                <w:rFonts w:asciiTheme="minorEastAsia" w:eastAsiaTheme="minorEastAsia" w:hAnsiTheme="minorEastAsia" w:cstheme="minorEastAsia" w:hint="eastAsia"/>
                <w:spacing w:val="1"/>
                <w:lang w:eastAsia="zh-CN"/>
              </w:rPr>
              <w:t>3.不在同一相关市场也不存在上下游关系的参与集中的经营者，在与</w:t>
            </w:r>
            <w:r w:rsidR="00FD49F1">
              <w:rPr>
                <w:rFonts w:asciiTheme="minorEastAsia" w:eastAsiaTheme="minorEastAsia" w:hAnsiTheme="minorEastAsia" w:cstheme="minorEastAsia" w:hint="eastAsia"/>
                <w:lang w:eastAsia="zh-CN"/>
              </w:rPr>
              <w:t>交易有关的每个市场所占的市场份额均小于</w:t>
            </w:r>
            <w:r w:rsidR="00FD49F1">
              <w:rPr>
                <w:rFonts w:asciiTheme="minorEastAsia" w:eastAsiaTheme="minorEastAsia" w:hAnsiTheme="minorEastAsia" w:cstheme="minorEastAsia" w:hint="eastAsia"/>
                <w:spacing w:val="-1"/>
                <w:lang w:eastAsia="zh-CN"/>
              </w:rPr>
              <w:t>25%。</w:t>
            </w:r>
          </w:p>
        </w:tc>
      </w:tr>
      <w:tr w:rsidR="00F725D8" w14:paraId="2761B072" w14:textId="77777777">
        <w:trPr>
          <w:trHeight w:val="703"/>
        </w:trPr>
        <w:tc>
          <w:tcPr>
            <w:tcW w:w="1944" w:type="dxa"/>
            <w:vMerge/>
            <w:tcBorders>
              <w:top w:val="single" w:sz="4" w:space="0" w:color="auto"/>
              <w:left w:val="single" w:sz="4" w:space="0" w:color="auto"/>
              <w:bottom w:val="single" w:sz="4" w:space="0" w:color="auto"/>
              <w:right w:val="single" w:sz="4" w:space="0" w:color="auto"/>
            </w:tcBorders>
          </w:tcPr>
          <w:p w14:paraId="350E138A" w14:textId="77777777" w:rsidR="00F725D8" w:rsidRDefault="00F725D8">
            <w:pPr>
              <w:rPr>
                <w:rFonts w:asciiTheme="minorEastAsia" w:eastAsiaTheme="minorEastAsia" w:hAnsiTheme="minorEastAsia" w:cstheme="minorEastAsia"/>
                <w:sz w:val="24"/>
                <w:szCs w:val="24"/>
                <w:lang w:eastAsia="zh-CN"/>
              </w:rPr>
            </w:pPr>
          </w:p>
        </w:tc>
        <w:tc>
          <w:tcPr>
            <w:tcW w:w="7700" w:type="dxa"/>
            <w:gridSpan w:val="2"/>
            <w:tcBorders>
              <w:left w:val="single" w:sz="4" w:space="0" w:color="auto"/>
            </w:tcBorders>
            <w:vAlign w:val="center"/>
          </w:tcPr>
          <w:p w14:paraId="781060E2" w14:textId="77777777" w:rsidR="00F725D8" w:rsidRDefault="00FD49F1">
            <w:pPr>
              <w:pStyle w:val="TableText"/>
              <w:rPr>
                <w:rFonts w:asciiTheme="minorEastAsia" w:eastAsiaTheme="minorEastAsia" w:hAnsiTheme="minorEastAsia" w:cstheme="minorEastAsia"/>
                <w:spacing w:val="-1"/>
                <w:lang w:eastAsia="zh-CN"/>
              </w:rPr>
            </w:pPr>
            <w:r>
              <w:rPr>
                <w:rFonts w:asciiTheme="minorEastAsia" w:eastAsiaTheme="minorEastAsia" w:hAnsiTheme="minorEastAsia" w:cstheme="minorEastAsia" w:hint="eastAsia"/>
                <w:spacing w:val="-1"/>
                <w:lang w:eastAsia="zh-CN"/>
              </w:rPr>
              <w:t>□</w:t>
            </w:r>
            <w:r>
              <w:rPr>
                <w:rFonts w:asciiTheme="minorEastAsia" w:eastAsiaTheme="minorEastAsia" w:hAnsiTheme="minorEastAsia" w:cstheme="minorEastAsia" w:hint="eastAsia"/>
                <w:spacing w:val="3"/>
                <w:lang w:eastAsia="zh-CN"/>
              </w:rPr>
              <w:t>4.参与集中的经营者在中国境外设立合营企业，合营</w:t>
            </w:r>
            <w:r>
              <w:rPr>
                <w:rFonts w:asciiTheme="minorEastAsia" w:eastAsiaTheme="minorEastAsia" w:hAnsiTheme="minorEastAsia" w:cstheme="minorEastAsia" w:hint="eastAsia"/>
                <w:spacing w:val="2"/>
                <w:lang w:eastAsia="zh-CN"/>
              </w:rPr>
              <w:t>企业不在中国境</w:t>
            </w:r>
            <w:r>
              <w:rPr>
                <w:rFonts w:asciiTheme="minorEastAsia" w:eastAsiaTheme="minorEastAsia" w:hAnsiTheme="minorEastAsia" w:cstheme="minorEastAsia" w:hint="eastAsia"/>
                <w:lang w:eastAsia="zh-CN"/>
              </w:rPr>
              <w:t xml:space="preserve"> </w:t>
            </w:r>
            <w:r>
              <w:rPr>
                <w:rFonts w:asciiTheme="minorEastAsia" w:eastAsiaTheme="minorEastAsia" w:hAnsiTheme="minorEastAsia" w:cstheme="minorEastAsia" w:hint="eastAsia"/>
                <w:spacing w:val="-4"/>
                <w:lang w:eastAsia="zh-CN"/>
              </w:rPr>
              <w:t>内从事经济活动。</w:t>
            </w:r>
          </w:p>
        </w:tc>
      </w:tr>
      <w:tr w:rsidR="00F725D8" w14:paraId="7473C164" w14:textId="77777777">
        <w:trPr>
          <w:trHeight w:val="703"/>
        </w:trPr>
        <w:tc>
          <w:tcPr>
            <w:tcW w:w="1944" w:type="dxa"/>
            <w:vMerge/>
            <w:tcBorders>
              <w:top w:val="single" w:sz="4" w:space="0" w:color="auto"/>
              <w:left w:val="single" w:sz="4" w:space="0" w:color="auto"/>
              <w:bottom w:val="single" w:sz="4" w:space="0" w:color="auto"/>
              <w:right w:val="single" w:sz="4" w:space="0" w:color="auto"/>
            </w:tcBorders>
          </w:tcPr>
          <w:p w14:paraId="69BAC015" w14:textId="77777777" w:rsidR="00F725D8" w:rsidRDefault="00F725D8">
            <w:pPr>
              <w:rPr>
                <w:rFonts w:asciiTheme="minorEastAsia" w:eastAsiaTheme="minorEastAsia" w:hAnsiTheme="minorEastAsia" w:cstheme="minorEastAsia"/>
                <w:sz w:val="24"/>
                <w:szCs w:val="24"/>
                <w:lang w:eastAsia="zh-CN"/>
              </w:rPr>
            </w:pPr>
          </w:p>
        </w:tc>
        <w:tc>
          <w:tcPr>
            <w:tcW w:w="7700" w:type="dxa"/>
            <w:gridSpan w:val="2"/>
            <w:tcBorders>
              <w:left w:val="single" w:sz="4" w:space="0" w:color="auto"/>
            </w:tcBorders>
            <w:vAlign w:val="center"/>
          </w:tcPr>
          <w:p w14:paraId="3C67C816" w14:textId="77777777" w:rsidR="00F725D8" w:rsidRDefault="00FD49F1">
            <w:pPr>
              <w:pStyle w:val="TableText"/>
              <w:rPr>
                <w:rFonts w:asciiTheme="minorEastAsia" w:eastAsiaTheme="minorEastAsia" w:hAnsiTheme="minorEastAsia" w:cstheme="minorEastAsia"/>
                <w:spacing w:val="-1"/>
                <w:lang w:eastAsia="zh-CN"/>
              </w:rPr>
            </w:pPr>
            <w:r>
              <w:rPr>
                <w:rFonts w:asciiTheme="minorEastAsia" w:eastAsiaTheme="minorEastAsia" w:hAnsiTheme="minorEastAsia" w:cstheme="minorEastAsia" w:hint="eastAsia"/>
                <w:spacing w:val="-1"/>
                <w:lang w:eastAsia="zh-CN"/>
              </w:rPr>
              <w:t>□</w:t>
            </w:r>
            <w:r>
              <w:rPr>
                <w:rFonts w:asciiTheme="minorEastAsia" w:eastAsiaTheme="minorEastAsia" w:hAnsiTheme="minorEastAsia" w:cstheme="minorEastAsia" w:hint="eastAsia"/>
                <w:spacing w:val="3"/>
                <w:lang w:eastAsia="zh-CN"/>
              </w:rPr>
              <w:t>5.参与集中的经营者收购境外企业股权或资产的，该</w:t>
            </w:r>
            <w:r>
              <w:rPr>
                <w:rFonts w:asciiTheme="minorEastAsia" w:eastAsiaTheme="minorEastAsia" w:hAnsiTheme="minorEastAsia" w:cstheme="minorEastAsia" w:hint="eastAsia"/>
                <w:spacing w:val="2"/>
                <w:lang w:eastAsia="zh-CN"/>
              </w:rPr>
              <w:t>境外企业不在中</w:t>
            </w:r>
            <w:r>
              <w:rPr>
                <w:rFonts w:asciiTheme="minorEastAsia" w:eastAsiaTheme="minorEastAsia" w:hAnsiTheme="minorEastAsia" w:cstheme="minorEastAsia" w:hint="eastAsia"/>
                <w:lang w:eastAsia="zh-CN"/>
              </w:rPr>
              <w:t xml:space="preserve"> </w:t>
            </w:r>
            <w:r>
              <w:rPr>
                <w:rFonts w:asciiTheme="minorEastAsia" w:eastAsiaTheme="minorEastAsia" w:hAnsiTheme="minorEastAsia" w:cstheme="minorEastAsia" w:hint="eastAsia"/>
                <w:spacing w:val="-3"/>
                <w:lang w:eastAsia="zh-CN"/>
              </w:rPr>
              <w:t>国境内从事经济活动。</w:t>
            </w:r>
          </w:p>
        </w:tc>
      </w:tr>
      <w:tr w:rsidR="00F725D8" w14:paraId="1451A71B" w14:textId="77777777">
        <w:trPr>
          <w:trHeight w:val="703"/>
        </w:trPr>
        <w:tc>
          <w:tcPr>
            <w:tcW w:w="1944" w:type="dxa"/>
            <w:vMerge/>
            <w:tcBorders>
              <w:top w:val="single" w:sz="4" w:space="0" w:color="auto"/>
              <w:left w:val="single" w:sz="4" w:space="0" w:color="auto"/>
              <w:bottom w:val="single" w:sz="4" w:space="0" w:color="auto"/>
              <w:right w:val="single" w:sz="4" w:space="0" w:color="auto"/>
            </w:tcBorders>
          </w:tcPr>
          <w:p w14:paraId="17CF0B86" w14:textId="77777777" w:rsidR="00F725D8" w:rsidRDefault="00F725D8">
            <w:pPr>
              <w:rPr>
                <w:rFonts w:asciiTheme="minorEastAsia" w:eastAsiaTheme="minorEastAsia" w:hAnsiTheme="minorEastAsia" w:cstheme="minorEastAsia"/>
                <w:sz w:val="24"/>
                <w:szCs w:val="24"/>
                <w:lang w:eastAsia="zh-CN"/>
              </w:rPr>
            </w:pPr>
          </w:p>
        </w:tc>
        <w:tc>
          <w:tcPr>
            <w:tcW w:w="7700" w:type="dxa"/>
            <w:gridSpan w:val="2"/>
            <w:tcBorders>
              <w:left w:val="single" w:sz="4" w:space="0" w:color="auto"/>
            </w:tcBorders>
            <w:vAlign w:val="center"/>
          </w:tcPr>
          <w:p w14:paraId="7CF9C042" w14:textId="77777777" w:rsidR="00F725D8" w:rsidRDefault="00FD49F1">
            <w:pPr>
              <w:pStyle w:val="TableText"/>
              <w:rPr>
                <w:rFonts w:asciiTheme="minorEastAsia" w:eastAsiaTheme="minorEastAsia" w:hAnsiTheme="minorEastAsia" w:cstheme="minorEastAsia"/>
                <w:spacing w:val="-1"/>
                <w:lang w:eastAsia="zh-CN"/>
              </w:rPr>
            </w:pPr>
            <w:r>
              <w:rPr>
                <w:rFonts w:asciiTheme="minorEastAsia" w:eastAsiaTheme="minorEastAsia" w:hAnsiTheme="minorEastAsia" w:cstheme="minorEastAsia" w:hint="eastAsia"/>
                <w:spacing w:val="-1"/>
                <w:lang w:eastAsia="zh-CN"/>
              </w:rPr>
              <w:t>□</w:t>
            </w:r>
            <w:r>
              <w:rPr>
                <w:rFonts w:asciiTheme="minorEastAsia" w:eastAsiaTheme="minorEastAsia" w:hAnsiTheme="minorEastAsia" w:cstheme="minorEastAsia" w:hint="eastAsia"/>
                <w:lang w:eastAsia="zh-CN"/>
              </w:rPr>
              <w:t>6.</w:t>
            </w:r>
            <w:r>
              <w:rPr>
                <w:rFonts w:asciiTheme="minorEastAsia" w:eastAsiaTheme="minorEastAsia" w:hAnsiTheme="minorEastAsia" w:cstheme="minorEastAsia" w:hint="eastAsia"/>
                <w:spacing w:val="-27"/>
                <w:lang w:eastAsia="zh-CN"/>
              </w:rPr>
              <w:t xml:space="preserve"> </w:t>
            </w:r>
            <w:r>
              <w:rPr>
                <w:rFonts w:asciiTheme="minorEastAsia" w:eastAsiaTheme="minorEastAsia" w:hAnsiTheme="minorEastAsia" w:cstheme="minorEastAsia" w:hint="eastAsia"/>
                <w:lang w:eastAsia="zh-CN"/>
              </w:rPr>
              <w:t>由两个以上的经营者共同控制的合营企业</w:t>
            </w:r>
            <w:r>
              <w:rPr>
                <w:rFonts w:asciiTheme="minorEastAsia" w:eastAsiaTheme="minorEastAsia" w:hAnsiTheme="minorEastAsia" w:cstheme="minorEastAsia" w:hint="eastAsia"/>
                <w:spacing w:val="-26"/>
                <w:lang w:eastAsia="zh-CN"/>
              </w:rPr>
              <w:t xml:space="preserve"> </w:t>
            </w:r>
            <w:r>
              <w:rPr>
                <w:rFonts w:asciiTheme="minorEastAsia" w:eastAsiaTheme="minorEastAsia" w:hAnsiTheme="minorEastAsia" w:cstheme="minorEastAsia" w:hint="eastAsia"/>
                <w:lang w:eastAsia="zh-CN"/>
              </w:rPr>
              <w:t xml:space="preserve">，通过集中被其中一个或 </w:t>
            </w:r>
            <w:r>
              <w:rPr>
                <w:rFonts w:asciiTheme="minorEastAsia" w:eastAsiaTheme="minorEastAsia" w:hAnsiTheme="minorEastAsia" w:cstheme="minorEastAsia" w:hint="eastAsia"/>
                <w:spacing w:val="-1"/>
                <w:lang w:eastAsia="zh-CN"/>
              </w:rPr>
              <w:t>一个以上经营者控制。</w:t>
            </w:r>
          </w:p>
        </w:tc>
      </w:tr>
      <w:tr w:rsidR="00F725D8" w14:paraId="420D3C93" w14:textId="77777777">
        <w:trPr>
          <w:trHeight w:val="1799"/>
        </w:trPr>
        <w:tc>
          <w:tcPr>
            <w:tcW w:w="1944" w:type="dxa"/>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1B84657E" w14:textId="77777777" w:rsidR="00F725D8" w:rsidRDefault="00FD49F1">
            <w:pPr>
              <w:rPr>
                <w:rFonts w:asciiTheme="minorEastAsia" w:eastAsiaTheme="minorEastAsia" w:hAnsiTheme="minorEastAsia" w:cstheme="minorEastAsia"/>
                <w:sz w:val="24"/>
                <w:szCs w:val="24"/>
              </w:rPr>
            </w:pPr>
            <w:proofErr w:type="spellStart"/>
            <w:r>
              <w:rPr>
                <w:rFonts w:asciiTheme="minorEastAsia" w:eastAsiaTheme="minorEastAsia" w:hAnsiTheme="minorEastAsia" w:cstheme="minorEastAsia" w:hint="eastAsia"/>
                <w:spacing w:val="-3"/>
                <w:sz w:val="24"/>
                <w:szCs w:val="24"/>
              </w:rPr>
              <w:t>备注</w:t>
            </w:r>
            <w:proofErr w:type="spellEnd"/>
          </w:p>
        </w:tc>
        <w:tc>
          <w:tcPr>
            <w:tcW w:w="7700" w:type="dxa"/>
            <w:gridSpan w:val="2"/>
            <w:tcBorders>
              <w:left w:val="single" w:sz="4" w:space="0" w:color="auto"/>
            </w:tcBorders>
            <w:vAlign w:val="center"/>
          </w:tcPr>
          <w:p w14:paraId="43A92D98" w14:textId="77777777" w:rsidR="00704D2D" w:rsidRPr="00704D2D" w:rsidRDefault="00704D2D" w:rsidP="00704D2D">
            <w:pPr>
              <w:kinsoku/>
              <w:autoSpaceDE/>
              <w:autoSpaceDN/>
              <w:spacing w:after="240" w:line="340" w:lineRule="exact"/>
              <w:ind w:firstLineChars="200" w:firstLine="482"/>
              <w:textAlignment w:val="auto"/>
              <w:rPr>
                <w:rFonts w:ascii="宋体" w:eastAsia="宋体" w:hAnsi="宋体" w:cs="宋体"/>
                <w:b/>
                <w:sz w:val="24"/>
                <w:szCs w:val="24"/>
                <w:lang w:eastAsia="zh-CN" w:bidi="ar-AE"/>
              </w:rPr>
            </w:pPr>
            <w:r w:rsidRPr="00704D2D">
              <w:rPr>
                <w:rFonts w:ascii="宋体" w:eastAsia="宋体" w:hAnsi="宋体" w:cs="宋体" w:hint="eastAsia"/>
                <w:b/>
                <w:sz w:val="24"/>
                <w:szCs w:val="24"/>
                <w:lang w:eastAsia="zh-CN" w:bidi="ar-AE"/>
              </w:rPr>
              <w:t>纵向关联：</w:t>
            </w:r>
          </w:p>
          <w:tbl>
            <w:tblPr>
              <w:tblStyle w:val="ac"/>
              <w:tblW w:w="861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000" w:firstRow="0" w:lastRow="0" w:firstColumn="0" w:lastColumn="0" w:noHBand="0" w:noVBand="0"/>
            </w:tblPr>
            <w:tblGrid>
              <w:gridCol w:w="2446"/>
              <w:gridCol w:w="2268"/>
              <w:gridCol w:w="3905"/>
            </w:tblGrid>
            <w:tr w:rsidR="00704D2D" w:rsidRPr="00704D2D" w14:paraId="3AD0B7F1" w14:textId="77777777" w:rsidTr="00704D2D">
              <w:tc>
                <w:tcPr>
                  <w:tcW w:w="2446" w:type="dxa"/>
                </w:tcPr>
                <w:p w14:paraId="4C4700BA" w14:textId="77777777" w:rsidR="00704D2D" w:rsidRPr="00704D2D" w:rsidRDefault="00704D2D" w:rsidP="00D54700">
                  <w:pPr>
                    <w:kinsoku/>
                    <w:autoSpaceDE/>
                    <w:autoSpaceDN/>
                    <w:jc w:val="center"/>
                    <w:textAlignment w:val="auto"/>
                    <w:rPr>
                      <w:rFonts w:ascii="宋体" w:eastAsia="宋体" w:hAnsi="宋体" w:cs="宋体"/>
                      <w:bCs/>
                      <w:sz w:val="24"/>
                      <w:szCs w:val="24"/>
                      <w:lang w:eastAsia="zh-CN" w:bidi="ar-AE"/>
                    </w:rPr>
                  </w:pPr>
                  <w:r w:rsidRPr="00704D2D">
                    <w:rPr>
                      <w:rFonts w:ascii="宋体" w:eastAsia="宋体" w:hAnsi="宋体" w:cs="宋体" w:hint="eastAsia"/>
                      <w:bCs/>
                      <w:sz w:val="24"/>
                      <w:szCs w:val="24"/>
                      <w:lang w:eastAsia="zh-CN" w:bidi="ar-AE"/>
                    </w:rPr>
                    <w:t>相关商品市场</w:t>
                  </w:r>
                </w:p>
              </w:tc>
              <w:tc>
                <w:tcPr>
                  <w:tcW w:w="2268" w:type="dxa"/>
                </w:tcPr>
                <w:p w14:paraId="5AF3B79C" w14:textId="77777777" w:rsidR="00704D2D" w:rsidRPr="00704D2D" w:rsidRDefault="00704D2D" w:rsidP="00D54700">
                  <w:pPr>
                    <w:kinsoku/>
                    <w:autoSpaceDE/>
                    <w:autoSpaceDN/>
                    <w:jc w:val="center"/>
                    <w:textAlignment w:val="auto"/>
                    <w:rPr>
                      <w:rFonts w:ascii="宋体" w:eastAsia="宋体" w:hAnsi="宋体" w:cs="宋体"/>
                      <w:bCs/>
                      <w:sz w:val="24"/>
                      <w:szCs w:val="24"/>
                      <w:lang w:eastAsia="zh-CN" w:bidi="ar-AE"/>
                    </w:rPr>
                  </w:pPr>
                  <w:r w:rsidRPr="00704D2D">
                    <w:rPr>
                      <w:rFonts w:ascii="宋体" w:eastAsia="宋体" w:hAnsi="宋体" w:cs="宋体" w:hint="eastAsia"/>
                      <w:bCs/>
                      <w:sz w:val="24"/>
                      <w:szCs w:val="24"/>
                      <w:lang w:eastAsia="zh-CN" w:bidi="ar-AE"/>
                    </w:rPr>
                    <w:t>相关地域市场</w:t>
                  </w:r>
                </w:p>
              </w:tc>
              <w:tc>
                <w:tcPr>
                  <w:tcW w:w="3905" w:type="dxa"/>
                </w:tcPr>
                <w:p w14:paraId="52D7C5EB" w14:textId="4B7B8A5C" w:rsidR="00704D2D" w:rsidRPr="00704D2D" w:rsidRDefault="00D54700" w:rsidP="00D54700">
                  <w:pPr>
                    <w:kinsoku/>
                    <w:autoSpaceDE/>
                    <w:autoSpaceDN/>
                    <w:ind w:firstLineChars="200" w:firstLine="480"/>
                    <w:textAlignment w:val="auto"/>
                    <w:rPr>
                      <w:rFonts w:ascii="宋体" w:eastAsia="宋体" w:hAnsi="宋体" w:cs="宋体"/>
                      <w:bCs/>
                      <w:sz w:val="24"/>
                      <w:szCs w:val="24"/>
                      <w:lang w:eastAsia="zh-CN" w:bidi="ar-AE"/>
                    </w:rPr>
                  </w:pPr>
                  <w:r>
                    <w:rPr>
                      <w:rFonts w:ascii="宋体" w:eastAsia="宋体" w:hAnsi="宋体" w:cs="宋体" w:hint="eastAsia"/>
                      <w:bCs/>
                      <w:sz w:val="24"/>
                      <w:szCs w:val="24"/>
                      <w:lang w:eastAsia="zh-CN" w:bidi="ar-AE"/>
                    </w:rPr>
                    <w:t>2024</w:t>
                  </w:r>
                  <w:r w:rsidR="00704D2D" w:rsidRPr="00704D2D">
                    <w:rPr>
                      <w:rFonts w:ascii="宋体" w:eastAsia="宋体" w:hAnsi="宋体" w:cs="宋体" w:hint="eastAsia"/>
                      <w:bCs/>
                      <w:sz w:val="24"/>
                      <w:szCs w:val="24"/>
                      <w:lang w:eastAsia="zh-CN" w:bidi="ar-AE"/>
                    </w:rPr>
                    <w:t>年市场份额</w:t>
                  </w:r>
                </w:p>
              </w:tc>
            </w:tr>
            <w:tr w:rsidR="00704D2D" w:rsidRPr="00704D2D" w14:paraId="71007D95" w14:textId="77777777" w:rsidTr="00704D2D">
              <w:tc>
                <w:tcPr>
                  <w:tcW w:w="2446" w:type="dxa"/>
                </w:tcPr>
                <w:p w14:paraId="742D5DC8" w14:textId="14F21998" w:rsidR="00704D2D" w:rsidRPr="00704D2D" w:rsidRDefault="00704D2D" w:rsidP="00D54700">
                  <w:pPr>
                    <w:kinsoku/>
                    <w:autoSpaceDE/>
                    <w:autoSpaceDN/>
                    <w:textAlignment w:val="auto"/>
                    <w:rPr>
                      <w:rFonts w:ascii="宋体" w:eastAsia="宋体" w:hAnsi="宋体" w:cs="宋体"/>
                      <w:bCs/>
                      <w:sz w:val="24"/>
                      <w:szCs w:val="24"/>
                      <w:lang w:eastAsia="zh-CN" w:bidi="ar-AE"/>
                    </w:rPr>
                  </w:pPr>
                  <w:r w:rsidRPr="00704D2D">
                    <w:rPr>
                      <w:rFonts w:ascii="宋体" w:eastAsia="宋体" w:hAnsi="宋体" w:cs="宋体" w:hint="eastAsia"/>
                      <w:bCs/>
                      <w:sz w:val="24"/>
                      <w:szCs w:val="24"/>
                      <w:lang w:eastAsia="zh-CN" w:bidi="ar-AE"/>
                    </w:rPr>
                    <w:t>上游：</w:t>
                  </w:r>
                  <w:r w:rsidR="00D54700" w:rsidRPr="00D54700">
                    <w:rPr>
                      <w:rFonts w:ascii="宋体" w:eastAsia="宋体" w:hAnsi="宋体" w:cs="宋体" w:hint="eastAsia"/>
                      <w:bCs/>
                      <w:sz w:val="24"/>
                      <w:szCs w:val="24"/>
                      <w:lang w:eastAsia="zh-CN" w:bidi="ar-AE"/>
                    </w:rPr>
                    <w:t>氧化铝贸易市场</w:t>
                  </w:r>
                </w:p>
                <w:p w14:paraId="0B73BB91" w14:textId="0B065438" w:rsidR="00704D2D" w:rsidRPr="00704D2D" w:rsidRDefault="00704D2D" w:rsidP="00D54700">
                  <w:pPr>
                    <w:kinsoku/>
                    <w:autoSpaceDE/>
                    <w:autoSpaceDN/>
                    <w:textAlignment w:val="auto"/>
                    <w:rPr>
                      <w:rFonts w:ascii="宋体" w:eastAsia="宋体" w:hAnsi="宋体" w:cs="宋体"/>
                      <w:bCs/>
                      <w:sz w:val="24"/>
                      <w:szCs w:val="24"/>
                      <w:lang w:eastAsia="zh-CN" w:bidi="ar-AE"/>
                    </w:rPr>
                  </w:pPr>
                  <w:r w:rsidRPr="00704D2D">
                    <w:rPr>
                      <w:rFonts w:ascii="宋体" w:eastAsia="宋体" w:hAnsi="宋体" w:cs="宋体" w:hint="eastAsia"/>
                      <w:bCs/>
                      <w:sz w:val="24"/>
                      <w:szCs w:val="24"/>
                      <w:lang w:eastAsia="zh-CN" w:bidi="ar-AE"/>
                    </w:rPr>
                    <w:t>下游：</w:t>
                  </w:r>
                  <w:r w:rsidR="00D54700" w:rsidRPr="00D54700">
                    <w:rPr>
                      <w:rFonts w:ascii="宋体" w:eastAsia="宋体" w:hAnsi="宋体" w:cs="宋体" w:hint="eastAsia"/>
                      <w:bCs/>
                      <w:sz w:val="24"/>
                      <w:szCs w:val="24"/>
                      <w:lang w:eastAsia="zh-CN" w:bidi="ar-AE"/>
                    </w:rPr>
                    <w:t>电解铝市场</w:t>
                  </w:r>
                </w:p>
              </w:tc>
              <w:tc>
                <w:tcPr>
                  <w:tcW w:w="2268" w:type="dxa"/>
                </w:tcPr>
                <w:p w14:paraId="71EF7187" w14:textId="77777777" w:rsidR="00704D2D" w:rsidRPr="00704D2D" w:rsidRDefault="00704D2D" w:rsidP="00D54700">
                  <w:pPr>
                    <w:kinsoku/>
                    <w:autoSpaceDE/>
                    <w:autoSpaceDN/>
                    <w:textAlignment w:val="auto"/>
                    <w:rPr>
                      <w:rFonts w:ascii="宋体" w:eastAsia="宋体" w:hAnsi="宋体" w:cs="宋体"/>
                      <w:bCs/>
                      <w:sz w:val="24"/>
                      <w:szCs w:val="24"/>
                      <w:lang w:eastAsia="zh-CN" w:bidi="ar-AE"/>
                    </w:rPr>
                  </w:pPr>
                  <w:r w:rsidRPr="00704D2D">
                    <w:rPr>
                      <w:rFonts w:ascii="宋体" w:eastAsia="宋体" w:hAnsi="宋体" w:cs="宋体" w:hint="eastAsia"/>
                      <w:bCs/>
                      <w:sz w:val="24"/>
                      <w:szCs w:val="24"/>
                      <w:lang w:eastAsia="zh-CN" w:bidi="ar-AE"/>
                    </w:rPr>
                    <w:t>上游：中国境内</w:t>
                  </w:r>
                </w:p>
                <w:p w14:paraId="09E34FAB" w14:textId="77777777" w:rsidR="00704D2D" w:rsidRPr="00704D2D" w:rsidRDefault="00704D2D" w:rsidP="00D54700">
                  <w:pPr>
                    <w:kinsoku/>
                    <w:autoSpaceDE/>
                    <w:autoSpaceDN/>
                    <w:textAlignment w:val="auto"/>
                    <w:rPr>
                      <w:rFonts w:ascii="宋体" w:eastAsia="宋体" w:hAnsi="宋体" w:cs="宋体"/>
                      <w:bCs/>
                      <w:sz w:val="24"/>
                      <w:szCs w:val="24"/>
                      <w:lang w:eastAsia="zh-CN" w:bidi="ar-AE"/>
                    </w:rPr>
                  </w:pPr>
                  <w:r w:rsidRPr="00704D2D">
                    <w:rPr>
                      <w:rFonts w:ascii="宋体" w:eastAsia="宋体" w:hAnsi="宋体" w:cs="宋体" w:hint="eastAsia"/>
                      <w:bCs/>
                      <w:sz w:val="24"/>
                      <w:szCs w:val="24"/>
                      <w:lang w:eastAsia="zh-CN" w:bidi="ar-AE"/>
                    </w:rPr>
                    <w:t>下游：中国境内</w:t>
                  </w:r>
                </w:p>
              </w:tc>
              <w:tc>
                <w:tcPr>
                  <w:tcW w:w="3905" w:type="dxa"/>
                </w:tcPr>
                <w:p w14:paraId="7073FDE7" w14:textId="3ECA19E6" w:rsidR="00704D2D" w:rsidRPr="004559FC" w:rsidRDefault="00704D2D" w:rsidP="00D54700">
                  <w:pPr>
                    <w:kinsoku/>
                    <w:autoSpaceDE/>
                    <w:autoSpaceDN/>
                    <w:textAlignment w:val="auto"/>
                    <w:rPr>
                      <w:rFonts w:ascii="宋体" w:eastAsia="宋体" w:hAnsi="宋体" w:cs="宋体"/>
                      <w:bCs/>
                      <w:sz w:val="24"/>
                      <w:szCs w:val="24"/>
                      <w:lang w:eastAsia="zh-CN" w:bidi="ar-AE"/>
                    </w:rPr>
                  </w:pPr>
                  <w:r w:rsidRPr="00704D2D">
                    <w:rPr>
                      <w:rFonts w:ascii="宋体" w:eastAsia="宋体" w:hAnsi="宋体" w:cs="宋体" w:hint="eastAsia"/>
                      <w:bCs/>
                      <w:sz w:val="24"/>
                      <w:szCs w:val="24"/>
                      <w:lang w:eastAsia="zh-CN" w:bidi="ar-AE"/>
                    </w:rPr>
                    <w:t>上游：中国境内</w:t>
                  </w:r>
                  <w:r w:rsidR="004559FC" w:rsidRPr="00D54700">
                    <w:rPr>
                      <w:rFonts w:ascii="宋体" w:eastAsia="宋体" w:hAnsi="宋体" w:cs="宋体" w:hint="eastAsia"/>
                      <w:bCs/>
                      <w:sz w:val="24"/>
                      <w:szCs w:val="24"/>
                      <w:lang w:eastAsia="zh-CN" w:bidi="ar-AE"/>
                    </w:rPr>
                    <w:t>氧化铝贸易市场</w:t>
                  </w:r>
                </w:p>
                <w:p w14:paraId="2CE07C42" w14:textId="4F1FECCA" w:rsidR="00704D2D" w:rsidRPr="00704D2D" w:rsidRDefault="004559FC" w:rsidP="00D54700">
                  <w:pPr>
                    <w:kinsoku/>
                    <w:autoSpaceDE/>
                    <w:autoSpaceDN/>
                    <w:textAlignment w:val="auto"/>
                    <w:rPr>
                      <w:rFonts w:ascii="宋体" w:eastAsia="宋体" w:hAnsi="宋体" w:cs="宋体"/>
                      <w:bCs/>
                      <w:sz w:val="24"/>
                      <w:szCs w:val="24"/>
                      <w:lang w:eastAsia="zh-CN" w:bidi="ar-AE"/>
                    </w:rPr>
                  </w:pPr>
                  <w:r>
                    <w:rPr>
                      <w:rFonts w:ascii="宋体" w:eastAsia="宋体" w:hAnsi="宋体" w:cs="宋体" w:hint="eastAsia"/>
                      <w:bCs/>
                      <w:sz w:val="24"/>
                      <w:szCs w:val="24"/>
                      <w:lang w:eastAsia="zh-CN" w:bidi="ar-AE"/>
                    </w:rPr>
                    <w:t>贵州铝业集团</w:t>
                  </w:r>
                  <w:r w:rsidR="00704D2D" w:rsidRPr="00704D2D">
                    <w:rPr>
                      <w:rFonts w:ascii="宋体" w:eastAsia="宋体" w:hAnsi="宋体" w:cs="宋体" w:hint="eastAsia"/>
                      <w:bCs/>
                      <w:sz w:val="24"/>
                      <w:szCs w:val="24"/>
                      <w:lang w:eastAsia="zh-CN" w:bidi="ar-AE"/>
                    </w:rPr>
                    <w:t>：</w:t>
                  </w:r>
                  <w:r>
                    <w:rPr>
                      <w:rFonts w:ascii="宋体" w:eastAsia="宋体" w:hAnsi="宋体" w:cs="宋体" w:hint="eastAsia"/>
                      <w:bCs/>
                      <w:sz w:val="24"/>
                      <w:szCs w:val="24"/>
                      <w:lang w:eastAsia="zh-CN" w:bidi="ar-AE"/>
                    </w:rPr>
                    <w:t>0</w:t>
                  </w:r>
                  <w:r w:rsidR="00704D2D" w:rsidRPr="00704D2D">
                    <w:rPr>
                      <w:rFonts w:ascii="宋体" w:eastAsia="宋体" w:hAnsi="宋体" w:cs="宋体" w:hint="eastAsia"/>
                      <w:bCs/>
                      <w:sz w:val="24"/>
                      <w:szCs w:val="24"/>
                      <w:lang w:eastAsia="zh-CN" w:bidi="ar-AE"/>
                    </w:rPr>
                    <w:t>-</w:t>
                  </w:r>
                  <w:r>
                    <w:rPr>
                      <w:rFonts w:ascii="宋体" w:eastAsia="宋体" w:hAnsi="宋体" w:cs="宋体" w:hint="eastAsia"/>
                      <w:bCs/>
                      <w:sz w:val="24"/>
                      <w:szCs w:val="24"/>
                      <w:lang w:eastAsia="zh-CN" w:bidi="ar-AE"/>
                    </w:rPr>
                    <w:t>5</w:t>
                  </w:r>
                  <w:r w:rsidR="00704D2D" w:rsidRPr="00704D2D">
                    <w:rPr>
                      <w:rFonts w:ascii="宋体" w:eastAsia="宋体" w:hAnsi="宋体" w:cs="宋体" w:hint="eastAsia"/>
                      <w:bCs/>
                      <w:sz w:val="24"/>
                      <w:szCs w:val="24"/>
                      <w:lang w:eastAsia="zh-CN" w:bidi="ar-AE"/>
                    </w:rPr>
                    <w:t>%</w:t>
                  </w:r>
                </w:p>
                <w:p w14:paraId="3B0BB4D6" w14:textId="22417B25" w:rsidR="00704D2D" w:rsidRPr="00704D2D" w:rsidRDefault="00704D2D" w:rsidP="00D54700">
                  <w:pPr>
                    <w:kinsoku/>
                    <w:autoSpaceDE/>
                    <w:autoSpaceDN/>
                    <w:textAlignment w:val="auto"/>
                    <w:rPr>
                      <w:rFonts w:ascii="宋体" w:eastAsia="宋体" w:hAnsi="宋体" w:cs="宋体"/>
                      <w:bCs/>
                      <w:sz w:val="24"/>
                      <w:szCs w:val="24"/>
                      <w:lang w:eastAsia="zh-CN" w:bidi="ar-AE"/>
                    </w:rPr>
                  </w:pPr>
                  <w:r w:rsidRPr="00704D2D">
                    <w:rPr>
                      <w:rFonts w:ascii="宋体" w:eastAsia="宋体" w:hAnsi="宋体" w:cs="宋体" w:hint="eastAsia"/>
                      <w:bCs/>
                      <w:sz w:val="24"/>
                      <w:szCs w:val="24"/>
                      <w:lang w:eastAsia="zh-CN" w:bidi="ar-AE"/>
                    </w:rPr>
                    <w:t>下游：中国境内</w:t>
                  </w:r>
                  <w:r w:rsidR="004559FC" w:rsidRPr="00D54700">
                    <w:rPr>
                      <w:rFonts w:ascii="宋体" w:eastAsia="宋体" w:hAnsi="宋体" w:cs="宋体" w:hint="eastAsia"/>
                      <w:bCs/>
                      <w:sz w:val="24"/>
                      <w:szCs w:val="24"/>
                      <w:lang w:eastAsia="zh-CN" w:bidi="ar-AE"/>
                    </w:rPr>
                    <w:t>电解铝市场</w:t>
                  </w:r>
                </w:p>
                <w:p w14:paraId="4B254CCF" w14:textId="0B4CA92B" w:rsidR="00704D2D" w:rsidRPr="00704D2D" w:rsidRDefault="004559FC" w:rsidP="00D54700">
                  <w:pPr>
                    <w:kinsoku/>
                    <w:autoSpaceDE/>
                    <w:autoSpaceDN/>
                    <w:textAlignment w:val="auto"/>
                    <w:rPr>
                      <w:rFonts w:ascii="宋体" w:eastAsia="宋体" w:hAnsi="宋体" w:cs="宋体"/>
                      <w:bCs/>
                      <w:sz w:val="24"/>
                      <w:szCs w:val="24"/>
                      <w:lang w:eastAsia="zh-CN" w:bidi="ar-AE"/>
                    </w:rPr>
                  </w:pPr>
                  <w:r>
                    <w:rPr>
                      <w:rFonts w:ascii="宋体" w:eastAsia="宋体" w:hAnsi="宋体" w:cs="宋体" w:hint="eastAsia"/>
                      <w:bCs/>
                      <w:sz w:val="24"/>
                      <w:szCs w:val="24"/>
                      <w:lang w:eastAsia="zh-CN" w:bidi="ar-AE"/>
                    </w:rPr>
                    <w:t>双元铝业</w:t>
                  </w:r>
                  <w:r w:rsidR="00704D2D" w:rsidRPr="00704D2D">
                    <w:rPr>
                      <w:rFonts w:ascii="宋体" w:eastAsia="宋体" w:hAnsi="宋体" w:cs="宋体" w:hint="eastAsia"/>
                      <w:bCs/>
                      <w:sz w:val="24"/>
                      <w:szCs w:val="24"/>
                      <w:lang w:eastAsia="zh-CN" w:bidi="ar-AE"/>
                    </w:rPr>
                    <w:t>：</w:t>
                  </w:r>
                  <w:r>
                    <w:rPr>
                      <w:rFonts w:ascii="宋体" w:eastAsia="宋体" w:hAnsi="宋体" w:cs="宋体" w:hint="eastAsia"/>
                      <w:bCs/>
                      <w:sz w:val="24"/>
                      <w:szCs w:val="24"/>
                      <w:lang w:eastAsia="zh-CN" w:bidi="ar-AE"/>
                    </w:rPr>
                    <w:t>0</w:t>
                  </w:r>
                  <w:r w:rsidRPr="00704D2D">
                    <w:rPr>
                      <w:rFonts w:ascii="宋体" w:eastAsia="宋体" w:hAnsi="宋体" w:cs="宋体" w:hint="eastAsia"/>
                      <w:bCs/>
                      <w:sz w:val="24"/>
                      <w:szCs w:val="24"/>
                      <w:lang w:eastAsia="zh-CN" w:bidi="ar-AE"/>
                    </w:rPr>
                    <w:t>-</w:t>
                  </w:r>
                  <w:r>
                    <w:rPr>
                      <w:rFonts w:ascii="宋体" w:eastAsia="宋体" w:hAnsi="宋体" w:cs="宋体" w:hint="eastAsia"/>
                      <w:bCs/>
                      <w:sz w:val="24"/>
                      <w:szCs w:val="24"/>
                      <w:lang w:eastAsia="zh-CN" w:bidi="ar-AE"/>
                    </w:rPr>
                    <w:t>5</w:t>
                  </w:r>
                  <w:r w:rsidRPr="00704D2D">
                    <w:rPr>
                      <w:rFonts w:ascii="宋体" w:eastAsia="宋体" w:hAnsi="宋体" w:cs="宋体" w:hint="eastAsia"/>
                      <w:bCs/>
                      <w:sz w:val="24"/>
                      <w:szCs w:val="24"/>
                      <w:lang w:eastAsia="zh-CN" w:bidi="ar-AE"/>
                    </w:rPr>
                    <w:t>%</w:t>
                  </w:r>
                </w:p>
              </w:tc>
            </w:tr>
            <w:tr w:rsidR="00D54700" w:rsidRPr="00704D2D" w14:paraId="7013DAA3" w14:textId="77777777" w:rsidTr="00704D2D">
              <w:tc>
                <w:tcPr>
                  <w:tcW w:w="2446" w:type="dxa"/>
                </w:tcPr>
                <w:p w14:paraId="74513EBA" w14:textId="77777777" w:rsidR="004559FC" w:rsidRDefault="00D54700" w:rsidP="00D54700">
                  <w:pPr>
                    <w:kinsoku/>
                    <w:autoSpaceDE/>
                    <w:autoSpaceDN/>
                    <w:textAlignment w:val="auto"/>
                    <w:rPr>
                      <w:rFonts w:ascii="宋体" w:eastAsia="宋体" w:hAnsi="宋体" w:cs="宋体"/>
                      <w:bCs/>
                      <w:sz w:val="24"/>
                      <w:szCs w:val="24"/>
                      <w:lang w:eastAsia="zh-CN" w:bidi="ar-AE"/>
                    </w:rPr>
                  </w:pPr>
                  <w:r w:rsidRPr="00704D2D">
                    <w:rPr>
                      <w:rFonts w:ascii="宋体" w:eastAsia="宋体" w:hAnsi="宋体" w:cs="宋体" w:hint="eastAsia"/>
                      <w:bCs/>
                      <w:sz w:val="24"/>
                      <w:szCs w:val="24"/>
                      <w:lang w:eastAsia="zh-CN" w:bidi="ar-AE"/>
                    </w:rPr>
                    <w:t>上游：</w:t>
                  </w:r>
                  <w:r w:rsidR="004559FC" w:rsidRPr="004559FC">
                    <w:rPr>
                      <w:rFonts w:ascii="宋体" w:eastAsia="宋体" w:hAnsi="宋体" w:cs="宋体" w:hint="eastAsia"/>
                      <w:bCs/>
                      <w:sz w:val="24"/>
                      <w:szCs w:val="24"/>
                      <w:lang w:eastAsia="zh-CN" w:bidi="ar-AE"/>
                    </w:rPr>
                    <w:t>预焙阳极贸易市场</w:t>
                  </w:r>
                </w:p>
                <w:p w14:paraId="313A513B" w14:textId="0CD9978D" w:rsidR="00D54700" w:rsidRPr="00704D2D" w:rsidRDefault="00D54700" w:rsidP="00D54700">
                  <w:pPr>
                    <w:kinsoku/>
                    <w:autoSpaceDE/>
                    <w:autoSpaceDN/>
                    <w:textAlignment w:val="auto"/>
                    <w:rPr>
                      <w:rFonts w:ascii="宋体" w:eastAsia="宋体" w:hAnsi="宋体" w:cs="宋体"/>
                      <w:bCs/>
                      <w:sz w:val="24"/>
                      <w:szCs w:val="24"/>
                      <w:lang w:eastAsia="zh-CN" w:bidi="ar-AE"/>
                    </w:rPr>
                  </w:pPr>
                  <w:r w:rsidRPr="00704D2D">
                    <w:rPr>
                      <w:rFonts w:ascii="宋体" w:eastAsia="宋体" w:hAnsi="宋体" w:cs="宋体" w:hint="eastAsia"/>
                      <w:bCs/>
                      <w:sz w:val="24"/>
                      <w:szCs w:val="24"/>
                      <w:lang w:eastAsia="zh-CN" w:bidi="ar-AE"/>
                    </w:rPr>
                    <w:t>下游：</w:t>
                  </w:r>
                  <w:r w:rsidR="004559FC" w:rsidRPr="00D54700">
                    <w:rPr>
                      <w:rFonts w:ascii="宋体" w:eastAsia="宋体" w:hAnsi="宋体" w:cs="宋体" w:hint="eastAsia"/>
                      <w:bCs/>
                      <w:sz w:val="24"/>
                      <w:szCs w:val="24"/>
                      <w:lang w:eastAsia="zh-CN" w:bidi="ar-AE"/>
                    </w:rPr>
                    <w:t>电解铝市场</w:t>
                  </w:r>
                </w:p>
              </w:tc>
              <w:tc>
                <w:tcPr>
                  <w:tcW w:w="2268" w:type="dxa"/>
                </w:tcPr>
                <w:p w14:paraId="6EB1C4B2" w14:textId="77777777" w:rsidR="00D54700" w:rsidRPr="00704D2D" w:rsidRDefault="00D54700" w:rsidP="00D54700">
                  <w:pPr>
                    <w:kinsoku/>
                    <w:autoSpaceDE/>
                    <w:autoSpaceDN/>
                    <w:textAlignment w:val="auto"/>
                    <w:rPr>
                      <w:rFonts w:ascii="宋体" w:eastAsia="宋体" w:hAnsi="宋体" w:cs="宋体"/>
                      <w:bCs/>
                      <w:sz w:val="24"/>
                      <w:szCs w:val="24"/>
                      <w:lang w:eastAsia="zh-CN" w:bidi="ar-AE"/>
                    </w:rPr>
                  </w:pPr>
                  <w:r w:rsidRPr="00704D2D">
                    <w:rPr>
                      <w:rFonts w:ascii="宋体" w:eastAsia="宋体" w:hAnsi="宋体" w:cs="宋体" w:hint="eastAsia"/>
                      <w:bCs/>
                      <w:sz w:val="24"/>
                      <w:szCs w:val="24"/>
                      <w:lang w:eastAsia="zh-CN" w:bidi="ar-AE"/>
                    </w:rPr>
                    <w:t>上游：中国境内</w:t>
                  </w:r>
                </w:p>
                <w:p w14:paraId="254B1163" w14:textId="34D3E55D" w:rsidR="00D54700" w:rsidRPr="00704D2D" w:rsidRDefault="00D54700" w:rsidP="00D54700">
                  <w:pPr>
                    <w:kinsoku/>
                    <w:autoSpaceDE/>
                    <w:autoSpaceDN/>
                    <w:textAlignment w:val="auto"/>
                    <w:rPr>
                      <w:rFonts w:ascii="宋体" w:eastAsia="宋体" w:hAnsi="宋体" w:cs="宋体"/>
                      <w:bCs/>
                      <w:sz w:val="24"/>
                      <w:szCs w:val="24"/>
                      <w:lang w:eastAsia="zh-CN" w:bidi="ar-AE"/>
                    </w:rPr>
                  </w:pPr>
                  <w:r w:rsidRPr="00704D2D">
                    <w:rPr>
                      <w:rFonts w:ascii="宋体" w:eastAsia="宋体" w:hAnsi="宋体" w:cs="宋体" w:hint="eastAsia"/>
                      <w:bCs/>
                      <w:sz w:val="24"/>
                      <w:szCs w:val="24"/>
                      <w:lang w:eastAsia="zh-CN" w:bidi="ar-AE"/>
                    </w:rPr>
                    <w:t>下游：中国境内</w:t>
                  </w:r>
                </w:p>
              </w:tc>
              <w:tc>
                <w:tcPr>
                  <w:tcW w:w="3905" w:type="dxa"/>
                </w:tcPr>
                <w:p w14:paraId="20C7B007" w14:textId="77777777" w:rsidR="007B38E7" w:rsidRDefault="004559FC" w:rsidP="007B38E7">
                  <w:pPr>
                    <w:kinsoku/>
                    <w:autoSpaceDE/>
                    <w:autoSpaceDN/>
                    <w:textAlignment w:val="auto"/>
                    <w:rPr>
                      <w:rFonts w:ascii="宋体" w:eastAsia="宋体" w:hAnsi="宋体" w:cs="宋体"/>
                      <w:bCs/>
                      <w:sz w:val="24"/>
                      <w:szCs w:val="24"/>
                      <w:lang w:eastAsia="zh-CN" w:bidi="ar-AE"/>
                    </w:rPr>
                  </w:pPr>
                  <w:r w:rsidRPr="00704D2D">
                    <w:rPr>
                      <w:rFonts w:ascii="宋体" w:eastAsia="宋体" w:hAnsi="宋体" w:cs="宋体" w:hint="eastAsia"/>
                      <w:bCs/>
                      <w:sz w:val="24"/>
                      <w:szCs w:val="24"/>
                      <w:lang w:eastAsia="zh-CN" w:bidi="ar-AE"/>
                    </w:rPr>
                    <w:t>上游：中国境内</w:t>
                  </w:r>
                  <w:r w:rsidR="007B38E7" w:rsidRPr="004559FC">
                    <w:rPr>
                      <w:rFonts w:ascii="宋体" w:eastAsia="宋体" w:hAnsi="宋体" w:cs="宋体" w:hint="eastAsia"/>
                      <w:bCs/>
                      <w:sz w:val="24"/>
                      <w:szCs w:val="24"/>
                      <w:lang w:eastAsia="zh-CN" w:bidi="ar-AE"/>
                    </w:rPr>
                    <w:t>预焙阳极贸</w:t>
                  </w:r>
                </w:p>
                <w:p w14:paraId="71741A63" w14:textId="7613B37A" w:rsidR="004559FC" w:rsidRPr="004559FC" w:rsidRDefault="007B38E7" w:rsidP="004559FC">
                  <w:pPr>
                    <w:kinsoku/>
                    <w:autoSpaceDE/>
                    <w:autoSpaceDN/>
                    <w:textAlignment w:val="auto"/>
                    <w:rPr>
                      <w:rFonts w:ascii="宋体" w:eastAsia="宋体" w:hAnsi="宋体" w:cs="宋体"/>
                      <w:bCs/>
                      <w:sz w:val="24"/>
                      <w:szCs w:val="24"/>
                      <w:lang w:eastAsia="zh-CN" w:bidi="ar-AE"/>
                    </w:rPr>
                  </w:pPr>
                  <w:r w:rsidRPr="004559FC">
                    <w:rPr>
                      <w:rFonts w:ascii="宋体" w:eastAsia="宋体" w:hAnsi="宋体" w:cs="宋体" w:hint="eastAsia"/>
                      <w:bCs/>
                      <w:sz w:val="24"/>
                      <w:szCs w:val="24"/>
                      <w:lang w:eastAsia="zh-CN" w:bidi="ar-AE"/>
                    </w:rPr>
                    <w:t>易市场</w:t>
                  </w:r>
                </w:p>
                <w:p w14:paraId="0E254027" w14:textId="2957A0D5" w:rsidR="004559FC" w:rsidRPr="00704D2D" w:rsidRDefault="004559FC" w:rsidP="004559FC">
                  <w:pPr>
                    <w:kinsoku/>
                    <w:autoSpaceDE/>
                    <w:autoSpaceDN/>
                    <w:textAlignment w:val="auto"/>
                    <w:rPr>
                      <w:rFonts w:ascii="宋体" w:eastAsia="宋体" w:hAnsi="宋体" w:cs="宋体"/>
                      <w:bCs/>
                      <w:sz w:val="24"/>
                      <w:szCs w:val="24"/>
                      <w:lang w:eastAsia="zh-CN" w:bidi="ar-AE"/>
                    </w:rPr>
                  </w:pPr>
                  <w:r>
                    <w:rPr>
                      <w:rFonts w:ascii="宋体" w:eastAsia="宋体" w:hAnsi="宋体" w:cs="宋体" w:hint="eastAsia"/>
                      <w:bCs/>
                      <w:sz w:val="24"/>
                      <w:szCs w:val="24"/>
                      <w:lang w:eastAsia="zh-CN" w:bidi="ar-AE"/>
                    </w:rPr>
                    <w:t>贵州铝业集团</w:t>
                  </w:r>
                  <w:r w:rsidRPr="00704D2D">
                    <w:rPr>
                      <w:rFonts w:ascii="宋体" w:eastAsia="宋体" w:hAnsi="宋体" w:cs="宋体" w:hint="eastAsia"/>
                      <w:bCs/>
                      <w:sz w:val="24"/>
                      <w:szCs w:val="24"/>
                      <w:lang w:eastAsia="zh-CN" w:bidi="ar-AE"/>
                    </w:rPr>
                    <w:t>：</w:t>
                  </w:r>
                  <w:r>
                    <w:rPr>
                      <w:rFonts w:ascii="宋体" w:eastAsia="宋体" w:hAnsi="宋体" w:cs="宋体" w:hint="eastAsia"/>
                      <w:bCs/>
                      <w:sz w:val="24"/>
                      <w:szCs w:val="24"/>
                      <w:lang w:eastAsia="zh-CN" w:bidi="ar-AE"/>
                    </w:rPr>
                    <w:t>0</w:t>
                  </w:r>
                  <w:r w:rsidRPr="00704D2D">
                    <w:rPr>
                      <w:rFonts w:ascii="宋体" w:eastAsia="宋体" w:hAnsi="宋体" w:cs="宋体" w:hint="eastAsia"/>
                      <w:bCs/>
                      <w:sz w:val="24"/>
                      <w:szCs w:val="24"/>
                      <w:lang w:eastAsia="zh-CN" w:bidi="ar-AE"/>
                    </w:rPr>
                    <w:t>-</w:t>
                  </w:r>
                  <w:r>
                    <w:rPr>
                      <w:rFonts w:ascii="宋体" w:eastAsia="宋体" w:hAnsi="宋体" w:cs="宋体" w:hint="eastAsia"/>
                      <w:bCs/>
                      <w:sz w:val="24"/>
                      <w:szCs w:val="24"/>
                      <w:lang w:eastAsia="zh-CN" w:bidi="ar-AE"/>
                    </w:rPr>
                    <w:t>5</w:t>
                  </w:r>
                  <w:r w:rsidRPr="00704D2D">
                    <w:rPr>
                      <w:rFonts w:ascii="宋体" w:eastAsia="宋体" w:hAnsi="宋体" w:cs="宋体" w:hint="eastAsia"/>
                      <w:bCs/>
                      <w:sz w:val="24"/>
                      <w:szCs w:val="24"/>
                      <w:lang w:eastAsia="zh-CN" w:bidi="ar-AE"/>
                    </w:rPr>
                    <w:t>%</w:t>
                  </w:r>
                </w:p>
                <w:p w14:paraId="461AD921" w14:textId="63624303" w:rsidR="004559FC" w:rsidRPr="00704D2D" w:rsidRDefault="004559FC" w:rsidP="004559FC">
                  <w:pPr>
                    <w:kinsoku/>
                    <w:autoSpaceDE/>
                    <w:autoSpaceDN/>
                    <w:textAlignment w:val="auto"/>
                    <w:rPr>
                      <w:rFonts w:ascii="宋体" w:eastAsia="宋体" w:hAnsi="宋体" w:cs="宋体"/>
                      <w:bCs/>
                      <w:sz w:val="24"/>
                      <w:szCs w:val="24"/>
                      <w:lang w:eastAsia="zh-CN" w:bidi="ar-AE"/>
                    </w:rPr>
                  </w:pPr>
                  <w:r w:rsidRPr="00704D2D">
                    <w:rPr>
                      <w:rFonts w:ascii="宋体" w:eastAsia="宋体" w:hAnsi="宋体" w:cs="宋体" w:hint="eastAsia"/>
                      <w:bCs/>
                      <w:sz w:val="24"/>
                      <w:szCs w:val="24"/>
                      <w:lang w:eastAsia="zh-CN" w:bidi="ar-AE"/>
                    </w:rPr>
                    <w:t>下游：中国境内</w:t>
                  </w:r>
                  <w:r w:rsidRPr="00D54700">
                    <w:rPr>
                      <w:rFonts w:ascii="宋体" w:eastAsia="宋体" w:hAnsi="宋体" w:cs="宋体" w:hint="eastAsia"/>
                      <w:bCs/>
                      <w:sz w:val="24"/>
                      <w:szCs w:val="24"/>
                      <w:lang w:eastAsia="zh-CN" w:bidi="ar-AE"/>
                    </w:rPr>
                    <w:t>电解铝市场</w:t>
                  </w:r>
                </w:p>
                <w:p w14:paraId="4BE6CB58" w14:textId="579E1112" w:rsidR="00D54700" w:rsidRPr="00704D2D" w:rsidRDefault="004559FC" w:rsidP="004559FC">
                  <w:pPr>
                    <w:kinsoku/>
                    <w:autoSpaceDE/>
                    <w:autoSpaceDN/>
                    <w:textAlignment w:val="auto"/>
                    <w:rPr>
                      <w:rFonts w:ascii="宋体" w:eastAsia="宋体" w:hAnsi="宋体" w:cs="宋体"/>
                      <w:bCs/>
                      <w:sz w:val="24"/>
                      <w:szCs w:val="24"/>
                      <w:lang w:eastAsia="zh-CN" w:bidi="ar-AE"/>
                    </w:rPr>
                  </w:pPr>
                  <w:r>
                    <w:rPr>
                      <w:rFonts w:ascii="宋体" w:eastAsia="宋体" w:hAnsi="宋体" w:cs="宋体" w:hint="eastAsia"/>
                      <w:bCs/>
                      <w:sz w:val="24"/>
                      <w:szCs w:val="24"/>
                      <w:lang w:eastAsia="zh-CN" w:bidi="ar-AE"/>
                    </w:rPr>
                    <w:t>双元铝业</w:t>
                  </w:r>
                  <w:r w:rsidRPr="00704D2D">
                    <w:rPr>
                      <w:rFonts w:ascii="宋体" w:eastAsia="宋体" w:hAnsi="宋体" w:cs="宋体" w:hint="eastAsia"/>
                      <w:bCs/>
                      <w:sz w:val="24"/>
                      <w:szCs w:val="24"/>
                      <w:lang w:eastAsia="zh-CN" w:bidi="ar-AE"/>
                    </w:rPr>
                    <w:t>：</w:t>
                  </w:r>
                  <w:r w:rsidR="007B38E7" w:rsidRPr="007B38E7">
                    <w:rPr>
                      <w:rFonts w:ascii="宋体" w:eastAsia="宋体" w:hAnsi="宋体" w:cs="宋体" w:hint="eastAsia"/>
                      <w:bCs/>
                      <w:sz w:val="24"/>
                      <w:szCs w:val="24"/>
                      <w:lang w:eastAsia="zh-CN" w:bidi="ar-AE"/>
                    </w:rPr>
                    <w:t>如上所述</w:t>
                  </w:r>
                </w:p>
              </w:tc>
            </w:tr>
          </w:tbl>
          <w:p w14:paraId="7B9C9BAD" w14:textId="06EEDABD" w:rsidR="00F725D8" w:rsidRDefault="00F725D8">
            <w:pPr>
              <w:pStyle w:val="a3"/>
              <w:kinsoku/>
              <w:autoSpaceDE/>
              <w:autoSpaceDN/>
              <w:jc w:val="both"/>
              <w:textAlignment w:val="auto"/>
              <w:rPr>
                <w:rFonts w:ascii="宋体" w:eastAsia="宋体" w:hAnsi="宋体" w:cs="宋体"/>
                <w:bCs/>
                <w:sz w:val="24"/>
                <w:szCs w:val="24"/>
                <w:lang w:eastAsia="zh-CN"/>
              </w:rPr>
            </w:pPr>
          </w:p>
        </w:tc>
      </w:tr>
    </w:tbl>
    <w:p w14:paraId="10D9AFA4" w14:textId="77777777" w:rsidR="00F725D8" w:rsidRDefault="00F725D8">
      <w:pPr>
        <w:rPr>
          <w:lang w:eastAsia="zh-CN"/>
        </w:rPr>
      </w:pPr>
    </w:p>
    <w:sectPr w:rsidR="00F725D8">
      <w:pgSz w:w="11906" w:h="16839"/>
      <w:pgMar w:top="1431" w:right="1473" w:bottom="0" w:left="136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82DDE" w14:textId="77777777" w:rsidR="00480173" w:rsidRDefault="00480173" w:rsidP="0014656A">
      <w:r>
        <w:separator/>
      </w:r>
    </w:p>
  </w:endnote>
  <w:endnote w:type="continuationSeparator" w:id="0">
    <w:p w14:paraId="74D28BF5" w14:textId="77777777" w:rsidR="00480173" w:rsidRDefault="00480173" w:rsidP="00146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8D47B" w14:textId="77777777" w:rsidR="00480173" w:rsidRDefault="00480173" w:rsidP="0014656A">
      <w:r>
        <w:separator/>
      </w:r>
    </w:p>
  </w:footnote>
  <w:footnote w:type="continuationSeparator" w:id="0">
    <w:p w14:paraId="476952C9" w14:textId="77777777" w:rsidR="00480173" w:rsidRDefault="00480173" w:rsidP="001465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A3NGQ1ZDdkYjgyYjMwM2I0MjNhOGM1ZDg4YmY3NTQifQ=="/>
  </w:docVars>
  <w:rsids>
    <w:rsidRoot w:val="0021719D"/>
    <w:rsid w:val="B9DD238B"/>
    <w:rsid w:val="BDBEEBDB"/>
    <w:rsid w:val="BFBDF1A9"/>
    <w:rsid w:val="C3FB09AF"/>
    <w:rsid w:val="D3CFC5DE"/>
    <w:rsid w:val="D7D69C8B"/>
    <w:rsid w:val="DDF142BA"/>
    <w:rsid w:val="DFCF91F2"/>
    <w:rsid w:val="DFDEC26A"/>
    <w:rsid w:val="E3D77C2E"/>
    <w:rsid w:val="F6EF7420"/>
    <w:rsid w:val="FDBF513D"/>
    <w:rsid w:val="FE5D657D"/>
    <w:rsid w:val="FE7ABCAC"/>
    <w:rsid w:val="FFEF21EE"/>
    <w:rsid w:val="FFFAA6EB"/>
    <w:rsid w:val="00105CDB"/>
    <w:rsid w:val="00116ADF"/>
    <w:rsid w:val="0014656A"/>
    <w:rsid w:val="00172901"/>
    <w:rsid w:val="001F177E"/>
    <w:rsid w:val="001F41EA"/>
    <w:rsid w:val="0021719D"/>
    <w:rsid w:val="002175A1"/>
    <w:rsid w:val="0022196B"/>
    <w:rsid w:val="002641B3"/>
    <w:rsid w:val="002B6864"/>
    <w:rsid w:val="0043473A"/>
    <w:rsid w:val="004372D5"/>
    <w:rsid w:val="004559FC"/>
    <w:rsid w:val="00480173"/>
    <w:rsid w:val="00492D3A"/>
    <w:rsid w:val="004D58D6"/>
    <w:rsid w:val="004E76E5"/>
    <w:rsid w:val="005238D2"/>
    <w:rsid w:val="0054536F"/>
    <w:rsid w:val="0056101A"/>
    <w:rsid w:val="00563FD6"/>
    <w:rsid w:val="00571A2D"/>
    <w:rsid w:val="00625F2D"/>
    <w:rsid w:val="00690339"/>
    <w:rsid w:val="006B30D8"/>
    <w:rsid w:val="006B4888"/>
    <w:rsid w:val="006E687C"/>
    <w:rsid w:val="00704D2D"/>
    <w:rsid w:val="00716F87"/>
    <w:rsid w:val="007B38E7"/>
    <w:rsid w:val="007B398E"/>
    <w:rsid w:val="008A6DDC"/>
    <w:rsid w:val="008E6314"/>
    <w:rsid w:val="009338D1"/>
    <w:rsid w:val="00973C97"/>
    <w:rsid w:val="00990842"/>
    <w:rsid w:val="00993F7A"/>
    <w:rsid w:val="009C605A"/>
    <w:rsid w:val="00A20DB9"/>
    <w:rsid w:val="00A41307"/>
    <w:rsid w:val="00A62C28"/>
    <w:rsid w:val="00A62E9D"/>
    <w:rsid w:val="00AF110D"/>
    <w:rsid w:val="00B15C8F"/>
    <w:rsid w:val="00B41592"/>
    <w:rsid w:val="00B50EFD"/>
    <w:rsid w:val="00B8613A"/>
    <w:rsid w:val="00C37517"/>
    <w:rsid w:val="00C74D78"/>
    <w:rsid w:val="00CE4C48"/>
    <w:rsid w:val="00CF30E0"/>
    <w:rsid w:val="00D111C1"/>
    <w:rsid w:val="00D16A47"/>
    <w:rsid w:val="00D37FD6"/>
    <w:rsid w:val="00D54700"/>
    <w:rsid w:val="00D6338E"/>
    <w:rsid w:val="00DB5690"/>
    <w:rsid w:val="00E106ED"/>
    <w:rsid w:val="00E65E32"/>
    <w:rsid w:val="00EA55B6"/>
    <w:rsid w:val="00F04F1A"/>
    <w:rsid w:val="00F46089"/>
    <w:rsid w:val="00F539C7"/>
    <w:rsid w:val="00F725D8"/>
    <w:rsid w:val="00F90C6D"/>
    <w:rsid w:val="00F94E75"/>
    <w:rsid w:val="00FA6972"/>
    <w:rsid w:val="00FC6040"/>
    <w:rsid w:val="00FD1F54"/>
    <w:rsid w:val="00FD49F1"/>
    <w:rsid w:val="00FE33D3"/>
    <w:rsid w:val="03E531F1"/>
    <w:rsid w:val="0AF7362E"/>
    <w:rsid w:val="263E51F9"/>
    <w:rsid w:val="2F7E8FD5"/>
    <w:rsid w:val="35D33E3D"/>
    <w:rsid w:val="39F44086"/>
    <w:rsid w:val="3FC50D8B"/>
    <w:rsid w:val="47BD2F0E"/>
    <w:rsid w:val="48B23BDF"/>
    <w:rsid w:val="5BDF3FD3"/>
    <w:rsid w:val="5FBAB262"/>
    <w:rsid w:val="67BF4670"/>
    <w:rsid w:val="68F72C02"/>
    <w:rsid w:val="6EFEDA59"/>
    <w:rsid w:val="6F76FE0D"/>
    <w:rsid w:val="6FFC169A"/>
    <w:rsid w:val="6FFF74CD"/>
    <w:rsid w:val="72F7D576"/>
    <w:rsid w:val="75BA3A96"/>
    <w:rsid w:val="77A78447"/>
    <w:rsid w:val="7DBEF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A828A3"/>
  <w15:docId w15:val="{E84B3139-2FED-8D4A-8BB4-08BEDBB58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semiHidden="1"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B38E7"/>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微软雅黑" w:eastAsia="微软雅黑" w:hAnsi="微软雅黑" w:cs="微软雅黑"/>
      <w:sz w:val="28"/>
      <w:szCs w:val="28"/>
    </w:rPr>
  </w:style>
  <w:style w:type="paragraph" w:styleId="a4">
    <w:name w:val="Body Text Indent"/>
    <w:basedOn w:val="a"/>
    <w:link w:val="a5"/>
    <w:qFormat/>
    <w:pPr>
      <w:spacing w:after="120"/>
      <w:ind w:leftChars="200" w:left="420"/>
    </w:pPr>
  </w:style>
  <w:style w:type="paragraph" w:styleId="a6">
    <w:name w:val="Balloon Text"/>
    <w:basedOn w:val="a"/>
    <w:link w:val="a7"/>
    <w:qFormat/>
    <w:rPr>
      <w:rFonts w:ascii="宋体" w:eastAsia="宋体"/>
      <w:sz w:val="18"/>
      <w:szCs w:val="18"/>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24"/>
      <w:szCs w:val="24"/>
    </w:rPr>
  </w:style>
  <w:style w:type="character" w:customStyle="1" w:styleId="2">
    <w:name w:val="正文文本首行缩进 2 字符"/>
    <w:basedOn w:val="a5"/>
    <w:qFormat/>
    <w:rPr>
      <w:rFonts w:ascii="宋体" w:eastAsia="宋体" w:hAnsi="宋体" w:cs="宋体" w:hint="eastAsia"/>
      <w:sz w:val="24"/>
      <w:szCs w:val="24"/>
    </w:rPr>
  </w:style>
  <w:style w:type="character" w:customStyle="1" w:styleId="a5">
    <w:name w:val="正文文本缩进 字符"/>
    <w:basedOn w:val="a0"/>
    <w:link w:val="a4"/>
    <w:qFormat/>
    <w:rPr>
      <w:rFonts w:ascii="宋体" w:eastAsia="宋体" w:hAnsi="宋体" w:cs="宋体" w:hint="eastAsia"/>
      <w:sz w:val="24"/>
      <w:szCs w:val="24"/>
    </w:rPr>
  </w:style>
  <w:style w:type="character" w:customStyle="1" w:styleId="a7">
    <w:name w:val="批注框文本 字符"/>
    <w:basedOn w:val="a0"/>
    <w:link w:val="a6"/>
    <w:qFormat/>
    <w:rPr>
      <w:rFonts w:ascii="宋体" w:eastAsia="宋体" w:hAnsi="Arial" w:cs="Arial"/>
      <w:snapToGrid w:val="0"/>
      <w:color w:val="000000"/>
      <w:sz w:val="18"/>
      <w:szCs w:val="18"/>
      <w:lang w:eastAsia="en-US"/>
    </w:rPr>
  </w:style>
  <w:style w:type="paragraph" w:styleId="a8">
    <w:name w:val="header"/>
    <w:basedOn w:val="a"/>
    <w:link w:val="a9"/>
    <w:rsid w:val="0014656A"/>
    <w:pPr>
      <w:tabs>
        <w:tab w:val="center" w:pos="4153"/>
        <w:tab w:val="right" w:pos="8306"/>
      </w:tabs>
      <w:jc w:val="center"/>
    </w:pPr>
    <w:rPr>
      <w:sz w:val="18"/>
      <w:szCs w:val="18"/>
    </w:rPr>
  </w:style>
  <w:style w:type="character" w:customStyle="1" w:styleId="a9">
    <w:name w:val="页眉 字符"/>
    <w:basedOn w:val="a0"/>
    <w:link w:val="a8"/>
    <w:rsid w:val="0014656A"/>
    <w:rPr>
      <w:rFonts w:ascii="Arial" w:eastAsia="Arial" w:hAnsi="Arial" w:cs="Arial"/>
      <w:snapToGrid w:val="0"/>
      <w:color w:val="000000"/>
      <w:sz w:val="18"/>
      <w:szCs w:val="18"/>
      <w:lang w:eastAsia="en-US"/>
    </w:rPr>
  </w:style>
  <w:style w:type="paragraph" w:styleId="aa">
    <w:name w:val="footer"/>
    <w:basedOn w:val="a"/>
    <w:link w:val="ab"/>
    <w:rsid w:val="0014656A"/>
    <w:pPr>
      <w:tabs>
        <w:tab w:val="center" w:pos="4153"/>
        <w:tab w:val="right" w:pos="8306"/>
      </w:tabs>
    </w:pPr>
    <w:rPr>
      <w:sz w:val="18"/>
      <w:szCs w:val="18"/>
    </w:rPr>
  </w:style>
  <w:style w:type="character" w:customStyle="1" w:styleId="ab">
    <w:name w:val="页脚 字符"/>
    <w:basedOn w:val="a0"/>
    <w:link w:val="aa"/>
    <w:rsid w:val="0014656A"/>
    <w:rPr>
      <w:rFonts w:ascii="Arial" w:eastAsia="Arial" w:hAnsi="Arial" w:cs="Arial"/>
      <w:snapToGrid w:val="0"/>
      <w:color w:val="000000"/>
      <w:sz w:val="18"/>
      <w:szCs w:val="18"/>
      <w:lang w:eastAsia="en-US"/>
    </w:rPr>
  </w:style>
  <w:style w:type="table" w:styleId="ac">
    <w:name w:val="Table Grid"/>
    <w:qFormat/>
    <w:rsid w:val="00704D2D"/>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487</Words>
  <Characters>518</Characters>
  <Application>Microsoft Office Word</Application>
  <DocSecurity>0</DocSecurity>
  <Lines>39</Lines>
  <Paragraphs>45</Paragraphs>
  <ScaleCrop>false</ScaleCrop>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附件4</dc:title>
  <dc:creator>oa</dc:creator>
  <cp:lastModifiedBy>Chen Mingjie</cp:lastModifiedBy>
  <cp:revision>3</cp:revision>
  <dcterms:created xsi:type="dcterms:W3CDTF">2025-09-12T01:30:00Z</dcterms:created>
  <dcterms:modified xsi:type="dcterms:W3CDTF">2025-09-12T01:30:00Z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2024-10-24T10:17:06Z</vt:filetime>
  </property>
  <property fmtid="{D5CDD505-2E9C-101B-9397-08002B2CF9AE}" pid="4" name="KSOProductBuildVer">
    <vt:lpwstr>2052-6.5.2.8766</vt:lpwstr>
  </property>
  <property fmtid="{D5CDD505-2E9C-101B-9397-08002B2CF9AE}" pid="5" name="ICV">
    <vt:lpwstr>BC211F35A511487B84A469B7D0916475_13</vt:lpwstr>
  </property>
</Properties>
</file>