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358CA" w14:textId="77777777" w:rsidR="00584497" w:rsidRDefault="003B2048">
      <w:pPr>
        <w:spacing w:before="114" w:line="226" w:lineRule="auto"/>
        <w:jc w:val="center"/>
        <w:outlineLvl w:val="0"/>
        <w:rPr>
          <w:rFonts w:ascii="黑体" w:eastAsia="黑体" w:hAnsi="黑体" w:cs="黑体"/>
          <w:spacing w:val="8"/>
          <w:sz w:val="36"/>
          <w:szCs w:val="36"/>
          <w:lang w:eastAsia="zh-CN"/>
        </w:rPr>
      </w:pPr>
      <w:bookmarkStart w:id="0" w:name="_GoBack"/>
      <w:bookmarkEnd w:id="0"/>
      <w:r>
        <w:rPr>
          <w:rFonts w:ascii="黑体" w:eastAsia="黑体" w:hAnsi="黑体" w:cs="黑体"/>
          <w:spacing w:val="8"/>
          <w:sz w:val="36"/>
          <w:szCs w:val="36"/>
          <w:lang w:eastAsia="zh-CN"/>
        </w:rPr>
        <w:t>经营者集中简易案件公示表</w:t>
      </w:r>
    </w:p>
    <w:p w14:paraId="2D320DB5" w14:textId="77777777" w:rsidR="00584497" w:rsidRDefault="00584497">
      <w:pPr>
        <w:spacing w:before="114" w:line="226" w:lineRule="auto"/>
        <w:jc w:val="center"/>
        <w:outlineLvl w:val="0"/>
        <w:rPr>
          <w:rFonts w:ascii="黑体" w:eastAsia="黑体" w:hAnsi="黑体" w:cs="黑体"/>
          <w:spacing w:val="8"/>
          <w:sz w:val="36"/>
          <w:szCs w:val="36"/>
          <w:lang w:eastAsia="zh-CN"/>
        </w:rPr>
      </w:pPr>
    </w:p>
    <w:p w14:paraId="7444A7CD" w14:textId="77777777" w:rsidR="00584497" w:rsidRDefault="00584497">
      <w:pPr>
        <w:spacing w:line="238" w:lineRule="exact"/>
        <w:rPr>
          <w:lang w:eastAsia="zh-CN"/>
        </w:rPr>
      </w:pPr>
    </w:p>
    <w:tbl>
      <w:tblPr>
        <w:tblStyle w:val="TableNormal"/>
        <w:tblW w:w="96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743"/>
        <w:gridCol w:w="5957"/>
      </w:tblGrid>
      <w:tr w:rsidR="00584497" w14:paraId="3F6C1B1D" w14:textId="77777777">
        <w:trPr>
          <w:trHeight w:val="689"/>
        </w:trPr>
        <w:tc>
          <w:tcPr>
            <w:tcW w:w="1944" w:type="dxa"/>
            <w:shd w:val="clear" w:color="auto" w:fill="D9D9D9"/>
            <w:vAlign w:val="center"/>
          </w:tcPr>
          <w:p w14:paraId="08E65584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</w:rPr>
            </w:pPr>
            <w:proofErr w:type="spellStart"/>
            <w:r w:rsidRPr="00730AA9">
              <w:rPr>
                <w:rFonts w:ascii="宋体" w:eastAsia="宋体" w:hAnsi="宋体" w:cs="宋体" w:hint="eastAsia"/>
                <w:spacing w:val="-2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76B6E1E" w14:textId="5F06C5E8" w:rsidR="00584497" w:rsidRPr="00730AA9" w:rsidRDefault="006278D1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lang w:eastAsia="zh-CN"/>
              </w:rPr>
              <w:t>重庆发展投资有限公司收购</w:t>
            </w:r>
            <w:r w:rsidR="0075042B" w:rsidRPr="00730AA9">
              <w:rPr>
                <w:rFonts w:ascii="宋体" w:eastAsia="宋体" w:hAnsi="宋体" w:cs="宋体" w:hint="eastAsia"/>
                <w:lang w:eastAsia="zh-CN"/>
              </w:rPr>
              <w:t>安</w:t>
            </w:r>
            <w:proofErr w:type="gramStart"/>
            <w:r w:rsidR="0075042B" w:rsidRPr="00730AA9">
              <w:rPr>
                <w:rFonts w:ascii="宋体" w:eastAsia="宋体" w:hAnsi="宋体" w:cs="宋体" w:hint="eastAsia"/>
                <w:lang w:eastAsia="zh-CN"/>
              </w:rPr>
              <w:t>诚财产</w:t>
            </w:r>
            <w:proofErr w:type="gramEnd"/>
            <w:r w:rsidR="0075042B" w:rsidRPr="00730AA9">
              <w:rPr>
                <w:rFonts w:ascii="宋体" w:eastAsia="宋体" w:hAnsi="宋体" w:cs="宋体" w:hint="eastAsia"/>
                <w:lang w:eastAsia="zh-CN"/>
              </w:rPr>
              <w:t>保险股份有限公司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股权案</w:t>
            </w:r>
          </w:p>
        </w:tc>
      </w:tr>
      <w:tr w:rsidR="00584497" w14:paraId="12319197" w14:textId="77777777">
        <w:trPr>
          <w:trHeight w:val="1708"/>
        </w:trPr>
        <w:tc>
          <w:tcPr>
            <w:tcW w:w="1944" w:type="dxa"/>
            <w:shd w:val="clear" w:color="auto" w:fill="D9D9D9"/>
            <w:vAlign w:val="center"/>
          </w:tcPr>
          <w:p w14:paraId="3158F370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</w:rPr>
            </w:pPr>
            <w:proofErr w:type="spellStart"/>
            <w:r w:rsidRPr="00730AA9">
              <w:rPr>
                <w:rFonts w:ascii="宋体" w:eastAsia="宋体" w:hAnsi="宋体" w:cs="宋体" w:hint="eastAsia"/>
              </w:rPr>
              <w:t>交易概况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9E6F037" w14:textId="33F620BB" w:rsidR="00894256" w:rsidRPr="00730AA9" w:rsidRDefault="00894256" w:rsidP="00894256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/>
                <w:lang w:eastAsia="zh-CN"/>
              </w:rPr>
              <w:t>2025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年</w:t>
            </w:r>
            <w:r w:rsidRPr="00730AA9">
              <w:rPr>
                <w:rFonts w:ascii="宋体" w:eastAsia="宋体" w:hAnsi="宋体" w:cs="宋体"/>
                <w:lang w:eastAsia="zh-CN"/>
              </w:rPr>
              <w:t>11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月，重庆市城市建设投资（集团）有限公司（“重庆城投”）、重庆建工投资控股有限责任公司（“重庆建工”）、重庆公共交通运营有限公司（“重庆公交”）向重庆发展投资有限公司（“重发展”）无偿划转或转让安</w:t>
            </w:r>
            <w:proofErr w:type="gramStart"/>
            <w:r w:rsidRPr="00730AA9">
              <w:rPr>
                <w:rFonts w:ascii="宋体" w:eastAsia="宋体" w:hAnsi="宋体" w:cs="宋体" w:hint="eastAsia"/>
                <w:lang w:eastAsia="zh-CN"/>
              </w:rPr>
              <w:t>诚财产</w:t>
            </w:r>
            <w:proofErr w:type="gramEnd"/>
            <w:r w:rsidRPr="00730AA9">
              <w:rPr>
                <w:rFonts w:ascii="宋体" w:eastAsia="宋体" w:hAnsi="宋体" w:cs="宋体" w:hint="eastAsia"/>
                <w:lang w:eastAsia="zh-CN"/>
              </w:rPr>
              <w:t>保险股份有限公司（“安诚保险”）共计</w:t>
            </w:r>
            <w:r w:rsidRPr="00730AA9">
              <w:rPr>
                <w:rFonts w:ascii="宋体" w:eastAsia="宋体" w:hAnsi="宋体" w:cs="宋体"/>
                <w:lang w:eastAsia="zh-CN"/>
              </w:rPr>
              <w:t>11.7174%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股</w:t>
            </w:r>
            <w:r w:rsidR="007374E0">
              <w:rPr>
                <w:rFonts w:ascii="宋体" w:eastAsia="宋体" w:hAnsi="宋体" w:cs="宋体" w:hint="eastAsia"/>
                <w:lang w:eastAsia="zh-CN"/>
              </w:rPr>
              <w:t>份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。</w:t>
            </w:r>
          </w:p>
          <w:p w14:paraId="5B9A4D96" w14:textId="77777777" w:rsidR="00894256" w:rsidRPr="00730AA9" w:rsidRDefault="00894256" w:rsidP="00894256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lang w:eastAsia="zh-CN"/>
              </w:rPr>
              <w:t>安诚保险主要从事财产保险及非人寿人身保险业务。</w:t>
            </w:r>
          </w:p>
          <w:p w14:paraId="3C7FE99A" w14:textId="4CC98C84" w:rsidR="00584497" w:rsidRPr="00730AA9" w:rsidRDefault="00894256" w:rsidP="007374E0">
            <w:pPr>
              <w:pStyle w:val="TableText"/>
              <w:rPr>
                <w:rFonts w:ascii="宋体" w:eastAsia="宋体" w:hAnsi="宋体" w:cs="宋体"/>
                <w:highlight w:val="yellow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lang w:eastAsia="zh-CN"/>
              </w:rPr>
              <w:t>交易前，重庆城投</w:t>
            </w:r>
            <w:r w:rsidR="0064242F">
              <w:rPr>
                <w:rFonts w:ascii="宋体" w:eastAsia="宋体" w:hAnsi="宋体" w:cs="宋体" w:hint="eastAsia"/>
                <w:lang w:eastAsia="zh-CN"/>
              </w:rPr>
              <w:t>持有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安诚保险</w:t>
            </w:r>
            <w:r w:rsidRPr="00730AA9">
              <w:rPr>
                <w:rFonts w:ascii="宋体" w:eastAsia="宋体" w:hAnsi="宋体" w:cs="宋体"/>
                <w:lang w:eastAsia="zh-CN"/>
              </w:rPr>
              <w:t>31.0402%</w:t>
            </w:r>
            <w:r w:rsidR="0064242F">
              <w:rPr>
                <w:rFonts w:ascii="宋体" w:eastAsia="宋体" w:hAnsi="宋体" w:cs="宋体" w:hint="eastAsia"/>
                <w:lang w:eastAsia="zh-CN"/>
              </w:rPr>
              <w:t>股份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，单独控制安诚保险</w:t>
            </w:r>
            <w:r w:rsidR="007374E0">
              <w:rPr>
                <w:rFonts w:ascii="宋体" w:eastAsia="宋体" w:hAnsi="宋体" w:cs="宋体" w:hint="eastAsia"/>
                <w:lang w:eastAsia="zh-CN"/>
              </w:rPr>
              <w:t>。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交易后，重发展</w:t>
            </w:r>
            <w:r w:rsidR="0064242F">
              <w:rPr>
                <w:rFonts w:ascii="宋体" w:eastAsia="宋体" w:hAnsi="宋体" w:cs="宋体" w:hint="eastAsia"/>
                <w:lang w:eastAsia="zh-CN"/>
              </w:rPr>
              <w:t>将持有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安诚保险</w:t>
            </w:r>
            <w:r w:rsidRPr="00730AA9">
              <w:rPr>
                <w:rFonts w:ascii="宋体" w:eastAsia="宋体" w:hAnsi="宋体" w:cs="宋体"/>
                <w:lang w:eastAsia="zh-CN"/>
              </w:rPr>
              <w:t>30.4907%</w:t>
            </w:r>
            <w:r w:rsidR="007374E0">
              <w:rPr>
                <w:rFonts w:ascii="宋体" w:eastAsia="宋体" w:hAnsi="宋体" w:cs="宋体" w:hint="eastAsia"/>
                <w:lang w:eastAsia="zh-CN"/>
              </w:rPr>
              <w:t>股份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，单独控制安诚保险。</w:t>
            </w:r>
          </w:p>
        </w:tc>
      </w:tr>
      <w:tr w:rsidR="00584497" w14:paraId="64464695" w14:textId="77777777">
        <w:trPr>
          <w:trHeight w:hRule="exact" w:val="1473"/>
        </w:trPr>
        <w:tc>
          <w:tcPr>
            <w:tcW w:w="1944" w:type="dxa"/>
            <w:vMerge w:val="restart"/>
            <w:shd w:val="clear" w:color="auto" w:fill="D9D9D9"/>
            <w:vAlign w:val="center"/>
          </w:tcPr>
          <w:p w14:paraId="12AAFCC4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5"/>
                <w:lang w:eastAsia="zh-CN"/>
              </w:rPr>
              <w:t>参与集中的经营</w:t>
            </w:r>
            <w:r w:rsidRPr="00730AA9">
              <w:rPr>
                <w:rFonts w:ascii="宋体" w:eastAsia="宋体" w:hAnsi="宋体" w:cs="宋体" w:hint="eastAsia"/>
                <w:spacing w:val="4"/>
                <w:lang w:eastAsia="zh-CN"/>
              </w:rPr>
              <w:t xml:space="preserve"> </w:t>
            </w: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者简介</w:t>
            </w:r>
          </w:p>
        </w:tc>
        <w:tc>
          <w:tcPr>
            <w:tcW w:w="1743" w:type="dxa"/>
            <w:vAlign w:val="center"/>
          </w:tcPr>
          <w:p w14:paraId="44AF9371" w14:textId="5A301347" w:rsidR="00584497" w:rsidRPr="00730AA9" w:rsidRDefault="003B2048" w:rsidP="0064242F">
            <w:pPr>
              <w:pStyle w:val="TableText"/>
              <w:rPr>
                <w:rFonts w:ascii="宋体" w:eastAsia="宋体" w:hAnsi="宋体" w:cs="宋体"/>
              </w:rPr>
            </w:pPr>
            <w:r w:rsidRPr="00730AA9">
              <w:rPr>
                <w:rFonts w:ascii="宋体" w:eastAsia="宋体" w:hAnsi="宋体" w:cs="宋体" w:hint="eastAsia"/>
                <w:spacing w:val="-6"/>
              </w:rPr>
              <w:t>1.</w:t>
            </w:r>
            <w:r w:rsidRPr="00730AA9">
              <w:rPr>
                <w:rFonts w:ascii="宋体" w:eastAsia="宋体" w:hAnsi="宋体" w:cs="宋体" w:hint="eastAsia"/>
                <w:spacing w:val="-6"/>
                <w:lang w:eastAsia="zh-CN"/>
              </w:rPr>
              <w:t>重</w:t>
            </w:r>
            <w:r w:rsidR="007515B3" w:rsidRPr="00730AA9">
              <w:rPr>
                <w:rFonts w:ascii="宋体" w:eastAsia="宋体" w:hAnsi="宋体" w:cs="宋体" w:hint="eastAsia"/>
                <w:spacing w:val="-6"/>
                <w:lang w:eastAsia="zh-CN"/>
              </w:rPr>
              <w:t>发展</w:t>
            </w:r>
          </w:p>
        </w:tc>
        <w:tc>
          <w:tcPr>
            <w:tcW w:w="5957" w:type="dxa"/>
            <w:vAlign w:val="center"/>
          </w:tcPr>
          <w:p w14:paraId="1EB81E49" w14:textId="6A8B6650" w:rsidR="00584497" w:rsidRPr="00730AA9" w:rsidRDefault="001D0B5D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6"/>
                <w:lang w:eastAsia="zh-CN"/>
              </w:rPr>
              <w:t>重发展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于2018年8月24日成立于中国重庆市，主要业务为</w:t>
            </w:r>
            <w:r w:rsidR="00B143DA" w:rsidRPr="00730AA9">
              <w:rPr>
                <w:rFonts w:ascii="宋体" w:eastAsia="宋体" w:hAnsi="宋体" w:cs="宋体" w:hint="eastAsia"/>
                <w:lang w:eastAsia="zh-CN"/>
              </w:rPr>
              <w:t>货物代理、工程建设、轨道交通、设计类业务、公交客运、安保劳务业务以及其他工程施工等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。</w:t>
            </w:r>
          </w:p>
          <w:p w14:paraId="186E8DE5" w14:textId="5382D7F6" w:rsidR="00584497" w:rsidRPr="00730AA9" w:rsidRDefault="007C0ECD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lang w:eastAsia="zh-CN"/>
              </w:rPr>
              <w:t>重</w:t>
            </w:r>
            <w:r w:rsidR="007374E0">
              <w:rPr>
                <w:rFonts w:ascii="宋体" w:eastAsia="宋体" w:hAnsi="宋体" w:cs="宋体" w:hint="eastAsia"/>
                <w:lang w:eastAsia="zh-CN"/>
              </w:rPr>
              <w:t>发展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为</w:t>
            </w:r>
            <w:proofErr w:type="gramStart"/>
            <w:r w:rsidRPr="00730AA9">
              <w:rPr>
                <w:rFonts w:ascii="宋体" w:eastAsia="宋体" w:hAnsi="宋体" w:cs="宋体" w:hint="eastAsia"/>
                <w:lang w:eastAsia="zh-CN"/>
              </w:rPr>
              <w:t>重庆市国</w:t>
            </w:r>
            <w:proofErr w:type="gramEnd"/>
            <w:r w:rsidRPr="00730AA9">
              <w:rPr>
                <w:rFonts w:ascii="宋体" w:eastAsia="宋体" w:hAnsi="宋体" w:cs="宋体" w:hint="eastAsia"/>
                <w:lang w:eastAsia="zh-CN"/>
              </w:rPr>
              <w:t>资委下属企业</w:t>
            </w:r>
            <w:r w:rsidR="003B2048" w:rsidRPr="00730AA9">
              <w:rPr>
                <w:rFonts w:ascii="宋体" w:eastAsia="宋体" w:hAnsi="宋体" w:cs="宋体" w:hint="eastAsia"/>
                <w:lang w:eastAsia="zh-CN"/>
              </w:rPr>
              <w:t>。</w:t>
            </w:r>
          </w:p>
        </w:tc>
      </w:tr>
      <w:tr w:rsidR="00584497" w14:paraId="446FBA2E" w14:textId="77777777" w:rsidTr="00277ADB">
        <w:trPr>
          <w:trHeight w:hRule="exact" w:val="1659"/>
        </w:trPr>
        <w:tc>
          <w:tcPr>
            <w:tcW w:w="1944" w:type="dxa"/>
            <w:vMerge/>
            <w:vAlign w:val="center"/>
          </w:tcPr>
          <w:p w14:paraId="770EAB66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1743" w:type="dxa"/>
            <w:vAlign w:val="center"/>
          </w:tcPr>
          <w:p w14:paraId="08D27021" w14:textId="70DDF739" w:rsidR="00584497" w:rsidRPr="00730AA9" w:rsidRDefault="0064242F">
            <w:pPr>
              <w:pStyle w:val="TableTex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/>
              </w:rPr>
              <w:t>2.</w:t>
            </w:r>
            <w:r w:rsidR="00F54A55" w:rsidRPr="00730AA9">
              <w:rPr>
                <w:rFonts w:ascii="宋体" w:eastAsia="宋体" w:hAnsi="宋体" w:cs="宋体" w:hint="eastAsia"/>
                <w:spacing w:val="-4"/>
                <w:lang w:eastAsia="zh-CN"/>
              </w:rPr>
              <w:t>安诚保险</w:t>
            </w:r>
          </w:p>
        </w:tc>
        <w:tc>
          <w:tcPr>
            <w:tcW w:w="5957" w:type="dxa"/>
            <w:vAlign w:val="center"/>
          </w:tcPr>
          <w:p w14:paraId="4295A70E" w14:textId="502F6536" w:rsidR="00BB3710" w:rsidRPr="00730AA9" w:rsidRDefault="00F54A55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4"/>
                <w:lang w:eastAsia="zh-CN"/>
              </w:rPr>
              <w:t>安诚保险</w:t>
            </w:r>
            <w:r w:rsidR="00B80544" w:rsidRPr="00730AA9">
              <w:rPr>
                <w:rFonts w:ascii="宋体" w:eastAsia="宋体" w:hAnsi="宋体" w:cs="宋体" w:hint="eastAsia"/>
                <w:lang w:eastAsia="zh-CN"/>
              </w:rPr>
              <w:t>于</w:t>
            </w:r>
            <w:r w:rsidR="000515EE" w:rsidRPr="00730AA9">
              <w:rPr>
                <w:rFonts w:ascii="宋体" w:eastAsia="宋体" w:hAnsi="宋体" w:cs="宋体"/>
                <w:lang w:eastAsia="zh-CN"/>
              </w:rPr>
              <w:t>20</w:t>
            </w:r>
            <w:r w:rsidRPr="00730AA9">
              <w:rPr>
                <w:rFonts w:ascii="宋体" w:eastAsia="宋体" w:hAnsi="宋体" w:cs="宋体"/>
                <w:lang w:eastAsia="zh-CN"/>
              </w:rPr>
              <w:t>06</w:t>
            </w:r>
            <w:r w:rsidR="000515EE" w:rsidRPr="00730AA9">
              <w:rPr>
                <w:rFonts w:ascii="宋体" w:eastAsia="宋体" w:hAnsi="宋体" w:cs="宋体" w:hint="eastAsia"/>
                <w:lang w:eastAsia="zh-CN"/>
              </w:rPr>
              <w:t>年</w:t>
            </w:r>
            <w:r w:rsidRPr="00730AA9">
              <w:rPr>
                <w:rFonts w:ascii="宋体" w:eastAsia="宋体" w:hAnsi="宋体" w:cs="宋体"/>
                <w:lang w:eastAsia="zh-CN"/>
              </w:rPr>
              <w:t>12</w:t>
            </w:r>
            <w:r w:rsidR="000515EE" w:rsidRPr="00730AA9">
              <w:rPr>
                <w:rFonts w:ascii="宋体" w:eastAsia="宋体" w:hAnsi="宋体" w:cs="宋体" w:hint="eastAsia"/>
                <w:lang w:eastAsia="zh-CN"/>
              </w:rPr>
              <w:t>月</w:t>
            </w:r>
            <w:r w:rsidRPr="00730AA9">
              <w:rPr>
                <w:rFonts w:ascii="宋体" w:eastAsia="宋体" w:hAnsi="宋体" w:cs="宋体"/>
                <w:lang w:eastAsia="zh-CN"/>
              </w:rPr>
              <w:t>31</w:t>
            </w:r>
            <w:r w:rsidR="000515EE" w:rsidRPr="00730AA9">
              <w:rPr>
                <w:rFonts w:ascii="宋体" w:eastAsia="宋体" w:hAnsi="宋体" w:cs="宋体" w:hint="eastAsia"/>
                <w:lang w:eastAsia="zh-CN"/>
              </w:rPr>
              <w:t>日</w:t>
            </w:r>
            <w:r w:rsidR="00B80544" w:rsidRPr="00730AA9">
              <w:rPr>
                <w:rFonts w:ascii="宋体" w:eastAsia="宋体" w:hAnsi="宋体" w:cs="宋体" w:hint="eastAsia"/>
                <w:lang w:eastAsia="zh-CN"/>
              </w:rPr>
              <w:t>成立于中国重庆市，主要业务为</w:t>
            </w:r>
            <w:r w:rsidR="00926780" w:rsidRPr="00730AA9">
              <w:rPr>
                <w:rFonts w:ascii="宋体" w:eastAsia="宋体" w:hAnsi="宋体" w:cs="宋体" w:hint="eastAsia"/>
                <w:lang w:eastAsia="zh-CN"/>
              </w:rPr>
              <w:t>财产保险、</w:t>
            </w:r>
            <w:r w:rsidR="0010600B" w:rsidRPr="00730AA9">
              <w:rPr>
                <w:rFonts w:ascii="宋体" w:eastAsia="宋体" w:hAnsi="宋体" w:cs="宋体" w:hint="eastAsia"/>
                <w:lang w:eastAsia="zh-CN"/>
              </w:rPr>
              <w:t>非人寿人身保险业务</w:t>
            </w:r>
            <w:r w:rsidR="00B80544" w:rsidRPr="00730AA9">
              <w:rPr>
                <w:rFonts w:ascii="宋体" w:eastAsia="宋体" w:hAnsi="宋体" w:cs="宋体" w:hint="eastAsia"/>
                <w:lang w:eastAsia="zh-CN"/>
              </w:rPr>
              <w:t>。</w:t>
            </w:r>
          </w:p>
          <w:p w14:paraId="68209136" w14:textId="4A3CE22B" w:rsidR="00F54A55" w:rsidRPr="00730AA9" w:rsidRDefault="00F54A55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4"/>
                <w:lang w:eastAsia="zh-CN"/>
              </w:rPr>
              <w:t>安诚保险最终控制人为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重庆城投，主要业务为城市基础设施建设及运营。</w:t>
            </w:r>
          </w:p>
        </w:tc>
      </w:tr>
      <w:tr w:rsidR="00584497" w14:paraId="3AE1A6E9" w14:textId="77777777">
        <w:trPr>
          <w:trHeight w:val="352"/>
        </w:trPr>
        <w:tc>
          <w:tcPr>
            <w:tcW w:w="1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465054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lang w:eastAsia="zh-CN"/>
              </w:rPr>
              <w:t>简易案件理由</w:t>
            </w: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5D846348" w14:textId="10DE4AD6" w:rsidR="00584497" w:rsidRPr="00730AA9" w:rsidRDefault="00277ADB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1"/>
                <w:sz w:val="24"/>
                <w:szCs w:val="24"/>
                <w:lang w:eastAsia="zh-CN"/>
              </w:rPr>
              <w:t>□</w:t>
            </w:r>
            <w:r w:rsidR="003B2048" w:rsidRPr="00730AA9">
              <w:rPr>
                <w:rFonts w:ascii="宋体" w:eastAsia="宋体" w:hAnsi="宋体" w:cs="宋体" w:hint="eastAsia"/>
                <w:spacing w:val="-4"/>
                <w:sz w:val="24"/>
                <w:szCs w:val="24"/>
                <w:lang w:eastAsia="zh-CN"/>
              </w:rPr>
              <w:t>1.在同一相关市场，参与集中的经营者所占的市场份额之和小于1</w:t>
            </w:r>
            <w:r w:rsidR="003B2048" w:rsidRPr="00730AA9">
              <w:rPr>
                <w:rFonts w:ascii="宋体" w:eastAsia="宋体" w:hAnsi="宋体" w:cs="宋体" w:hint="eastAsia"/>
                <w:spacing w:val="-5"/>
                <w:sz w:val="24"/>
                <w:szCs w:val="24"/>
                <w:lang w:eastAsia="zh-CN"/>
              </w:rPr>
              <w:t>5%。</w:t>
            </w:r>
          </w:p>
        </w:tc>
      </w:tr>
      <w:tr w:rsidR="00584497" w14:paraId="7E3F4AD1" w14:textId="77777777">
        <w:trPr>
          <w:trHeight w:val="353"/>
        </w:trPr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05BE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3D6246B4" w14:textId="02BA3C85" w:rsidR="00584497" w:rsidRPr="00730AA9" w:rsidRDefault="00277ADB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□</w:t>
            </w:r>
            <w:r w:rsidR="00C707A6"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2.在上下游市场，参与集中的经营者所占的市场份额均小于25%。</w:t>
            </w:r>
          </w:p>
        </w:tc>
      </w:tr>
      <w:tr w:rsidR="00584497" w14:paraId="662E7372" w14:textId="77777777">
        <w:trPr>
          <w:trHeight w:val="703"/>
        </w:trPr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358D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1DE1455B" w14:textId="65D6F631" w:rsidR="00584497" w:rsidRPr="00730AA9" w:rsidRDefault="007C0ECD">
            <w:pPr>
              <w:pStyle w:val="TableText"/>
              <w:rPr>
                <w:rFonts w:ascii="宋体" w:eastAsia="宋体" w:hAnsi="宋体" w:cs="宋体"/>
                <w:lang w:eastAsia="zh-CN"/>
              </w:rPr>
            </w:pPr>
            <w:r w:rsidRPr="00730AA9">
              <w:rPr>
                <w:rFonts w:ascii="宋体" w:eastAsia="宋体" w:hAnsi="宋体" w:cs="Wingdings"/>
                <w:lang w:eastAsia="zh-CN"/>
              </w:rPr>
              <w:sym w:font="Wingdings" w:char="00FE"/>
            </w:r>
            <w:r w:rsidR="00C707A6" w:rsidRPr="00730AA9">
              <w:rPr>
                <w:rFonts w:ascii="宋体" w:eastAsia="宋体" w:hAnsi="宋体" w:cs="宋体" w:hint="eastAsia"/>
                <w:spacing w:val="1"/>
                <w:lang w:eastAsia="zh-CN"/>
              </w:rPr>
              <w:t>3.不在同一相关市场也不存在上下游关系的参与集中的经营者，在与</w:t>
            </w:r>
            <w:r w:rsidR="00C707A6" w:rsidRPr="00730AA9">
              <w:rPr>
                <w:rFonts w:ascii="宋体" w:eastAsia="宋体" w:hAnsi="宋体" w:cs="宋体" w:hint="eastAsia"/>
                <w:lang w:eastAsia="zh-CN"/>
              </w:rPr>
              <w:t>交易有关的每个市场所占的市场份额均小于</w:t>
            </w:r>
            <w:r w:rsidR="00C707A6"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25%。</w:t>
            </w:r>
          </w:p>
        </w:tc>
      </w:tr>
      <w:tr w:rsidR="00584497" w14:paraId="64491984" w14:textId="77777777">
        <w:trPr>
          <w:trHeight w:val="703"/>
        </w:trPr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CFE2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3CA6C10E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□</w:t>
            </w:r>
            <w:r w:rsidRPr="00730AA9">
              <w:rPr>
                <w:rFonts w:ascii="宋体" w:eastAsia="宋体" w:hAnsi="宋体" w:cs="宋体" w:hint="eastAsia"/>
                <w:spacing w:val="3"/>
                <w:lang w:eastAsia="zh-CN"/>
              </w:rPr>
              <w:t>4.参与集中的经营者在中国境外设立合营企业，合营</w:t>
            </w:r>
            <w:r w:rsidRPr="00730AA9">
              <w:rPr>
                <w:rFonts w:ascii="宋体" w:eastAsia="宋体" w:hAnsi="宋体" w:cs="宋体" w:hint="eastAsia"/>
                <w:spacing w:val="2"/>
                <w:lang w:eastAsia="zh-CN"/>
              </w:rPr>
              <w:t>企业不在中国境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 xml:space="preserve"> </w:t>
            </w:r>
            <w:r w:rsidRPr="00730AA9">
              <w:rPr>
                <w:rFonts w:ascii="宋体" w:eastAsia="宋体" w:hAnsi="宋体" w:cs="宋体" w:hint="eastAsia"/>
                <w:spacing w:val="-4"/>
                <w:lang w:eastAsia="zh-CN"/>
              </w:rPr>
              <w:t>内从事经济活动。</w:t>
            </w:r>
          </w:p>
        </w:tc>
      </w:tr>
      <w:tr w:rsidR="00584497" w14:paraId="428ACD2F" w14:textId="77777777">
        <w:trPr>
          <w:trHeight w:val="703"/>
        </w:trPr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B837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29FBF8F6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□</w:t>
            </w:r>
            <w:r w:rsidRPr="00730AA9">
              <w:rPr>
                <w:rFonts w:ascii="宋体" w:eastAsia="宋体" w:hAnsi="宋体" w:cs="宋体" w:hint="eastAsia"/>
                <w:spacing w:val="3"/>
                <w:lang w:eastAsia="zh-CN"/>
              </w:rPr>
              <w:t>5.参与集中的经营者收购境外企业股权或资产的，该</w:t>
            </w:r>
            <w:r w:rsidRPr="00730AA9">
              <w:rPr>
                <w:rFonts w:ascii="宋体" w:eastAsia="宋体" w:hAnsi="宋体" w:cs="宋体" w:hint="eastAsia"/>
                <w:spacing w:val="2"/>
                <w:lang w:eastAsia="zh-CN"/>
              </w:rPr>
              <w:t>境外企业不在中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 xml:space="preserve"> </w:t>
            </w:r>
            <w:r w:rsidRPr="00730AA9">
              <w:rPr>
                <w:rFonts w:ascii="宋体" w:eastAsia="宋体" w:hAnsi="宋体" w:cs="宋体" w:hint="eastAsia"/>
                <w:spacing w:val="-3"/>
                <w:lang w:eastAsia="zh-CN"/>
              </w:rPr>
              <w:t>国境内从事经济活动。</w:t>
            </w:r>
          </w:p>
        </w:tc>
      </w:tr>
      <w:tr w:rsidR="00584497" w14:paraId="00673A2A" w14:textId="77777777">
        <w:trPr>
          <w:trHeight w:val="703"/>
        </w:trPr>
        <w:tc>
          <w:tcPr>
            <w:tcW w:w="1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596A" w14:textId="77777777" w:rsidR="00584497" w:rsidRPr="00730AA9" w:rsidRDefault="00584497">
            <w:pPr>
              <w:rPr>
                <w:rFonts w:ascii="宋体" w:eastAsia="宋体" w:hAnsi="宋体" w:cs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0FE93371" w14:textId="77777777" w:rsidR="00584497" w:rsidRPr="00730AA9" w:rsidRDefault="003B2048">
            <w:pPr>
              <w:pStyle w:val="TableText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□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6.</w:t>
            </w:r>
            <w:r w:rsidRPr="00730AA9">
              <w:rPr>
                <w:rFonts w:ascii="宋体" w:eastAsia="宋体" w:hAnsi="宋体" w:cs="宋体" w:hint="eastAsia"/>
                <w:spacing w:val="-27"/>
                <w:lang w:eastAsia="zh-CN"/>
              </w:rPr>
              <w:t xml:space="preserve"> 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>由两个以上的经营者共同控制的合营企业</w:t>
            </w:r>
            <w:r w:rsidRPr="00730AA9">
              <w:rPr>
                <w:rFonts w:ascii="宋体" w:eastAsia="宋体" w:hAnsi="宋体" w:cs="宋体" w:hint="eastAsia"/>
                <w:spacing w:val="-26"/>
                <w:lang w:eastAsia="zh-CN"/>
              </w:rPr>
              <w:t xml:space="preserve"> </w:t>
            </w:r>
            <w:r w:rsidRPr="00730AA9">
              <w:rPr>
                <w:rFonts w:ascii="宋体" w:eastAsia="宋体" w:hAnsi="宋体" w:cs="宋体" w:hint="eastAsia"/>
                <w:lang w:eastAsia="zh-CN"/>
              </w:rPr>
              <w:t xml:space="preserve">，通过集中被其中一个或 </w:t>
            </w:r>
            <w:r w:rsidRPr="00730AA9">
              <w:rPr>
                <w:rFonts w:ascii="宋体" w:eastAsia="宋体" w:hAnsi="宋体" w:cs="宋体" w:hint="eastAsia"/>
                <w:spacing w:val="-1"/>
                <w:lang w:eastAsia="zh-CN"/>
              </w:rPr>
              <w:t>一个以上经营者控制。</w:t>
            </w:r>
          </w:p>
        </w:tc>
      </w:tr>
      <w:tr w:rsidR="00584497" w14:paraId="04DA1EE4" w14:textId="77777777" w:rsidTr="00877DC3">
        <w:trPr>
          <w:trHeight w:val="992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132F1502" w14:textId="77777777" w:rsidR="00584497" w:rsidRPr="00730AA9" w:rsidRDefault="003B2048">
            <w:pPr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 w:rsidRPr="00730AA9">
              <w:rPr>
                <w:rFonts w:ascii="宋体" w:eastAsia="宋体" w:hAnsi="宋体" w:cs="宋体" w:hint="eastAsia"/>
                <w:spacing w:val="-3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tcBorders>
              <w:left w:val="single" w:sz="4" w:space="0" w:color="auto"/>
            </w:tcBorders>
            <w:vAlign w:val="center"/>
          </w:tcPr>
          <w:p w14:paraId="174376DE" w14:textId="0C2F3121" w:rsidR="00BB3710" w:rsidRPr="00730AA9" w:rsidRDefault="00877DC3" w:rsidP="00BB3710">
            <w:pPr>
              <w:pStyle w:val="a3"/>
              <w:kinsoku/>
              <w:autoSpaceDE/>
              <w:autoSpaceDN/>
              <w:jc w:val="both"/>
              <w:textAlignment w:val="auto"/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混合集中</w:t>
            </w:r>
            <w:r w:rsidR="00BB3710" w:rsidRPr="00730AA9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747D3726" w14:textId="1B28663C" w:rsidR="00222C51" w:rsidRPr="00730AA9" w:rsidRDefault="00F54A55" w:rsidP="00BB3710">
            <w:pPr>
              <w:pStyle w:val="a3"/>
              <w:kinsoku/>
              <w:autoSpaceDE/>
              <w:autoSpaceDN/>
              <w:jc w:val="both"/>
              <w:textAlignment w:val="auto"/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1</w:t>
            </w:r>
            <w:r w:rsidRPr="00730AA9"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  <w:t>.2024</w:t>
            </w: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年中国境内</w:t>
            </w:r>
            <w:r w:rsidR="00926780"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财产保险服务市场：</w:t>
            </w:r>
          </w:p>
          <w:p w14:paraId="77E6DA8B" w14:textId="2E756764" w:rsidR="00926780" w:rsidRPr="00730AA9" w:rsidRDefault="00926780" w:rsidP="00BB3710">
            <w:pPr>
              <w:pStyle w:val="a3"/>
              <w:kinsoku/>
              <w:autoSpaceDE/>
              <w:autoSpaceDN/>
              <w:jc w:val="both"/>
              <w:textAlignment w:val="auto"/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安诚保险：0</w:t>
            </w:r>
            <w:r w:rsidRPr="00730AA9"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  <w:t>-5%</w:t>
            </w:r>
          </w:p>
          <w:p w14:paraId="690C44B0" w14:textId="2513509F" w:rsidR="00926780" w:rsidRPr="00730AA9" w:rsidRDefault="00926780" w:rsidP="00BB3710">
            <w:pPr>
              <w:pStyle w:val="a3"/>
              <w:kinsoku/>
              <w:autoSpaceDE/>
              <w:autoSpaceDN/>
              <w:jc w:val="both"/>
              <w:textAlignment w:val="auto"/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2</w:t>
            </w:r>
            <w:r w:rsidRPr="00730AA9"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  <w:t>.2024</w:t>
            </w: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年中国境内</w:t>
            </w:r>
            <w:r w:rsidR="00664707"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非人寿人身</w:t>
            </w: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保险服务市场：</w:t>
            </w:r>
          </w:p>
          <w:p w14:paraId="432F3391" w14:textId="58F58E20" w:rsidR="00926780" w:rsidRPr="00730AA9" w:rsidRDefault="00926780" w:rsidP="00BB3710">
            <w:pPr>
              <w:pStyle w:val="a3"/>
              <w:kinsoku/>
              <w:autoSpaceDE/>
              <w:autoSpaceDN/>
              <w:jc w:val="both"/>
              <w:textAlignment w:val="auto"/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</w:pPr>
            <w:r w:rsidRPr="00730AA9">
              <w:rPr>
                <w:rFonts w:ascii="宋体" w:eastAsia="宋体" w:hAnsi="宋体" w:cs="宋体" w:hint="eastAsia"/>
                <w:bCs/>
                <w:sz w:val="24"/>
                <w:szCs w:val="24"/>
                <w:lang w:eastAsia="zh-CN"/>
              </w:rPr>
              <w:t>安诚保险：0</w:t>
            </w:r>
            <w:r w:rsidRPr="00730AA9">
              <w:rPr>
                <w:rFonts w:ascii="宋体" w:eastAsia="宋体" w:hAnsi="宋体" w:cs="宋体"/>
                <w:bCs/>
                <w:sz w:val="24"/>
                <w:szCs w:val="24"/>
                <w:lang w:eastAsia="zh-CN"/>
              </w:rPr>
              <w:t>-5%</w:t>
            </w:r>
          </w:p>
        </w:tc>
      </w:tr>
    </w:tbl>
    <w:p w14:paraId="3EDFC2CE" w14:textId="77777777" w:rsidR="00584497" w:rsidRDefault="00584497">
      <w:pPr>
        <w:rPr>
          <w:lang w:eastAsia="zh-CN"/>
        </w:rPr>
      </w:pPr>
    </w:p>
    <w:sectPr w:rsidR="00584497">
      <w:pgSz w:w="11906" w:h="16839"/>
      <w:pgMar w:top="1431" w:right="1473" w:bottom="0" w:left="136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44588" w14:textId="77777777" w:rsidR="004A6752" w:rsidRDefault="004A6752" w:rsidP="00786E47">
      <w:r>
        <w:separator/>
      </w:r>
    </w:p>
  </w:endnote>
  <w:endnote w:type="continuationSeparator" w:id="0">
    <w:p w14:paraId="031019DE" w14:textId="77777777" w:rsidR="004A6752" w:rsidRDefault="004A6752" w:rsidP="00786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46028" w14:textId="77777777" w:rsidR="004A6752" w:rsidRDefault="004A6752" w:rsidP="00786E47">
      <w:r>
        <w:separator/>
      </w:r>
    </w:p>
  </w:footnote>
  <w:footnote w:type="continuationSeparator" w:id="0">
    <w:p w14:paraId="00563E30" w14:textId="77777777" w:rsidR="004A6752" w:rsidRDefault="004A6752" w:rsidP="00786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87AE5"/>
    <w:multiLevelType w:val="hybridMultilevel"/>
    <w:tmpl w:val="0060A268"/>
    <w:lvl w:ilvl="0" w:tplc="DE84E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497"/>
    <w:rsid w:val="0000311D"/>
    <w:rsid w:val="000158ED"/>
    <w:rsid w:val="000202DA"/>
    <w:rsid w:val="000515EE"/>
    <w:rsid w:val="000921CB"/>
    <w:rsid w:val="0010600B"/>
    <w:rsid w:val="001455FA"/>
    <w:rsid w:val="00146A37"/>
    <w:rsid w:val="001742C0"/>
    <w:rsid w:val="001B760B"/>
    <w:rsid w:val="001D0B5D"/>
    <w:rsid w:val="00201062"/>
    <w:rsid w:val="00222C51"/>
    <w:rsid w:val="002573A7"/>
    <w:rsid w:val="0026298C"/>
    <w:rsid w:val="00273852"/>
    <w:rsid w:val="00277ADB"/>
    <w:rsid w:val="002B73BE"/>
    <w:rsid w:val="002C5A3B"/>
    <w:rsid w:val="002F1F7E"/>
    <w:rsid w:val="002F71CC"/>
    <w:rsid w:val="00381E5F"/>
    <w:rsid w:val="003935D3"/>
    <w:rsid w:val="003A02FC"/>
    <w:rsid w:val="003A0CB8"/>
    <w:rsid w:val="003B2048"/>
    <w:rsid w:val="003C5803"/>
    <w:rsid w:val="003F4CEE"/>
    <w:rsid w:val="004569EA"/>
    <w:rsid w:val="004A6752"/>
    <w:rsid w:val="004A7F78"/>
    <w:rsid w:val="004B41F5"/>
    <w:rsid w:val="004C4EC8"/>
    <w:rsid w:val="0053553D"/>
    <w:rsid w:val="00574838"/>
    <w:rsid w:val="00584497"/>
    <w:rsid w:val="005848CB"/>
    <w:rsid w:val="005E0268"/>
    <w:rsid w:val="006211F5"/>
    <w:rsid w:val="006278D1"/>
    <w:rsid w:val="0064242F"/>
    <w:rsid w:val="00653DC6"/>
    <w:rsid w:val="00664707"/>
    <w:rsid w:val="00712E44"/>
    <w:rsid w:val="00730AA9"/>
    <w:rsid w:val="007374E0"/>
    <w:rsid w:val="007464DE"/>
    <w:rsid w:val="0075042B"/>
    <w:rsid w:val="007515B3"/>
    <w:rsid w:val="00786E47"/>
    <w:rsid w:val="00797060"/>
    <w:rsid w:val="007C0ECD"/>
    <w:rsid w:val="007F5969"/>
    <w:rsid w:val="0085157D"/>
    <w:rsid w:val="00877DC3"/>
    <w:rsid w:val="008835AD"/>
    <w:rsid w:val="0089399C"/>
    <w:rsid w:val="00894256"/>
    <w:rsid w:val="008B51C6"/>
    <w:rsid w:val="008F7281"/>
    <w:rsid w:val="00901567"/>
    <w:rsid w:val="00926780"/>
    <w:rsid w:val="00934BE2"/>
    <w:rsid w:val="00951FC8"/>
    <w:rsid w:val="00961878"/>
    <w:rsid w:val="009A2278"/>
    <w:rsid w:val="009A3CA6"/>
    <w:rsid w:val="009B4D00"/>
    <w:rsid w:val="00A45989"/>
    <w:rsid w:val="00A60C97"/>
    <w:rsid w:val="00B143DA"/>
    <w:rsid w:val="00B2518E"/>
    <w:rsid w:val="00B33508"/>
    <w:rsid w:val="00B50B17"/>
    <w:rsid w:val="00B80544"/>
    <w:rsid w:val="00BB3710"/>
    <w:rsid w:val="00BC218D"/>
    <w:rsid w:val="00BC7CE0"/>
    <w:rsid w:val="00BE7BA6"/>
    <w:rsid w:val="00BF175F"/>
    <w:rsid w:val="00C61B34"/>
    <w:rsid w:val="00C707A6"/>
    <w:rsid w:val="00CB638D"/>
    <w:rsid w:val="00CE0A99"/>
    <w:rsid w:val="00CF54AC"/>
    <w:rsid w:val="00D123B9"/>
    <w:rsid w:val="00D5017D"/>
    <w:rsid w:val="00DF2228"/>
    <w:rsid w:val="00DF32FC"/>
    <w:rsid w:val="00E26CFD"/>
    <w:rsid w:val="00E44339"/>
    <w:rsid w:val="00E559CD"/>
    <w:rsid w:val="00E612A3"/>
    <w:rsid w:val="00E836A3"/>
    <w:rsid w:val="00E92049"/>
    <w:rsid w:val="00EC51E3"/>
    <w:rsid w:val="00F54A55"/>
    <w:rsid w:val="00FC795F"/>
    <w:rsid w:val="00FD2FE0"/>
    <w:rsid w:val="00F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021265"/>
  <w15:docId w15:val="{89F1034D-AA9D-4FFF-BF01-502F0404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Pr>
      <w:rFonts w:ascii="微软雅黑" w:eastAsia="微软雅黑" w:hAnsi="微软雅黑" w:cs="微软雅黑"/>
      <w:sz w:val="28"/>
      <w:szCs w:val="28"/>
    </w:rPr>
  </w:style>
  <w:style w:type="paragraph" w:styleId="a5">
    <w:name w:val="Body Text Indent"/>
    <w:basedOn w:val="a"/>
    <w:link w:val="a6"/>
    <w:qFormat/>
    <w:pPr>
      <w:spacing w:after="120"/>
      <w:ind w:leftChars="200" w:left="420"/>
    </w:pPr>
  </w:style>
  <w:style w:type="paragraph" w:styleId="a7">
    <w:name w:val="Balloon Text"/>
    <w:basedOn w:val="a"/>
    <w:link w:val="a8"/>
    <w:qFormat/>
    <w:rPr>
      <w:rFonts w:ascii="宋体" w:eastAsia="宋体"/>
      <w:sz w:val="18"/>
      <w:szCs w:val="1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qFormat/>
    <w:rPr>
      <w:rFonts w:ascii="微软雅黑" w:eastAsia="微软雅黑" w:hAnsi="微软雅黑" w:cs="微软雅黑"/>
      <w:sz w:val="24"/>
      <w:szCs w:val="24"/>
    </w:rPr>
  </w:style>
  <w:style w:type="character" w:customStyle="1" w:styleId="2">
    <w:name w:val="正文文本首行缩进 2 字符"/>
    <w:basedOn w:val="a6"/>
    <w:qFormat/>
    <w:rPr>
      <w:rFonts w:ascii="宋体" w:eastAsia="宋体" w:hAnsi="宋体" w:cs="宋体" w:hint="eastAsia"/>
      <w:sz w:val="24"/>
      <w:szCs w:val="24"/>
    </w:rPr>
  </w:style>
  <w:style w:type="character" w:customStyle="1" w:styleId="a6">
    <w:name w:val="正文文本缩进 字符"/>
    <w:basedOn w:val="a0"/>
    <w:link w:val="a5"/>
    <w:qFormat/>
    <w:rPr>
      <w:rFonts w:ascii="宋体" w:eastAsia="宋体" w:hAnsi="宋体" w:cs="宋体" w:hint="eastAsia"/>
      <w:sz w:val="24"/>
      <w:szCs w:val="24"/>
    </w:rPr>
  </w:style>
  <w:style w:type="character" w:customStyle="1" w:styleId="a8">
    <w:name w:val="批注框文本 字符"/>
    <w:basedOn w:val="a0"/>
    <w:link w:val="a7"/>
    <w:qFormat/>
    <w:rPr>
      <w:rFonts w:ascii="宋体" w:eastAsia="宋体" w:hAnsi="Arial" w:cs="Arial"/>
      <w:snapToGrid w:val="0"/>
      <w:color w:val="000000"/>
      <w:sz w:val="18"/>
      <w:szCs w:val="18"/>
      <w:lang w:eastAsia="en-US"/>
    </w:rPr>
  </w:style>
  <w:style w:type="paragraph" w:styleId="a9">
    <w:name w:val="header"/>
    <w:basedOn w:val="a"/>
    <w:link w:val="aa"/>
    <w:uiPriority w:val="99"/>
    <w:unhideWhenUsed/>
    <w:rsid w:val="00786E4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86E47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b">
    <w:name w:val="footer"/>
    <w:basedOn w:val="a"/>
    <w:link w:val="ac"/>
    <w:uiPriority w:val="99"/>
    <w:unhideWhenUsed/>
    <w:rsid w:val="00786E4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86E47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4">
    <w:name w:val="正文文本 字符"/>
    <w:basedOn w:val="a0"/>
    <w:link w:val="a3"/>
    <w:rsid w:val="00D123B9"/>
    <w:rPr>
      <w:rFonts w:ascii="微软雅黑" w:eastAsia="微软雅黑" w:hAnsi="微软雅黑" w:cs="微软雅黑"/>
      <w:snapToGrid w:val="0"/>
      <w:color w:val="000000"/>
      <w:sz w:val="28"/>
      <w:szCs w:val="28"/>
      <w:lang w:eastAsia="en-US"/>
    </w:rPr>
  </w:style>
  <w:style w:type="paragraph" w:styleId="ad">
    <w:name w:val="Revision"/>
    <w:hidden/>
    <w:uiPriority w:val="99"/>
    <w:semiHidden/>
    <w:rsid w:val="00FE3B0D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table" w:styleId="ae">
    <w:name w:val="Table Grid"/>
    <w:basedOn w:val="a1"/>
    <w:uiPriority w:val="39"/>
    <w:rsid w:val="00877DC3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</dc:title>
  <dc:creator>oa</dc:creator>
  <cp:lastModifiedBy>陈明杰</cp:lastModifiedBy>
  <cp:revision>2</cp:revision>
  <dcterms:created xsi:type="dcterms:W3CDTF">2026-01-07T07:00:00Z</dcterms:created>
  <dcterms:modified xsi:type="dcterms:W3CDTF">2026-01-07T07:00:00Z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2024-10-24T10:17:06Z</vt:filetime>
  </property>
  <property fmtid="{D5CDD505-2E9C-101B-9397-08002B2CF9AE}" pid="4" name="KSOProductBuildVer">
    <vt:lpwstr>2052-6.5.2.8766</vt:lpwstr>
  </property>
  <property fmtid="{D5CDD505-2E9C-101B-9397-08002B2CF9AE}" pid="5" name="ICV">
    <vt:lpwstr>66dc4fba81b4464b9de785ae829f9174_23</vt:lpwstr>
  </property>
</Properties>
</file>