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4095" w:rsidRPr="00205A49" w:rsidRDefault="00094095" w:rsidP="00094095">
      <w:pPr>
        <w:spacing w:line="440" w:lineRule="exact"/>
        <w:jc w:val="center"/>
        <w:rPr>
          <w:rFonts w:ascii="Arial" w:eastAsia="仿宋_GB2312" w:hAnsi="Arial" w:cs="Arial"/>
          <w:b/>
          <w:sz w:val="30"/>
          <w:szCs w:val="30"/>
        </w:rPr>
      </w:pPr>
      <w:r w:rsidRPr="00205A49">
        <w:rPr>
          <w:rFonts w:ascii="Arial" w:eastAsia="仿宋_GB2312" w:hAnsi="Arial" w:cs="Arial"/>
          <w:b/>
          <w:sz w:val="30"/>
          <w:szCs w:val="30"/>
        </w:rPr>
        <w:t>经营者集中简易案件公示表</w:t>
      </w:r>
    </w:p>
    <w:p w:rsidR="00094095" w:rsidRPr="00197DF6" w:rsidRDefault="00094095" w:rsidP="00094095">
      <w:pPr>
        <w:spacing w:line="440" w:lineRule="exact"/>
        <w:rPr>
          <w:rFonts w:ascii="Arial" w:eastAsia="仿宋_GB2312" w:hAnsi="Arial" w:cs="Arial"/>
          <w:sz w:val="28"/>
          <w:szCs w:val="28"/>
        </w:rPr>
      </w:pPr>
    </w:p>
    <w:tbl>
      <w:tblPr>
        <w:tblStyle w:val="a3"/>
        <w:tblW w:w="8758" w:type="dxa"/>
        <w:tblLook w:val="04A0" w:firstRow="1" w:lastRow="0" w:firstColumn="1" w:lastColumn="0" w:noHBand="0" w:noVBand="1"/>
      </w:tblPr>
      <w:tblGrid>
        <w:gridCol w:w="1809"/>
        <w:gridCol w:w="1796"/>
        <w:gridCol w:w="5153"/>
      </w:tblGrid>
      <w:tr w:rsidR="00094095" w:rsidRPr="00197DF6" w:rsidTr="00A85090">
        <w:tc>
          <w:tcPr>
            <w:tcW w:w="1809" w:type="dxa"/>
            <w:shd w:val="clear" w:color="auto" w:fill="95DD9F" w:themeFill="background1" w:themeFillShade="D9"/>
          </w:tcPr>
          <w:p w:rsidR="00094095" w:rsidRPr="00197DF6" w:rsidRDefault="00094095" w:rsidP="00A85090">
            <w:pPr>
              <w:spacing w:line="500" w:lineRule="exact"/>
              <w:rPr>
                <w:rFonts w:ascii="Arial" w:eastAsia="仿宋_GB2312" w:hAnsi="Arial" w:cs="Arial"/>
                <w:sz w:val="28"/>
                <w:szCs w:val="28"/>
              </w:rPr>
            </w:pPr>
            <w:r w:rsidRPr="00197DF6">
              <w:rPr>
                <w:rFonts w:ascii="Arial" w:eastAsia="仿宋_GB2312" w:hAnsi="Arial" w:cs="Arial"/>
                <w:sz w:val="28"/>
                <w:szCs w:val="28"/>
              </w:rPr>
              <w:t>案件名称</w:t>
            </w:r>
          </w:p>
        </w:tc>
        <w:tc>
          <w:tcPr>
            <w:tcW w:w="6949" w:type="dxa"/>
            <w:gridSpan w:val="2"/>
          </w:tcPr>
          <w:p w:rsidR="00094095" w:rsidRPr="00197DF6" w:rsidRDefault="00AD5785" w:rsidP="009311F6">
            <w:pPr>
              <w:spacing w:line="500" w:lineRule="exact"/>
              <w:rPr>
                <w:rFonts w:ascii="Arial" w:eastAsia="仿宋_GB2312" w:hAnsi="Arial" w:cs="Arial"/>
                <w:sz w:val="28"/>
                <w:szCs w:val="28"/>
              </w:rPr>
            </w:pPr>
            <w:r w:rsidRPr="00AD5785">
              <w:rPr>
                <w:rFonts w:ascii="Arial" w:eastAsia="仿宋_GB2312" w:hAnsi="Arial" w:cs="Arial" w:hint="eastAsia"/>
                <w:sz w:val="28"/>
                <w:szCs w:val="28"/>
              </w:rPr>
              <w:t>苏州东山精密制造股份有限公司收购伟创力集团柔性印刷电路板业务案</w:t>
            </w:r>
          </w:p>
        </w:tc>
      </w:tr>
      <w:tr w:rsidR="00094095" w:rsidRPr="00197DF6" w:rsidTr="00A85090">
        <w:trPr>
          <w:trHeight w:val="993"/>
        </w:trPr>
        <w:tc>
          <w:tcPr>
            <w:tcW w:w="1809" w:type="dxa"/>
            <w:shd w:val="clear" w:color="auto" w:fill="95DD9F" w:themeFill="background1" w:themeFillShade="D9"/>
          </w:tcPr>
          <w:p w:rsidR="00094095" w:rsidRPr="00197DF6" w:rsidRDefault="00094095" w:rsidP="00A85090">
            <w:pPr>
              <w:spacing w:line="500" w:lineRule="exact"/>
              <w:rPr>
                <w:rFonts w:ascii="Arial" w:eastAsia="仿宋_GB2312" w:hAnsi="Arial" w:cs="Arial"/>
                <w:sz w:val="28"/>
                <w:szCs w:val="28"/>
              </w:rPr>
            </w:pPr>
            <w:r w:rsidRPr="00197DF6">
              <w:rPr>
                <w:rFonts w:ascii="Arial" w:eastAsia="仿宋_GB2312" w:hAnsi="Arial" w:cs="Arial"/>
                <w:sz w:val="28"/>
                <w:szCs w:val="28"/>
              </w:rPr>
              <w:t>交易概况（限</w:t>
            </w:r>
            <w:r w:rsidRPr="00197DF6">
              <w:rPr>
                <w:rFonts w:ascii="Arial" w:eastAsia="仿宋_GB2312" w:hAnsi="Arial" w:cs="Arial"/>
                <w:sz w:val="28"/>
                <w:szCs w:val="28"/>
              </w:rPr>
              <w:t>200</w:t>
            </w:r>
            <w:r w:rsidRPr="00197DF6">
              <w:rPr>
                <w:rFonts w:ascii="Arial" w:eastAsia="仿宋_GB2312" w:hAnsi="Arial" w:cs="Arial"/>
                <w:sz w:val="28"/>
                <w:szCs w:val="28"/>
              </w:rPr>
              <w:t>字内）</w:t>
            </w:r>
          </w:p>
        </w:tc>
        <w:tc>
          <w:tcPr>
            <w:tcW w:w="6949" w:type="dxa"/>
            <w:gridSpan w:val="2"/>
          </w:tcPr>
          <w:p w:rsidR="00CF360B" w:rsidRPr="00197DF6" w:rsidRDefault="00CF360B" w:rsidP="00BF5605">
            <w:pPr>
              <w:spacing w:line="500" w:lineRule="exact"/>
              <w:rPr>
                <w:rFonts w:ascii="Arial" w:eastAsia="仿宋_GB2312" w:hAnsi="Arial" w:cs="Arial"/>
                <w:sz w:val="28"/>
                <w:szCs w:val="28"/>
              </w:rPr>
            </w:pPr>
            <w:r w:rsidRPr="00CF360B">
              <w:rPr>
                <w:rFonts w:ascii="Arial" w:eastAsia="仿宋_GB2312" w:hAnsi="Arial" w:cs="Arial" w:hint="eastAsia"/>
                <w:sz w:val="28"/>
                <w:szCs w:val="28"/>
              </w:rPr>
              <w:t>苏州东山精密制造股份有限公司</w:t>
            </w:r>
            <w:r>
              <w:rPr>
                <w:rFonts w:ascii="Arial" w:eastAsia="仿宋_GB2312" w:hAnsi="Arial" w:cs="Arial" w:hint="eastAsia"/>
                <w:sz w:val="28"/>
                <w:szCs w:val="28"/>
              </w:rPr>
              <w:t>（</w:t>
            </w:r>
            <w:r w:rsidR="00B961CD">
              <w:rPr>
                <w:rFonts w:ascii="Arial" w:eastAsia="仿宋_GB2312" w:hAnsi="Arial" w:cs="Arial" w:hint="eastAsia"/>
                <w:sz w:val="28"/>
                <w:szCs w:val="28"/>
              </w:rPr>
              <w:t>以下简称“</w:t>
            </w:r>
            <w:r w:rsidR="00B961CD" w:rsidRPr="00B961CD">
              <w:rPr>
                <w:rFonts w:ascii="Arial" w:eastAsia="仿宋_GB2312" w:hAnsi="Arial" w:cs="Arial" w:hint="eastAsia"/>
                <w:b/>
                <w:sz w:val="28"/>
                <w:szCs w:val="28"/>
              </w:rPr>
              <w:t>东山精密</w:t>
            </w:r>
            <w:r w:rsidR="00B961CD">
              <w:rPr>
                <w:rFonts w:ascii="Arial" w:eastAsia="仿宋_GB2312" w:hAnsi="Arial" w:cs="Arial" w:hint="eastAsia"/>
                <w:sz w:val="28"/>
                <w:szCs w:val="28"/>
              </w:rPr>
              <w:t>”</w:t>
            </w:r>
            <w:r>
              <w:rPr>
                <w:rFonts w:ascii="Arial" w:eastAsia="仿宋_GB2312" w:hAnsi="Arial" w:cs="Arial" w:hint="eastAsia"/>
                <w:sz w:val="28"/>
                <w:szCs w:val="28"/>
              </w:rPr>
              <w:t>）</w:t>
            </w:r>
            <w:r w:rsidRPr="00CF360B">
              <w:rPr>
                <w:rFonts w:ascii="Arial" w:eastAsia="仿宋_GB2312" w:hAnsi="Arial" w:cs="Arial" w:hint="eastAsia"/>
                <w:sz w:val="28"/>
                <w:szCs w:val="28"/>
              </w:rPr>
              <w:t>拟收购</w:t>
            </w:r>
            <w:r w:rsidR="00362113" w:rsidRPr="00362113">
              <w:rPr>
                <w:rFonts w:ascii="Arial" w:eastAsia="仿宋_GB2312" w:hAnsi="Arial" w:cs="Arial" w:hint="eastAsia"/>
                <w:sz w:val="28"/>
                <w:szCs w:val="28"/>
              </w:rPr>
              <w:t>Flex Ltd.</w:t>
            </w:r>
            <w:r w:rsidR="00362113" w:rsidRPr="00362113">
              <w:rPr>
                <w:rFonts w:ascii="Arial" w:eastAsia="仿宋_GB2312" w:hAnsi="Arial" w:cs="Arial" w:hint="eastAsia"/>
                <w:sz w:val="28"/>
                <w:szCs w:val="28"/>
              </w:rPr>
              <w:t>（中文译名伟创力集团）的柔性</w:t>
            </w:r>
            <w:r w:rsidR="00AD5785">
              <w:rPr>
                <w:rFonts w:ascii="Arial" w:eastAsia="仿宋_GB2312" w:hAnsi="Arial" w:cs="Arial" w:hint="eastAsia"/>
                <w:sz w:val="28"/>
                <w:szCs w:val="28"/>
              </w:rPr>
              <w:t>印刷</w:t>
            </w:r>
            <w:r w:rsidR="00362113" w:rsidRPr="00362113">
              <w:rPr>
                <w:rFonts w:ascii="Arial" w:eastAsia="仿宋_GB2312" w:hAnsi="Arial" w:cs="Arial" w:hint="eastAsia"/>
                <w:sz w:val="28"/>
                <w:szCs w:val="28"/>
              </w:rPr>
              <w:t>电路</w:t>
            </w:r>
            <w:r w:rsidR="00AD5785">
              <w:rPr>
                <w:rFonts w:ascii="Arial" w:eastAsia="仿宋_GB2312" w:hAnsi="Arial" w:cs="Arial" w:hint="eastAsia"/>
                <w:sz w:val="28"/>
                <w:szCs w:val="28"/>
              </w:rPr>
              <w:t>板</w:t>
            </w:r>
            <w:r w:rsidR="00362113" w:rsidRPr="00362113">
              <w:rPr>
                <w:rFonts w:ascii="Arial" w:eastAsia="仿宋_GB2312" w:hAnsi="Arial" w:cs="Arial" w:hint="eastAsia"/>
                <w:sz w:val="28"/>
                <w:szCs w:val="28"/>
              </w:rPr>
              <w:t>制造业务，具体包括（</w:t>
            </w:r>
            <w:r w:rsidR="00362113" w:rsidRPr="00362113">
              <w:rPr>
                <w:rFonts w:ascii="Arial" w:eastAsia="仿宋_GB2312" w:hAnsi="Arial" w:cs="Arial" w:hint="eastAsia"/>
                <w:sz w:val="28"/>
                <w:szCs w:val="28"/>
              </w:rPr>
              <w:t>1</w:t>
            </w:r>
            <w:r w:rsidR="00362113" w:rsidRPr="00362113">
              <w:rPr>
                <w:rFonts w:ascii="Arial" w:eastAsia="仿宋_GB2312" w:hAnsi="Arial" w:cs="Arial" w:hint="eastAsia"/>
                <w:sz w:val="28"/>
                <w:szCs w:val="28"/>
              </w:rPr>
              <w:t>）超毅科技（珠海）有限公司；（</w:t>
            </w:r>
            <w:r w:rsidR="00362113" w:rsidRPr="00362113">
              <w:rPr>
                <w:rFonts w:ascii="Arial" w:eastAsia="仿宋_GB2312" w:hAnsi="Arial" w:cs="Arial" w:hint="eastAsia"/>
                <w:sz w:val="28"/>
                <w:szCs w:val="28"/>
              </w:rPr>
              <w:t>2</w:t>
            </w:r>
            <w:r w:rsidR="00362113" w:rsidRPr="00362113">
              <w:rPr>
                <w:rFonts w:ascii="Arial" w:eastAsia="仿宋_GB2312" w:hAnsi="Arial" w:cs="Arial" w:hint="eastAsia"/>
                <w:sz w:val="28"/>
                <w:szCs w:val="28"/>
              </w:rPr>
              <w:t>）德丽科技（珠海）有限公司；（</w:t>
            </w:r>
            <w:r w:rsidR="00362113" w:rsidRPr="00362113">
              <w:rPr>
                <w:rFonts w:ascii="Arial" w:eastAsia="仿宋_GB2312" w:hAnsi="Arial" w:cs="Arial" w:hint="eastAsia"/>
                <w:sz w:val="28"/>
                <w:szCs w:val="28"/>
              </w:rPr>
              <w:t>3</w:t>
            </w:r>
            <w:r w:rsidR="00362113" w:rsidRPr="00362113">
              <w:rPr>
                <w:rFonts w:ascii="Arial" w:eastAsia="仿宋_GB2312" w:hAnsi="Arial" w:cs="Arial" w:hint="eastAsia"/>
                <w:sz w:val="28"/>
                <w:szCs w:val="28"/>
              </w:rPr>
              <w:t>）珠海斗门超毅电子有限公司；（</w:t>
            </w:r>
            <w:r w:rsidR="00362113" w:rsidRPr="00362113">
              <w:rPr>
                <w:rFonts w:ascii="Arial" w:eastAsia="仿宋_GB2312" w:hAnsi="Arial" w:cs="Arial" w:hint="eastAsia"/>
                <w:sz w:val="28"/>
                <w:szCs w:val="28"/>
              </w:rPr>
              <w:t>4</w:t>
            </w:r>
            <w:r w:rsidR="00362113" w:rsidRPr="00362113">
              <w:rPr>
                <w:rFonts w:ascii="Arial" w:eastAsia="仿宋_GB2312" w:hAnsi="Arial" w:cs="Arial" w:hint="eastAsia"/>
                <w:sz w:val="28"/>
                <w:szCs w:val="28"/>
              </w:rPr>
              <w:t>）珠海斗门超</w:t>
            </w:r>
            <w:bookmarkStart w:id="0" w:name="_GoBack"/>
            <w:bookmarkEnd w:id="0"/>
            <w:r w:rsidR="00362113" w:rsidRPr="00362113">
              <w:rPr>
                <w:rFonts w:ascii="Arial" w:eastAsia="仿宋_GB2312" w:hAnsi="Arial" w:cs="Arial" w:hint="eastAsia"/>
                <w:sz w:val="28"/>
                <w:szCs w:val="28"/>
              </w:rPr>
              <w:t>毅实业有限公司；（</w:t>
            </w:r>
            <w:r w:rsidR="00362113" w:rsidRPr="00362113">
              <w:rPr>
                <w:rFonts w:ascii="Arial" w:eastAsia="仿宋_GB2312" w:hAnsi="Arial" w:cs="Arial" w:hint="eastAsia"/>
                <w:sz w:val="28"/>
                <w:szCs w:val="28"/>
              </w:rPr>
              <w:t>5</w:t>
            </w:r>
            <w:r w:rsidR="00362113" w:rsidRPr="00362113">
              <w:rPr>
                <w:rFonts w:ascii="Arial" w:eastAsia="仿宋_GB2312" w:hAnsi="Arial" w:cs="Arial" w:hint="eastAsia"/>
                <w:sz w:val="28"/>
                <w:szCs w:val="28"/>
              </w:rPr>
              <w:t>）珠海硕鸿电路板有限公司；（</w:t>
            </w:r>
            <w:r w:rsidR="00362113" w:rsidRPr="00362113">
              <w:rPr>
                <w:rFonts w:ascii="Arial" w:eastAsia="仿宋_GB2312" w:hAnsi="Arial" w:cs="Arial" w:hint="eastAsia"/>
                <w:sz w:val="28"/>
                <w:szCs w:val="28"/>
              </w:rPr>
              <w:t>6</w:t>
            </w:r>
            <w:r w:rsidR="00362113" w:rsidRPr="00362113">
              <w:rPr>
                <w:rFonts w:ascii="Arial" w:eastAsia="仿宋_GB2312" w:hAnsi="Arial" w:cs="Arial" w:hint="eastAsia"/>
                <w:sz w:val="28"/>
                <w:szCs w:val="28"/>
              </w:rPr>
              <w:t>）硕鸿电路板（集团）有限公司；（</w:t>
            </w:r>
            <w:r w:rsidR="00362113" w:rsidRPr="00362113">
              <w:rPr>
                <w:rFonts w:ascii="Arial" w:eastAsia="仿宋_GB2312" w:hAnsi="Arial" w:cs="Arial" w:hint="eastAsia"/>
                <w:sz w:val="28"/>
                <w:szCs w:val="28"/>
              </w:rPr>
              <w:t>7</w:t>
            </w:r>
            <w:r w:rsidR="00362113" w:rsidRPr="00362113">
              <w:rPr>
                <w:rFonts w:ascii="Arial" w:eastAsia="仿宋_GB2312" w:hAnsi="Arial" w:cs="Arial" w:hint="eastAsia"/>
                <w:sz w:val="28"/>
                <w:szCs w:val="28"/>
              </w:rPr>
              <w:t>）超毅电子集团有限公司；（</w:t>
            </w:r>
            <w:r w:rsidR="00362113" w:rsidRPr="00362113">
              <w:rPr>
                <w:rFonts w:ascii="Arial" w:eastAsia="仿宋_GB2312" w:hAnsi="Arial" w:cs="Arial" w:hint="eastAsia"/>
                <w:sz w:val="28"/>
                <w:szCs w:val="28"/>
              </w:rPr>
              <w:t>8</w:t>
            </w:r>
            <w:r w:rsidR="00362113" w:rsidRPr="00362113">
              <w:rPr>
                <w:rFonts w:ascii="Arial" w:eastAsia="仿宋_GB2312" w:hAnsi="Arial" w:cs="Arial" w:hint="eastAsia"/>
                <w:sz w:val="28"/>
                <w:szCs w:val="28"/>
              </w:rPr>
              <w:t>）超毅香港有限公司；（</w:t>
            </w:r>
            <w:r w:rsidR="00362113" w:rsidRPr="00362113">
              <w:rPr>
                <w:rFonts w:ascii="Arial" w:eastAsia="仿宋_GB2312" w:hAnsi="Arial" w:cs="Arial" w:hint="eastAsia"/>
                <w:sz w:val="28"/>
                <w:szCs w:val="28"/>
              </w:rPr>
              <w:t>9</w:t>
            </w:r>
            <w:r w:rsidR="00362113" w:rsidRPr="00362113">
              <w:rPr>
                <w:rFonts w:ascii="Arial" w:eastAsia="仿宋_GB2312" w:hAnsi="Arial" w:cs="Arial" w:hint="eastAsia"/>
                <w:sz w:val="28"/>
                <w:szCs w:val="28"/>
              </w:rPr>
              <w:t>）</w:t>
            </w:r>
            <w:r w:rsidR="00362113" w:rsidRPr="00362113">
              <w:rPr>
                <w:rFonts w:ascii="Arial" w:eastAsia="仿宋_GB2312" w:hAnsi="Arial" w:cs="Arial" w:hint="eastAsia"/>
                <w:sz w:val="28"/>
                <w:szCs w:val="28"/>
              </w:rPr>
              <w:t>the DII Group Asia Limited</w:t>
            </w:r>
            <w:r w:rsidR="00362113" w:rsidRPr="00362113">
              <w:rPr>
                <w:rFonts w:ascii="Arial" w:eastAsia="仿宋_GB2312" w:hAnsi="Arial" w:cs="Arial" w:hint="eastAsia"/>
                <w:sz w:val="28"/>
                <w:szCs w:val="28"/>
              </w:rPr>
              <w:t>；（</w:t>
            </w:r>
            <w:r w:rsidR="00362113" w:rsidRPr="00362113">
              <w:rPr>
                <w:rFonts w:ascii="Arial" w:eastAsia="仿宋_GB2312" w:hAnsi="Arial" w:cs="Arial" w:hint="eastAsia"/>
                <w:sz w:val="28"/>
                <w:szCs w:val="28"/>
              </w:rPr>
              <w:t>10</w:t>
            </w:r>
            <w:r w:rsidR="00362113" w:rsidRPr="00362113">
              <w:rPr>
                <w:rFonts w:ascii="Arial" w:eastAsia="仿宋_GB2312" w:hAnsi="Arial" w:cs="Arial" w:hint="eastAsia"/>
                <w:sz w:val="28"/>
                <w:szCs w:val="28"/>
              </w:rPr>
              <w:t>）</w:t>
            </w:r>
            <w:r w:rsidR="00362113" w:rsidRPr="00362113">
              <w:rPr>
                <w:rFonts w:ascii="Arial" w:eastAsia="仿宋_GB2312" w:hAnsi="Arial" w:cs="Arial" w:hint="eastAsia"/>
                <w:sz w:val="28"/>
                <w:szCs w:val="28"/>
              </w:rPr>
              <w:t>Multek Technologies Limited</w:t>
            </w:r>
            <w:r w:rsidR="00362113" w:rsidRPr="00362113">
              <w:rPr>
                <w:rFonts w:ascii="Arial" w:eastAsia="仿宋_GB2312" w:hAnsi="Arial" w:cs="Arial" w:hint="eastAsia"/>
                <w:sz w:val="28"/>
                <w:szCs w:val="28"/>
              </w:rPr>
              <w:t>；（</w:t>
            </w:r>
            <w:r w:rsidR="00362113" w:rsidRPr="00362113">
              <w:rPr>
                <w:rFonts w:ascii="Arial" w:eastAsia="仿宋_GB2312" w:hAnsi="Arial" w:cs="Arial" w:hint="eastAsia"/>
                <w:sz w:val="28"/>
                <w:szCs w:val="28"/>
              </w:rPr>
              <w:t>11</w:t>
            </w:r>
            <w:r w:rsidR="00362113" w:rsidRPr="00362113">
              <w:rPr>
                <w:rFonts w:ascii="Arial" w:eastAsia="仿宋_GB2312" w:hAnsi="Arial" w:cs="Arial" w:hint="eastAsia"/>
                <w:sz w:val="28"/>
                <w:szCs w:val="28"/>
              </w:rPr>
              <w:t>）</w:t>
            </w:r>
            <w:r w:rsidR="00362113" w:rsidRPr="00362113">
              <w:rPr>
                <w:rFonts w:ascii="Arial" w:eastAsia="仿宋_GB2312" w:hAnsi="Arial" w:cs="Arial" w:hint="eastAsia"/>
                <w:sz w:val="28"/>
                <w:szCs w:val="28"/>
              </w:rPr>
              <w:t>the DII Group (BVI) Co. Limited</w:t>
            </w:r>
            <w:r w:rsidR="00AD5785">
              <w:rPr>
                <w:rFonts w:ascii="Arial" w:eastAsia="仿宋_GB2312" w:hAnsi="Arial" w:cs="Arial" w:hint="eastAsia"/>
                <w:sz w:val="28"/>
                <w:szCs w:val="28"/>
              </w:rPr>
              <w:t>等</w:t>
            </w:r>
            <w:r w:rsidR="00362113" w:rsidRPr="00362113">
              <w:rPr>
                <w:rFonts w:ascii="Arial" w:eastAsia="仿宋_GB2312" w:hAnsi="Arial" w:cs="Arial" w:hint="eastAsia"/>
                <w:sz w:val="28"/>
                <w:szCs w:val="28"/>
              </w:rPr>
              <w:t>11</w:t>
            </w:r>
            <w:r w:rsidR="00362113" w:rsidRPr="00362113">
              <w:rPr>
                <w:rFonts w:ascii="Arial" w:eastAsia="仿宋_GB2312" w:hAnsi="Arial" w:cs="Arial" w:hint="eastAsia"/>
                <w:sz w:val="28"/>
                <w:szCs w:val="28"/>
              </w:rPr>
              <w:t>家从事</w:t>
            </w:r>
            <w:r w:rsidR="00AD5785">
              <w:rPr>
                <w:rFonts w:ascii="Arial" w:eastAsia="仿宋_GB2312" w:hAnsi="Arial" w:cs="Arial" w:hint="eastAsia"/>
                <w:sz w:val="28"/>
                <w:szCs w:val="28"/>
              </w:rPr>
              <w:t>柔性印刷电路板</w:t>
            </w:r>
            <w:r w:rsidR="00362113" w:rsidRPr="00362113">
              <w:rPr>
                <w:rFonts w:ascii="Arial" w:eastAsia="仿宋_GB2312" w:hAnsi="Arial" w:cs="Arial" w:hint="eastAsia"/>
                <w:sz w:val="28"/>
                <w:szCs w:val="28"/>
              </w:rPr>
              <w:t>业务的目标公司</w:t>
            </w:r>
            <w:r w:rsidR="00AD5785">
              <w:rPr>
                <w:rFonts w:ascii="Arial" w:eastAsia="仿宋_GB2312" w:hAnsi="Arial" w:cs="Arial" w:hint="eastAsia"/>
                <w:sz w:val="28"/>
                <w:szCs w:val="28"/>
              </w:rPr>
              <w:t>100%</w:t>
            </w:r>
            <w:r w:rsidR="00AD5785">
              <w:rPr>
                <w:rFonts w:ascii="Arial" w:eastAsia="仿宋_GB2312" w:hAnsi="Arial" w:cs="Arial" w:hint="eastAsia"/>
                <w:sz w:val="28"/>
                <w:szCs w:val="28"/>
              </w:rPr>
              <w:t>的股权</w:t>
            </w:r>
            <w:r w:rsidR="00362113" w:rsidRPr="00362113">
              <w:rPr>
                <w:rFonts w:ascii="Arial" w:eastAsia="仿宋_GB2312" w:hAnsi="Arial" w:cs="Arial" w:hint="eastAsia"/>
                <w:sz w:val="28"/>
                <w:szCs w:val="28"/>
              </w:rPr>
              <w:t>（以下合称“</w:t>
            </w:r>
            <w:r w:rsidR="00BF5605">
              <w:rPr>
                <w:rFonts w:ascii="Arial" w:eastAsia="仿宋_GB2312" w:hAnsi="Arial" w:cs="Arial" w:hint="eastAsia"/>
                <w:b/>
                <w:sz w:val="28"/>
                <w:szCs w:val="28"/>
              </w:rPr>
              <w:t>拟出售</w:t>
            </w:r>
            <w:r w:rsidR="00AD5785">
              <w:rPr>
                <w:rFonts w:ascii="Arial" w:eastAsia="仿宋_GB2312" w:hAnsi="Arial" w:cs="Arial" w:hint="eastAsia"/>
                <w:b/>
                <w:sz w:val="28"/>
                <w:szCs w:val="28"/>
              </w:rPr>
              <w:t>柔性印刷电路板</w:t>
            </w:r>
            <w:r w:rsidR="00362113" w:rsidRPr="002C5D66">
              <w:rPr>
                <w:rFonts w:ascii="Arial" w:eastAsia="仿宋_GB2312" w:hAnsi="Arial" w:cs="Arial" w:hint="eastAsia"/>
                <w:b/>
                <w:sz w:val="28"/>
                <w:szCs w:val="28"/>
              </w:rPr>
              <w:t>业务</w:t>
            </w:r>
            <w:r w:rsidR="00362113" w:rsidRPr="00362113">
              <w:rPr>
                <w:rFonts w:ascii="Arial" w:eastAsia="仿宋_GB2312" w:hAnsi="Arial" w:cs="Arial" w:hint="eastAsia"/>
                <w:sz w:val="28"/>
                <w:szCs w:val="28"/>
              </w:rPr>
              <w:t>”）</w:t>
            </w:r>
            <w:r w:rsidR="00362113">
              <w:rPr>
                <w:rFonts w:ascii="Arial" w:eastAsia="仿宋_GB2312" w:hAnsi="Arial" w:cs="Arial" w:hint="eastAsia"/>
                <w:sz w:val="28"/>
                <w:szCs w:val="28"/>
              </w:rPr>
              <w:t>。</w:t>
            </w:r>
            <w:r w:rsidR="0068055B">
              <w:rPr>
                <w:rFonts w:ascii="Arial" w:eastAsia="仿宋_GB2312" w:hAnsi="Arial" w:cs="Arial" w:hint="eastAsia"/>
                <w:sz w:val="28"/>
                <w:szCs w:val="28"/>
              </w:rPr>
              <w:t>本次交易完成后，东山精密将取得</w:t>
            </w:r>
            <w:r w:rsidR="00BF5605">
              <w:rPr>
                <w:rFonts w:ascii="Arial" w:eastAsia="仿宋_GB2312" w:hAnsi="Arial" w:cs="Arial" w:hint="eastAsia"/>
                <w:sz w:val="28"/>
                <w:szCs w:val="28"/>
              </w:rPr>
              <w:t>拟出售</w:t>
            </w:r>
            <w:r w:rsidR="00AD5785" w:rsidRPr="00AD5785">
              <w:rPr>
                <w:rFonts w:ascii="Arial" w:eastAsia="仿宋_GB2312" w:hAnsi="Arial" w:cs="Arial" w:hint="eastAsia"/>
                <w:sz w:val="28"/>
                <w:szCs w:val="28"/>
              </w:rPr>
              <w:t>柔性印刷电路板业务</w:t>
            </w:r>
            <w:r w:rsidR="0068055B">
              <w:rPr>
                <w:rFonts w:ascii="Arial" w:eastAsia="仿宋_GB2312" w:hAnsi="Arial" w:cs="Arial" w:hint="eastAsia"/>
                <w:sz w:val="28"/>
                <w:szCs w:val="28"/>
              </w:rPr>
              <w:t>的</w:t>
            </w:r>
            <w:r w:rsidR="002C5D66">
              <w:rPr>
                <w:rFonts w:ascii="Arial" w:eastAsia="仿宋_GB2312" w:hAnsi="Arial" w:cs="Arial" w:hint="eastAsia"/>
                <w:sz w:val="28"/>
                <w:szCs w:val="28"/>
              </w:rPr>
              <w:t>单独</w:t>
            </w:r>
            <w:r w:rsidR="0068055B">
              <w:rPr>
                <w:rFonts w:ascii="Arial" w:eastAsia="仿宋_GB2312" w:hAnsi="Arial" w:cs="Arial" w:hint="eastAsia"/>
                <w:sz w:val="28"/>
                <w:szCs w:val="28"/>
              </w:rPr>
              <w:t>控制权。</w:t>
            </w:r>
          </w:p>
        </w:tc>
      </w:tr>
      <w:tr w:rsidR="00094095" w:rsidRPr="00197DF6" w:rsidTr="00A85090">
        <w:trPr>
          <w:trHeight w:val="468"/>
        </w:trPr>
        <w:tc>
          <w:tcPr>
            <w:tcW w:w="1809" w:type="dxa"/>
            <w:vMerge w:val="restart"/>
            <w:shd w:val="clear" w:color="auto" w:fill="95DD9F" w:themeFill="background1" w:themeFillShade="D9"/>
          </w:tcPr>
          <w:p w:rsidR="00094095" w:rsidRPr="00197DF6" w:rsidRDefault="00094095" w:rsidP="00A85090">
            <w:pPr>
              <w:spacing w:line="500" w:lineRule="exact"/>
              <w:rPr>
                <w:rFonts w:ascii="Arial" w:eastAsia="仿宋_GB2312" w:hAnsi="Arial" w:cs="Arial"/>
                <w:sz w:val="28"/>
                <w:szCs w:val="28"/>
              </w:rPr>
            </w:pPr>
            <w:r w:rsidRPr="00197DF6">
              <w:rPr>
                <w:rFonts w:ascii="Arial" w:eastAsia="仿宋_GB2312" w:hAnsi="Arial" w:cs="Arial"/>
                <w:sz w:val="28"/>
                <w:szCs w:val="28"/>
              </w:rPr>
              <w:t>参与集中的经营者简介</w:t>
            </w:r>
          </w:p>
        </w:tc>
        <w:tc>
          <w:tcPr>
            <w:tcW w:w="1796" w:type="dxa"/>
          </w:tcPr>
          <w:p w:rsidR="00094095" w:rsidRPr="00197DF6" w:rsidRDefault="00B961CD" w:rsidP="00826CD9">
            <w:pPr>
              <w:pStyle w:val="a8"/>
              <w:numPr>
                <w:ilvl w:val="0"/>
                <w:numId w:val="1"/>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东山精密</w:t>
            </w:r>
          </w:p>
        </w:tc>
        <w:tc>
          <w:tcPr>
            <w:tcW w:w="5153" w:type="dxa"/>
          </w:tcPr>
          <w:p w:rsidR="00094095" w:rsidRPr="00197DF6" w:rsidRDefault="00FD64FA" w:rsidP="00FD64FA">
            <w:pPr>
              <w:spacing w:line="500" w:lineRule="exact"/>
              <w:rPr>
                <w:rFonts w:ascii="Arial" w:eastAsia="仿宋_GB2312" w:hAnsi="Arial" w:cs="Arial"/>
                <w:sz w:val="28"/>
                <w:szCs w:val="28"/>
              </w:rPr>
            </w:pPr>
            <w:r w:rsidRPr="00C42D95">
              <w:rPr>
                <w:rFonts w:ascii="Arial" w:eastAsia="仿宋_GB2312" w:hAnsi="Arial" w:cs="Arial"/>
                <w:sz w:val="28"/>
                <w:szCs w:val="28"/>
              </w:rPr>
              <w:t>是一家依据中华人民共和国法律依法设立并存续的</w:t>
            </w:r>
            <w:r>
              <w:rPr>
                <w:rFonts w:ascii="Arial" w:eastAsia="仿宋_GB2312" w:hAnsi="Arial" w:cs="Arial" w:hint="eastAsia"/>
                <w:sz w:val="28"/>
                <w:szCs w:val="28"/>
              </w:rPr>
              <w:t>股份有限</w:t>
            </w:r>
            <w:r w:rsidRPr="00C42D95">
              <w:rPr>
                <w:rFonts w:ascii="Arial" w:eastAsia="仿宋_GB2312" w:hAnsi="Arial" w:cs="Arial"/>
                <w:sz w:val="28"/>
                <w:szCs w:val="28"/>
              </w:rPr>
              <w:t>公司，</w:t>
            </w:r>
            <w:r>
              <w:rPr>
                <w:rFonts w:ascii="Arial" w:eastAsia="仿宋_GB2312" w:hAnsi="Arial" w:cs="Arial" w:hint="eastAsia"/>
                <w:sz w:val="28"/>
                <w:szCs w:val="28"/>
              </w:rPr>
              <w:t>东山精密及其子公司</w:t>
            </w:r>
            <w:r w:rsidRPr="00900367">
              <w:rPr>
                <w:rFonts w:ascii="Arial" w:eastAsia="仿宋_GB2312" w:hAnsi="Arial" w:cs="Arial"/>
                <w:sz w:val="28"/>
                <w:szCs w:val="28"/>
              </w:rPr>
              <w:t>主要从事金属制品和一些电子产品的制造和销售业务，主要生产和销售的产品包括精密钣金</w:t>
            </w:r>
            <w:r>
              <w:rPr>
                <w:rFonts w:ascii="Arial" w:eastAsia="仿宋_GB2312" w:hAnsi="Arial" w:cs="Arial" w:hint="eastAsia"/>
                <w:sz w:val="28"/>
                <w:szCs w:val="28"/>
              </w:rPr>
              <w:t>、</w:t>
            </w:r>
            <w:r w:rsidRPr="00900367">
              <w:rPr>
                <w:rFonts w:ascii="Arial" w:eastAsia="仿宋_GB2312" w:hAnsi="Arial" w:cs="Arial"/>
                <w:sz w:val="28"/>
                <w:szCs w:val="28"/>
              </w:rPr>
              <w:t>精密压铸</w:t>
            </w:r>
            <w:r>
              <w:rPr>
                <w:rFonts w:ascii="Arial" w:eastAsia="仿宋_GB2312" w:hAnsi="Arial" w:cs="Arial" w:hint="eastAsia"/>
                <w:sz w:val="28"/>
                <w:szCs w:val="28"/>
              </w:rPr>
              <w:t>、</w:t>
            </w:r>
            <w:r w:rsidRPr="00900367">
              <w:rPr>
                <w:rFonts w:ascii="Arial" w:eastAsia="仿宋_GB2312" w:hAnsi="Arial" w:cs="Arial"/>
                <w:sz w:val="28"/>
                <w:szCs w:val="28"/>
              </w:rPr>
              <w:t>LED</w:t>
            </w:r>
            <w:r w:rsidRPr="00900367">
              <w:rPr>
                <w:rFonts w:ascii="Arial" w:eastAsia="仿宋_GB2312" w:hAnsi="Arial" w:cs="Arial"/>
                <w:sz w:val="28"/>
                <w:szCs w:val="28"/>
              </w:rPr>
              <w:t>及其模组</w:t>
            </w:r>
            <w:r>
              <w:rPr>
                <w:rFonts w:ascii="Arial" w:eastAsia="仿宋_GB2312" w:hAnsi="Arial" w:cs="Arial" w:hint="eastAsia"/>
                <w:sz w:val="28"/>
                <w:szCs w:val="28"/>
              </w:rPr>
              <w:t>、</w:t>
            </w:r>
            <w:r w:rsidRPr="00900367">
              <w:rPr>
                <w:rFonts w:ascii="Arial" w:eastAsia="仿宋_GB2312" w:hAnsi="Arial" w:cs="Arial"/>
                <w:sz w:val="28"/>
                <w:szCs w:val="28"/>
              </w:rPr>
              <w:t>触控面板</w:t>
            </w:r>
            <w:r>
              <w:rPr>
                <w:rFonts w:ascii="Arial" w:eastAsia="仿宋_GB2312" w:hAnsi="Arial" w:cs="Arial" w:hint="eastAsia"/>
                <w:sz w:val="28"/>
                <w:szCs w:val="28"/>
              </w:rPr>
              <w:t>、</w:t>
            </w:r>
            <w:r w:rsidRPr="00900367">
              <w:rPr>
                <w:rFonts w:ascii="Arial" w:eastAsia="仿宋_GB2312" w:hAnsi="Arial" w:cs="Arial"/>
                <w:sz w:val="28"/>
                <w:szCs w:val="28"/>
              </w:rPr>
              <w:t>液晶显示模组</w:t>
            </w:r>
            <w:r>
              <w:rPr>
                <w:rFonts w:ascii="Arial" w:eastAsia="仿宋_GB2312" w:hAnsi="Arial" w:cs="Arial" w:hint="eastAsia"/>
                <w:sz w:val="28"/>
                <w:szCs w:val="28"/>
              </w:rPr>
              <w:t>、柔性印刷电路板</w:t>
            </w:r>
            <w:r w:rsidR="0072446B">
              <w:rPr>
                <w:rFonts w:ascii="Arial" w:eastAsia="仿宋_GB2312" w:hAnsi="Arial" w:cs="Arial" w:hint="eastAsia"/>
                <w:sz w:val="28"/>
                <w:szCs w:val="28"/>
              </w:rPr>
              <w:t>及其组件</w:t>
            </w:r>
            <w:r w:rsidRPr="00C42D95">
              <w:rPr>
                <w:rFonts w:ascii="Arial" w:eastAsia="仿宋_GB2312" w:hAnsi="Arial" w:cs="Arial"/>
                <w:sz w:val="28"/>
                <w:szCs w:val="28"/>
              </w:rPr>
              <w:t>。</w:t>
            </w:r>
          </w:p>
        </w:tc>
      </w:tr>
      <w:tr w:rsidR="00094095" w:rsidRPr="00197DF6" w:rsidTr="00A85090">
        <w:trPr>
          <w:trHeight w:val="404"/>
        </w:trPr>
        <w:tc>
          <w:tcPr>
            <w:tcW w:w="1809" w:type="dxa"/>
            <w:vMerge/>
            <w:shd w:val="clear" w:color="auto" w:fill="95DD9F" w:themeFill="background1" w:themeFillShade="D9"/>
          </w:tcPr>
          <w:p w:rsidR="00094095" w:rsidRPr="00197DF6" w:rsidRDefault="00094095" w:rsidP="00A85090">
            <w:pPr>
              <w:spacing w:line="500" w:lineRule="exact"/>
              <w:rPr>
                <w:rFonts w:ascii="Arial" w:eastAsia="仿宋_GB2312" w:hAnsi="Arial" w:cs="Arial"/>
                <w:sz w:val="28"/>
                <w:szCs w:val="28"/>
              </w:rPr>
            </w:pPr>
          </w:p>
        </w:tc>
        <w:tc>
          <w:tcPr>
            <w:tcW w:w="1796" w:type="dxa"/>
          </w:tcPr>
          <w:p w:rsidR="00094095" w:rsidRPr="00197DF6" w:rsidRDefault="00BF5605" w:rsidP="00C4415A">
            <w:pPr>
              <w:pStyle w:val="a8"/>
              <w:numPr>
                <w:ilvl w:val="0"/>
                <w:numId w:val="1"/>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拟出售</w:t>
            </w:r>
            <w:r w:rsidR="00AD5785" w:rsidRPr="00AD5785">
              <w:rPr>
                <w:rFonts w:ascii="Arial" w:eastAsia="仿宋_GB2312" w:hAnsi="Arial" w:cs="Arial" w:hint="eastAsia"/>
                <w:sz w:val="28"/>
                <w:szCs w:val="28"/>
              </w:rPr>
              <w:t>柔性印刷电路板业务</w:t>
            </w:r>
          </w:p>
        </w:tc>
        <w:tc>
          <w:tcPr>
            <w:tcW w:w="5153" w:type="dxa"/>
          </w:tcPr>
          <w:p w:rsidR="00094095" w:rsidRPr="00197DF6" w:rsidRDefault="0072446B" w:rsidP="00BF5605">
            <w:pPr>
              <w:spacing w:line="500" w:lineRule="exact"/>
              <w:rPr>
                <w:rFonts w:ascii="Arial" w:eastAsia="仿宋_GB2312" w:hAnsi="Arial" w:cs="Arial"/>
                <w:sz w:val="28"/>
                <w:szCs w:val="28"/>
              </w:rPr>
            </w:pPr>
            <w:r>
              <w:rPr>
                <w:rFonts w:ascii="Arial" w:eastAsia="仿宋_GB2312" w:hAnsi="Arial" w:cs="Arial" w:hint="eastAsia"/>
                <w:sz w:val="28"/>
                <w:szCs w:val="28"/>
              </w:rPr>
              <w:t>包括超毅科技（珠海）有限公司、</w:t>
            </w:r>
            <w:r w:rsidRPr="00B961CD">
              <w:rPr>
                <w:rFonts w:ascii="Arial" w:eastAsia="仿宋_GB2312" w:hAnsi="Arial" w:cs="Arial" w:hint="eastAsia"/>
                <w:sz w:val="28"/>
                <w:szCs w:val="28"/>
              </w:rPr>
              <w:t>德丽科技（珠海）有限公司</w:t>
            </w:r>
            <w:r>
              <w:rPr>
                <w:rFonts w:ascii="Arial" w:eastAsia="仿宋_GB2312" w:hAnsi="Arial" w:cs="Arial" w:hint="eastAsia"/>
                <w:sz w:val="28"/>
                <w:szCs w:val="28"/>
              </w:rPr>
              <w:t>、</w:t>
            </w:r>
            <w:r w:rsidRPr="00B961CD">
              <w:rPr>
                <w:rFonts w:ascii="Arial" w:eastAsia="仿宋_GB2312" w:hAnsi="Arial" w:cs="Arial" w:hint="eastAsia"/>
                <w:sz w:val="28"/>
                <w:szCs w:val="28"/>
              </w:rPr>
              <w:t>珠海斗门超毅电子有限公司</w:t>
            </w:r>
            <w:r>
              <w:rPr>
                <w:rFonts w:ascii="Arial" w:eastAsia="仿宋_GB2312" w:hAnsi="Arial" w:cs="Arial" w:hint="eastAsia"/>
                <w:sz w:val="28"/>
                <w:szCs w:val="28"/>
              </w:rPr>
              <w:t>、</w:t>
            </w:r>
            <w:r w:rsidRPr="00B961CD">
              <w:rPr>
                <w:rFonts w:ascii="Arial" w:eastAsia="仿宋_GB2312" w:hAnsi="Arial" w:cs="Arial" w:hint="eastAsia"/>
                <w:sz w:val="28"/>
                <w:szCs w:val="28"/>
              </w:rPr>
              <w:t>珠海斗门超毅实业有限公司</w:t>
            </w:r>
            <w:r>
              <w:rPr>
                <w:rFonts w:ascii="Arial" w:eastAsia="仿宋_GB2312" w:hAnsi="Arial" w:cs="Arial" w:hint="eastAsia"/>
                <w:sz w:val="28"/>
                <w:szCs w:val="28"/>
              </w:rPr>
              <w:t>、</w:t>
            </w:r>
            <w:r w:rsidRPr="00B961CD">
              <w:rPr>
                <w:rFonts w:ascii="Arial" w:eastAsia="仿宋_GB2312" w:hAnsi="Arial" w:cs="Arial" w:hint="eastAsia"/>
                <w:sz w:val="28"/>
                <w:szCs w:val="28"/>
              </w:rPr>
              <w:t>珠海硕鸿电路板有限公司</w:t>
            </w:r>
            <w:r>
              <w:rPr>
                <w:rFonts w:ascii="Arial" w:eastAsia="仿宋_GB2312" w:hAnsi="Arial" w:cs="Arial" w:hint="eastAsia"/>
                <w:sz w:val="28"/>
                <w:szCs w:val="28"/>
              </w:rPr>
              <w:t>、</w:t>
            </w:r>
            <w:r w:rsidRPr="00B961CD">
              <w:rPr>
                <w:rFonts w:ascii="Arial" w:eastAsia="仿宋_GB2312" w:hAnsi="Arial" w:cs="Arial" w:hint="eastAsia"/>
                <w:sz w:val="28"/>
                <w:szCs w:val="28"/>
              </w:rPr>
              <w:t>硕鸿电路板</w:t>
            </w:r>
            <w:r w:rsidRPr="00B961CD">
              <w:rPr>
                <w:rFonts w:ascii="Arial" w:eastAsia="仿宋_GB2312" w:hAnsi="Arial" w:cs="Arial" w:hint="eastAsia"/>
                <w:sz w:val="28"/>
                <w:szCs w:val="28"/>
              </w:rPr>
              <w:lastRenderedPageBreak/>
              <w:t>（集团）有限公司</w:t>
            </w:r>
            <w:r>
              <w:rPr>
                <w:rFonts w:ascii="Arial" w:eastAsia="仿宋_GB2312" w:hAnsi="Arial" w:cs="Arial" w:hint="eastAsia"/>
                <w:sz w:val="28"/>
                <w:szCs w:val="28"/>
              </w:rPr>
              <w:t>、</w:t>
            </w:r>
            <w:r w:rsidRPr="00B961CD">
              <w:rPr>
                <w:rFonts w:ascii="Arial" w:eastAsia="仿宋_GB2312" w:hAnsi="Arial" w:cs="Arial" w:hint="eastAsia"/>
                <w:sz w:val="28"/>
                <w:szCs w:val="28"/>
              </w:rPr>
              <w:t>超毅电子集团有限公司</w:t>
            </w:r>
            <w:r>
              <w:rPr>
                <w:rFonts w:ascii="Arial" w:eastAsia="仿宋_GB2312" w:hAnsi="Arial" w:cs="Arial" w:hint="eastAsia"/>
                <w:sz w:val="28"/>
                <w:szCs w:val="28"/>
              </w:rPr>
              <w:t>、</w:t>
            </w:r>
            <w:r w:rsidRPr="00B961CD">
              <w:rPr>
                <w:rFonts w:ascii="Arial" w:eastAsia="仿宋_GB2312" w:hAnsi="Arial" w:cs="Arial" w:hint="eastAsia"/>
                <w:sz w:val="28"/>
                <w:szCs w:val="28"/>
              </w:rPr>
              <w:t>超毅香港有限公司</w:t>
            </w:r>
            <w:r>
              <w:rPr>
                <w:rFonts w:ascii="Arial" w:eastAsia="仿宋_GB2312" w:hAnsi="Arial" w:cs="Arial" w:hint="eastAsia"/>
                <w:sz w:val="28"/>
                <w:szCs w:val="28"/>
              </w:rPr>
              <w:t>、</w:t>
            </w:r>
            <w:r w:rsidRPr="00B961CD">
              <w:rPr>
                <w:rFonts w:ascii="Arial" w:eastAsia="仿宋_GB2312" w:hAnsi="Arial" w:cs="Arial" w:hint="eastAsia"/>
                <w:sz w:val="28"/>
                <w:szCs w:val="28"/>
              </w:rPr>
              <w:t>the DII Group Asia Limited</w:t>
            </w:r>
            <w:r>
              <w:rPr>
                <w:rFonts w:ascii="Arial" w:eastAsia="仿宋_GB2312" w:hAnsi="Arial" w:cs="Arial" w:hint="eastAsia"/>
                <w:sz w:val="28"/>
                <w:szCs w:val="28"/>
              </w:rPr>
              <w:t>、</w:t>
            </w:r>
            <w:r w:rsidRPr="00B961CD">
              <w:rPr>
                <w:rFonts w:ascii="Arial" w:eastAsia="仿宋_GB2312" w:hAnsi="Arial" w:cs="Arial" w:hint="eastAsia"/>
                <w:sz w:val="28"/>
                <w:szCs w:val="28"/>
              </w:rPr>
              <w:t>Multek Technologies Limited</w:t>
            </w:r>
            <w:r>
              <w:rPr>
                <w:rFonts w:ascii="Arial" w:eastAsia="仿宋_GB2312" w:hAnsi="Arial" w:cs="Arial" w:hint="eastAsia"/>
                <w:sz w:val="28"/>
                <w:szCs w:val="28"/>
              </w:rPr>
              <w:t>、</w:t>
            </w:r>
            <w:r w:rsidRPr="00B961CD">
              <w:rPr>
                <w:rFonts w:ascii="Arial" w:eastAsia="仿宋_GB2312" w:hAnsi="Arial" w:cs="Arial" w:hint="eastAsia"/>
                <w:sz w:val="28"/>
                <w:szCs w:val="28"/>
              </w:rPr>
              <w:t>the DII Group (BVI) Co. Limited</w:t>
            </w:r>
            <w:r w:rsidR="00C775BB">
              <w:rPr>
                <w:rFonts w:ascii="Arial" w:eastAsia="仿宋_GB2312" w:hAnsi="Arial" w:cs="Arial" w:hint="eastAsia"/>
                <w:sz w:val="28"/>
                <w:szCs w:val="28"/>
              </w:rPr>
              <w:t>共计</w:t>
            </w:r>
            <w:r w:rsidR="00786D89">
              <w:rPr>
                <w:rFonts w:ascii="Arial" w:eastAsia="仿宋_GB2312" w:hAnsi="Arial" w:cs="Arial" w:hint="eastAsia"/>
                <w:sz w:val="28"/>
                <w:szCs w:val="28"/>
              </w:rPr>
              <w:t>11</w:t>
            </w:r>
            <w:r w:rsidR="00786D89">
              <w:rPr>
                <w:rFonts w:ascii="Arial" w:eastAsia="仿宋_GB2312" w:hAnsi="Arial" w:cs="Arial" w:hint="eastAsia"/>
                <w:sz w:val="28"/>
                <w:szCs w:val="28"/>
              </w:rPr>
              <w:t>家</w:t>
            </w:r>
            <w:r>
              <w:rPr>
                <w:rFonts w:ascii="Arial" w:eastAsia="仿宋_GB2312" w:hAnsi="Arial" w:cs="Arial" w:hint="eastAsia"/>
                <w:sz w:val="28"/>
                <w:szCs w:val="28"/>
              </w:rPr>
              <w:t>公司</w:t>
            </w:r>
            <w:r w:rsidR="00BF5605">
              <w:rPr>
                <w:rFonts w:ascii="Arial" w:eastAsia="仿宋_GB2312" w:hAnsi="Arial" w:cs="Arial" w:hint="eastAsia"/>
                <w:sz w:val="28"/>
                <w:szCs w:val="28"/>
              </w:rPr>
              <w:t>。拟出售</w:t>
            </w:r>
            <w:r w:rsidR="00AD5785" w:rsidRPr="00AD5785">
              <w:rPr>
                <w:rFonts w:ascii="Arial" w:eastAsia="仿宋_GB2312" w:hAnsi="Arial" w:cs="Arial" w:hint="eastAsia"/>
                <w:sz w:val="28"/>
                <w:szCs w:val="28"/>
              </w:rPr>
              <w:t>柔性印刷电路板业务</w:t>
            </w:r>
            <w:r w:rsidR="00786D89" w:rsidRPr="00786D89">
              <w:rPr>
                <w:rFonts w:ascii="Arial" w:eastAsia="仿宋_GB2312" w:hAnsi="Arial" w:cs="Arial" w:hint="eastAsia"/>
                <w:sz w:val="28"/>
                <w:szCs w:val="28"/>
              </w:rPr>
              <w:t>位于中国珠海、香港</w:t>
            </w:r>
            <w:r w:rsidR="00786D89">
              <w:rPr>
                <w:rFonts w:ascii="Arial" w:eastAsia="仿宋_GB2312" w:hAnsi="Arial" w:cs="Arial" w:hint="eastAsia"/>
                <w:sz w:val="28"/>
                <w:szCs w:val="28"/>
              </w:rPr>
              <w:t>、</w:t>
            </w:r>
            <w:r w:rsidR="00786D89" w:rsidRPr="00786D89">
              <w:rPr>
                <w:rFonts w:ascii="Arial" w:eastAsia="仿宋_GB2312" w:hAnsi="Arial" w:cs="Arial" w:hint="eastAsia"/>
                <w:sz w:val="28"/>
                <w:szCs w:val="28"/>
              </w:rPr>
              <w:t>毛里求斯</w:t>
            </w:r>
            <w:r w:rsidR="00786D89">
              <w:rPr>
                <w:rFonts w:ascii="Arial" w:eastAsia="仿宋_GB2312" w:hAnsi="Arial" w:cs="Arial" w:hint="eastAsia"/>
                <w:sz w:val="28"/>
                <w:szCs w:val="28"/>
              </w:rPr>
              <w:t>和英属维尔京群岛</w:t>
            </w:r>
            <w:r>
              <w:rPr>
                <w:rFonts w:ascii="Arial" w:eastAsia="仿宋_GB2312" w:hAnsi="Arial" w:cs="Arial" w:hint="eastAsia"/>
                <w:sz w:val="28"/>
                <w:szCs w:val="28"/>
              </w:rPr>
              <w:t>，</w:t>
            </w:r>
            <w:r w:rsidR="003011A7">
              <w:rPr>
                <w:rFonts w:ascii="Arial" w:eastAsia="仿宋_GB2312" w:hAnsi="Arial" w:cs="Arial" w:hint="eastAsia"/>
                <w:sz w:val="28"/>
                <w:szCs w:val="28"/>
              </w:rPr>
              <w:t>主要</w:t>
            </w:r>
            <w:r>
              <w:rPr>
                <w:rFonts w:ascii="Arial" w:eastAsia="仿宋_GB2312" w:hAnsi="Arial" w:cs="Arial" w:hint="eastAsia"/>
                <w:sz w:val="28"/>
                <w:szCs w:val="28"/>
              </w:rPr>
              <w:t>在中国境内从事</w:t>
            </w:r>
            <w:r w:rsidR="00786D89" w:rsidRPr="00786D89">
              <w:rPr>
                <w:rFonts w:ascii="Arial" w:eastAsia="仿宋_GB2312" w:hAnsi="Arial" w:cs="Arial" w:hint="eastAsia"/>
                <w:sz w:val="28"/>
                <w:szCs w:val="28"/>
              </w:rPr>
              <w:t>印刷电路板产品的制造、组装和销售</w:t>
            </w:r>
            <w:r>
              <w:rPr>
                <w:rFonts w:ascii="Arial" w:eastAsia="仿宋_GB2312" w:hAnsi="Arial" w:cs="Arial" w:hint="eastAsia"/>
                <w:sz w:val="28"/>
                <w:szCs w:val="28"/>
              </w:rPr>
              <w:t>业务</w:t>
            </w:r>
            <w:r w:rsidR="003011A7">
              <w:rPr>
                <w:rFonts w:ascii="Arial" w:eastAsia="仿宋_GB2312" w:hAnsi="Arial" w:cs="Arial" w:hint="eastAsia"/>
                <w:sz w:val="28"/>
                <w:szCs w:val="28"/>
              </w:rPr>
              <w:t>，主要生产和销售的产品包括刚性印刷电路板、刚挠印刷电路板和柔性印刷电路板及其组件</w:t>
            </w:r>
            <w:r w:rsidR="00786D89">
              <w:rPr>
                <w:rFonts w:ascii="Arial" w:eastAsia="仿宋_GB2312" w:hAnsi="Arial" w:cs="Arial" w:hint="eastAsia"/>
                <w:sz w:val="28"/>
                <w:szCs w:val="28"/>
              </w:rPr>
              <w:t>。</w:t>
            </w:r>
          </w:p>
        </w:tc>
      </w:tr>
      <w:tr w:rsidR="00094095" w:rsidRPr="00197DF6" w:rsidTr="00A85090">
        <w:trPr>
          <w:trHeight w:val="279"/>
        </w:trPr>
        <w:tc>
          <w:tcPr>
            <w:tcW w:w="1809" w:type="dxa"/>
            <w:vMerge w:val="restart"/>
            <w:shd w:val="clear" w:color="auto" w:fill="95DD9F" w:themeFill="background1" w:themeFillShade="D9"/>
          </w:tcPr>
          <w:p w:rsidR="00094095" w:rsidRPr="00197DF6" w:rsidRDefault="00094095" w:rsidP="00A86B91">
            <w:pPr>
              <w:spacing w:line="500" w:lineRule="exact"/>
              <w:rPr>
                <w:rFonts w:ascii="Arial" w:eastAsia="仿宋_GB2312" w:hAnsi="Arial" w:cs="Arial"/>
                <w:sz w:val="28"/>
                <w:szCs w:val="28"/>
              </w:rPr>
            </w:pPr>
            <w:r w:rsidRPr="00197DF6">
              <w:rPr>
                <w:rFonts w:ascii="Arial" w:eastAsia="仿宋_GB2312" w:hAnsi="Arial" w:cs="Arial"/>
                <w:sz w:val="28"/>
                <w:szCs w:val="28"/>
              </w:rPr>
              <w:lastRenderedPageBreak/>
              <w:t>简易案件理由（可多选）</w:t>
            </w:r>
          </w:p>
        </w:tc>
        <w:tc>
          <w:tcPr>
            <w:tcW w:w="6949" w:type="dxa"/>
            <w:gridSpan w:val="2"/>
          </w:tcPr>
          <w:p w:rsidR="00094095" w:rsidRPr="00197DF6" w:rsidRDefault="00A7607E" w:rsidP="00197DF6">
            <w:pPr>
              <w:spacing w:line="500" w:lineRule="exact"/>
              <w:rPr>
                <w:rFonts w:ascii="Arial" w:eastAsia="仿宋_GB2312" w:hAnsi="Arial" w:cs="Arial"/>
                <w:sz w:val="28"/>
                <w:szCs w:val="28"/>
              </w:rPr>
            </w:pPr>
            <w:r w:rsidRPr="00197DF6">
              <w:rPr>
                <w:rFonts w:ascii="Arial" w:eastAsia="仿宋_GB2312" w:hAnsi="Arial" w:cs="Arial"/>
                <w:sz w:val="28"/>
                <w:szCs w:val="28"/>
              </w:rPr>
              <w:sym w:font="Wingdings" w:char="F0FE"/>
            </w:r>
            <w:r w:rsidR="00094095" w:rsidRPr="00197DF6">
              <w:rPr>
                <w:rFonts w:ascii="Arial" w:eastAsia="仿宋_GB2312" w:hAnsi="Arial" w:cs="Arial"/>
                <w:sz w:val="28"/>
                <w:szCs w:val="28"/>
              </w:rPr>
              <w:t>1</w:t>
            </w:r>
            <w:r w:rsidR="00197DF6" w:rsidRPr="00197DF6">
              <w:rPr>
                <w:rFonts w:ascii="Arial" w:eastAsia="仿宋_GB2312" w:hAnsi="Arial" w:cs="Arial"/>
                <w:sz w:val="28"/>
                <w:szCs w:val="28"/>
              </w:rPr>
              <w:t xml:space="preserve">. </w:t>
            </w:r>
            <w:r w:rsidR="00094095" w:rsidRPr="00197DF6">
              <w:rPr>
                <w:rFonts w:ascii="Arial" w:eastAsia="仿宋_GB2312" w:hAnsi="Arial" w:cs="Arial"/>
                <w:sz w:val="28"/>
                <w:szCs w:val="28"/>
              </w:rPr>
              <w:t>在同一相关市场，所有参与集中的经营者所占市场份额之和小于</w:t>
            </w:r>
            <w:r w:rsidR="00094095" w:rsidRPr="00197DF6">
              <w:rPr>
                <w:rFonts w:ascii="Arial" w:eastAsia="仿宋_GB2312" w:hAnsi="Arial" w:cs="Arial"/>
                <w:sz w:val="28"/>
                <w:szCs w:val="28"/>
              </w:rPr>
              <w:t>15%</w:t>
            </w:r>
            <w:r w:rsidR="00094095" w:rsidRPr="00197DF6">
              <w:rPr>
                <w:rFonts w:ascii="Arial" w:eastAsia="仿宋_GB2312" w:hAnsi="Arial" w:cs="Arial"/>
                <w:sz w:val="28"/>
                <w:szCs w:val="28"/>
              </w:rPr>
              <w:t>。</w:t>
            </w:r>
          </w:p>
        </w:tc>
      </w:tr>
      <w:tr w:rsidR="00094095" w:rsidRPr="00197DF6" w:rsidTr="00A85090">
        <w:trPr>
          <w:trHeight w:val="330"/>
        </w:trPr>
        <w:tc>
          <w:tcPr>
            <w:tcW w:w="1809" w:type="dxa"/>
            <w:vMerge/>
            <w:shd w:val="clear" w:color="auto" w:fill="95DD9F" w:themeFill="background1" w:themeFillShade="D9"/>
          </w:tcPr>
          <w:p w:rsidR="00094095" w:rsidRPr="00197DF6" w:rsidRDefault="00094095" w:rsidP="00A85090">
            <w:pPr>
              <w:spacing w:line="500" w:lineRule="exact"/>
              <w:rPr>
                <w:rFonts w:ascii="Arial" w:eastAsia="仿宋_GB2312" w:hAnsi="Arial" w:cs="Arial"/>
                <w:sz w:val="28"/>
                <w:szCs w:val="28"/>
              </w:rPr>
            </w:pPr>
          </w:p>
        </w:tc>
        <w:tc>
          <w:tcPr>
            <w:tcW w:w="6949" w:type="dxa"/>
            <w:gridSpan w:val="2"/>
          </w:tcPr>
          <w:p w:rsidR="00094095" w:rsidRPr="00197DF6" w:rsidRDefault="00A7607E" w:rsidP="00A7607E">
            <w:pPr>
              <w:spacing w:line="500" w:lineRule="exact"/>
              <w:rPr>
                <w:rFonts w:ascii="Arial" w:eastAsia="仿宋_GB2312" w:hAnsi="Arial" w:cs="Arial"/>
                <w:sz w:val="28"/>
                <w:szCs w:val="28"/>
              </w:rPr>
            </w:pPr>
            <w:r w:rsidRPr="00197DF6">
              <w:rPr>
                <w:rFonts w:ascii="Arial" w:eastAsia="仿宋_GB2312" w:hAnsi="Arial" w:cs="Arial"/>
                <w:sz w:val="28"/>
                <w:szCs w:val="28"/>
              </w:rPr>
              <w:sym w:font="Wingdings" w:char="F0FE"/>
            </w:r>
            <w:r w:rsidR="00094095" w:rsidRPr="00197DF6">
              <w:rPr>
                <w:rFonts w:ascii="Arial" w:eastAsia="仿宋_GB2312" w:hAnsi="Arial" w:cs="Arial"/>
                <w:sz w:val="28"/>
                <w:szCs w:val="28"/>
              </w:rPr>
              <w:t>2</w:t>
            </w:r>
            <w:r w:rsidR="00197DF6" w:rsidRPr="00197DF6">
              <w:rPr>
                <w:rFonts w:ascii="Arial" w:eastAsia="仿宋_GB2312" w:hAnsi="Arial" w:cs="Arial"/>
                <w:sz w:val="28"/>
                <w:szCs w:val="28"/>
              </w:rPr>
              <w:t xml:space="preserve">. </w:t>
            </w:r>
            <w:r w:rsidR="00094095" w:rsidRPr="00197DF6">
              <w:rPr>
                <w:rFonts w:ascii="Arial" w:eastAsia="仿宋_GB2312" w:hAnsi="Arial" w:cs="Arial"/>
                <w:sz w:val="28"/>
                <w:szCs w:val="28"/>
              </w:rPr>
              <w:t>存在上下游关系的参与集中的经营者，在上下游市场所占的市场份额均小于</w:t>
            </w:r>
            <w:r w:rsidR="00094095" w:rsidRPr="00197DF6">
              <w:rPr>
                <w:rFonts w:ascii="Arial" w:eastAsia="仿宋_GB2312" w:hAnsi="Arial" w:cs="Arial"/>
                <w:sz w:val="28"/>
                <w:szCs w:val="28"/>
              </w:rPr>
              <w:t>25%</w:t>
            </w:r>
            <w:r w:rsidR="00094095" w:rsidRPr="00197DF6">
              <w:rPr>
                <w:rFonts w:ascii="Arial" w:eastAsia="仿宋_GB2312" w:hAnsi="Arial" w:cs="Arial"/>
                <w:sz w:val="28"/>
                <w:szCs w:val="28"/>
              </w:rPr>
              <w:t>。</w:t>
            </w:r>
          </w:p>
        </w:tc>
      </w:tr>
      <w:tr w:rsidR="00094095" w:rsidRPr="00197DF6" w:rsidTr="00A85090">
        <w:trPr>
          <w:trHeight w:val="285"/>
        </w:trPr>
        <w:tc>
          <w:tcPr>
            <w:tcW w:w="1809" w:type="dxa"/>
            <w:vMerge/>
            <w:shd w:val="clear" w:color="auto" w:fill="95DD9F" w:themeFill="background1" w:themeFillShade="D9"/>
          </w:tcPr>
          <w:p w:rsidR="00094095" w:rsidRPr="00197DF6" w:rsidRDefault="00094095" w:rsidP="00A85090">
            <w:pPr>
              <w:spacing w:line="500" w:lineRule="exact"/>
              <w:rPr>
                <w:rFonts w:ascii="Arial" w:eastAsia="仿宋_GB2312" w:hAnsi="Arial" w:cs="Arial"/>
                <w:sz w:val="28"/>
                <w:szCs w:val="28"/>
              </w:rPr>
            </w:pPr>
          </w:p>
        </w:tc>
        <w:tc>
          <w:tcPr>
            <w:tcW w:w="6949" w:type="dxa"/>
            <w:gridSpan w:val="2"/>
          </w:tcPr>
          <w:p w:rsidR="00094095" w:rsidRPr="00197DF6" w:rsidRDefault="00A7607E" w:rsidP="00197DF6">
            <w:pPr>
              <w:spacing w:line="500" w:lineRule="exact"/>
              <w:rPr>
                <w:rFonts w:ascii="Arial" w:eastAsia="仿宋_GB2312" w:hAnsi="Arial" w:cs="Arial"/>
                <w:sz w:val="28"/>
                <w:szCs w:val="28"/>
              </w:rPr>
            </w:pPr>
            <w:r w:rsidRPr="00197DF6">
              <w:rPr>
                <w:rFonts w:ascii="Arial" w:eastAsia="仿宋_GB2312" w:hAnsi="Arial" w:cs="Arial"/>
                <w:sz w:val="28"/>
                <w:szCs w:val="28"/>
              </w:rPr>
              <w:sym w:font="Wingdings" w:char="F0A8"/>
            </w:r>
            <w:r w:rsidR="00094095" w:rsidRPr="00197DF6">
              <w:rPr>
                <w:rFonts w:ascii="Arial" w:eastAsia="仿宋_GB2312" w:hAnsi="Arial" w:cs="Arial"/>
                <w:sz w:val="28"/>
                <w:szCs w:val="28"/>
              </w:rPr>
              <w:t>3</w:t>
            </w:r>
            <w:r w:rsidR="00197DF6" w:rsidRPr="00197DF6">
              <w:rPr>
                <w:rFonts w:ascii="Arial" w:eastAsia="仿宋_GB2312" w:hAnsi="Arial" w:cs="Arial"/>
                <w:sz w:val="28"/>
                <w:szCs w:val="28"/>
              </w:rPr>
              <w:t xml:space="preserve">. </w:t>
            </w:r>
            <w:r w:rsidR="00094095" w:rsidRPr="00197DF6">
              <w:rPr>
                <w:rFonts w:ascii="Arial" w:eastAsia="仿宋_GB2312" w:hAnsi="Arial" w:cs="Arial"/>
                <w:sz w:val="28"/>
                <w:szCs w:val="28"/>
              </w:rPr>
              <w:t>不在同一相关市场、也不存在上下游关系的参与集中的经营者，在与交易有关的每个市场所占的份额均小于</w:t>
            </w:r>
            <w:r w:rsidR="00094095" w:rsidRPr="00197DF6">
              <w:rPr>
                <w:rFonts w:ascii="Arial" w:eastAsia="仿宋_GB2312" w:hAnsi="Arial" w:cs="Arial"/>
                <w:sz w:val="28"/>
                <w:szCs w:val="28"/>
              </w:rPr>
              <w:t>25%</w:t>
            </w:r>
            <w:r w:rsidR="00094095" w:rsidRPr="00197DF6">
              <w:rPr>
                <w:rFonts w:ascii="Arial" w:eastAsia="仿宋_GB2312" w:hAnsi="Arial" w:cs="Arial"/>
                <w:sz w:val="28"/>
                <w:szCs w:val="28"/>
              </w:rPr>
              <w:t>。</w:t>
            </w:r>
          </w:p>
        </w:tc>
      </w:tr>
      <w:tr w:rsidR="00094095" w:rsidRPr="00197DF6" w:rsidTr="00A85090">
        <w:trPr>
          <w:trHeight w:val="870"/>
        </w:trPr>
        <w:tc>
          <w:tcPr>
            <w:tcW w:w="1809" w:type="dxa"/>
            <w:vMerge/>
            <w:shd w:val="clear" w:color="auto" w:fill="95DD9F" w:themeFill="background1" w:themeFillShade="D9"/>
          </w:tcPr>
          <w:p w:rsidR="00094095" w:rsidRPr="00197DF6" w:rsidRDefault="00094095" w:rsidP="00A85090">
            <w:pPr>
              <w:spacing w:line="500" w:lineRule="exact"/>
              <w:rPr>
                <w:rFonts w:ascii="Arial" w:eastAsia="仿宋_GB2312" w:hAnsi="Arial" w:cs="Arial"/>
                <w:sz w:val="28"/>
                <w:szCs w:val="28"/>
              </w:rPr>
            </w:pPr>
          </w:p>
        </w:tc>
        <w:tc>
          <w:tcPr>
            <w:tcW w:w="6949" w:type="dxa"/>
            <w:gridSpan w:val="2"/>
          </w:tcPr>
          <w:p w:rsidR="00094095" w:rsidRPr="00197DF6" w:rsidRDefault="00197DF6" w:rsidP="00197DF6">
            <w:pPr>
              <w:spacing w:line="500" w:lineRule="exact"/>
              <w:rPr>
                <w:rFonts w:ascii="Arial" w:eastAsia="仿宋_GB2312" w:hAnsi="Arial" w:cs="Arial"/>
                <w:sz w:val="28"/>
                <w:szCs w:val="28"/>
              </w:rPr>
            </w:pPr>
            <w:r w:rsidRPr="00197DF6">
              <w:rPr>
                <w:rFonts w:ascii="Arial" w:eastAsia="仿宋_GB2312" w:hAnsi="Arial" w:cs="Arial"/>
                <w:sz w:val="28"/>
                <w:szCs w:val="28"/>
              </w:rPr>
              <w:sym w:font="Wingdings" w:char="F0A8"/>
            </w:r>
            <w:r w:rsidR="00094095" w:rsidRPr="00197DF6">
              <w:rPr>
                <w:rFonts w:ascii="Arial" w:eastAsia="仿宋_GB2312" w:hAnsi="Arial" w:cs="Arial"/>
                <w:sz w:val="28"/>
                <w:szCs w:val="28"/>
              </w:rPr>
              <w:t>4</w:t>
            </w:r>
            <w:r w:rsidRPr="00197DF6">
              <w:rPr>
                <w:rFonts w:ascii="Arial" w:eastAsia="仿宋_GB2312" w:hAnsi="Arial" w:cs="Arial"/>
                <w:sz w:val="28"/>
                <w:szCs w:val="28"/>
              </w:rPr>
              <w:t xml:space="preserve">. </w:t>
            </w:r>
            <w:r w:rsidR="00094095" w:rsidRPr="00197DF6">
              <w:rPr>
                <w:rFonts w:ascii="Arial" w:eastAsia="仿宋_GB2312" w:hAnsi="Arial" w:cs="Arial"/>
                <w:sz w:val="28"/>
                <w:szCs w:val="28"/>
              </w:rPr>
              <w:t>参与集中的经营者在中国境外设立合营企业，合营企业不在中国境内从事经济活动。</w:t>
            </w:r>
          </w:p>
        </w:tc>
      </w:tr>
      <w:tr w:rsidR="00094095" w:rsidRPr="00197DF6" w:rsidTr="00A85090">
        <w:trPr>
          <w:trHeight w:val="264"/>
        </w:trPr>
        <w:tc>
          <w:tcPr>
            <w:tcW w:w="1809" w:type="dxa"/>
            <w:vMerge/>
            <w:shd w:val="clear" w:color="auto" w:fill="95DD9F" w:themeFill="background1" w:themeFillShade="D9"/>
          </w:tcPr>
          <w:p w:rsidR="00094095" w:rsidRPr="00197DF6" w:rsidRDefault="00094095" w:rsidP="00A85090">
            <w:pPr>
              <w:spacing w:line="500" w:lineRule="exact"/>
              <w:rPr>
                <w:rFonts w:ascii="Arial" w:eastAsia="仿宋_GB2312" w:hAnsi="Arial" w:cs="Arial"/>
                <w:sz w:val="28"/>
                <w:szCs w:val="28"/>
              </w:rPr>
            </w:pPr>
          </w:p>
        </w:tc>
        <w:tc>
          <w:tcPr>
            <w:tcW w:w="6949" w:type="dxa"/>
            <w:gridSpan w:val="2"/>
          </w:tcPr>
          <w:p w:rsidR="00094095" w:rsidRPr="00197DF6" w:rsidRDefault="00DF5E25" w:rsidP="00A85090">
            <w:pPr>
              <w:spacing w:line="500" w:lineRule="exact"/>
              <w:rPr>
                <w:rFonts w:ascii="Arial" w:eastAsia="仿宋_GB2312" w:hAnsi="Arial" w:cs="Arial"/>
                <w:sz w:val="28"/>
                <w:szCs w:val="28"/>
              </w:rPr>
            </w:pPr>
            <w:r w:rsidRPr="00197DF6">
              <w:rPr>
                <w:rFonts w:ascii="Arial" w:eastAsia="仿宋_GB2312" w:hAnsi="Arial" w:cs="Arial"/>
                <w:sz w:val="28"/>
                <w:szCs w:val="28"/>
              </w:rPr>
              <w:sym w:font="Wingdings" w:char="F0A8"/>
            </w:r>
            <w:r w:rsidR="00094095" w:rsidRPr="00197DF6">
              <w:rPr>
                <w:rFonts w:ascii="Arial" w:eastAsia="仿宋_GB2312" w:hAnsi="Arial" w:cs="Arial"/>
                <w:sz w:val="28"/>
                <w:szCs w:val="28"/>
              </w:rPr>
              <w:t>5</w:t>
            </w:r>
            <w:r w:rsidR="00197DF6" w:rsidRPr="00197DF6">
              <w:rPr>
                <w:rFonts w:ascii="Arial" w:eastAsia="仿宋_GB2312" w:hAnsi="Arial" w:cs="Arial"/>
                <w:sz w:val="28"/>
                <w:szCs w:val="28"/>
              </w:rPr>
              <w:t xml:space="preserve">. </w:t>
            </w:r>
            <w:r w:rsidR="00094095" w:rsidRPr="00197DF6">
              <w:rPr>
                <w:rFonts w:ascii="Arial" w:eastAsia="仿宋_GB2312" w:hAnsi="Arial" w:cs="Arial"/>
                <w:sz w:val="28"/>
                <w:szCs w:val="28"/>
              </w:rPr>
              <w:t>参与集中的经营者收购境外企业股权或资产的，该境外企业不在中国境内从事经济活动。</w:t>
            </w:r>
          </w:p>
        </w:tc>
      </w:tr>
      <w:tr w:rsidR="00094095" w:rsidRPr="00197DF6" w:rsidTr="00A85090">
        <w:trPr>
          <w:trHeight w:val="345"/>
        </w:trPr>
        <w:tc>
          <w:tcPr>
            <w:tcW w:w="1809" w:type="dxa"/>
            <w:vMerge/>
            <w:shd w:val="clear" w:color="auto" w:fill="95DD9F" w:themeFill="background1" w:themeFillShade="D9"/>
          </w:tcPr>
          <w:p w:rsidR="00094095" w:rsidRPr="00197DF6" w:rsidRDefault="00094095" w:rsidP="00A85090">
            <w:pPr>
              <w:spacing w:line="500" w:lineRule="exact"/>
              <w:rPr>
                <w:rFonts w:ascii="Arial" w:eastAsia="仿宋_GB2312" w:hAnsi="Arial" w:cs="Arial"/>
                <w:sz w:val="28"/>
                <w:szCs w:val="28"/>
              </w:rPr>
            </w:pPr>
          </w:p>
        </w:tc>
        <w:tc>
          <w:tcPr>
            <w:tcW w:w="6949" w:type="dxa"/>
            <w:gridSpan w:val="2"/>
          </w:tcPr>
          <w:p w:rsidR="00094095" w:rsidRPr="00197DF6" w:rsidRDefault="00DF5E25" w:rsidP="00197DF6">
            <w:pPr>
              <w:spacing w:line="500" w:lineRule="exact"/>
              <w:rPr>
                <w:rFonts w:ascii="Arial" w:eastAsia="仿宋_GB2312" w:hAnsi="Arial" w:cs="Arial"/>
                <w:sz w:val="28"/>
                <w:szCs w:val="28"/>
              </w:rPr>
            </w:pPr>
            <w:r w:rsidRPr="00197DF6">
              <w:rPr>
                <w:rFonts w:ascii="Arial" w:eastAsia="仿宋_GB2312" w:hAnsi="Arial" w:cs="Arial"/>
                <w:sz w:val="28"/>
                <w:szCs w:val="28"/>
              </w:rPr>
              <w:sym w:font="Wingdings" w:char="F0A8"/>
            </w:r>
            <w:r w:rsidR="00094095" w:rsidRPr="00197DF6">
              <w:rPr>
                <w:rFonts w:ascii="Arial" w:eastAsia="仿宋_GB2312" w:hAnsi="Arial" w:cs="Arial"/>
                <w:sz w:val="28"/>
                <w:szCs w:val="28"/>
              </w:rPr>
              <w:t>6</w:t>
            </w:r>
            <w:r w:rsidR="00197DF6" w:rsidRPr="00197DF6">
              <w:rPr>
                <w:rFonts w:ascii="Arial" w:eastAsia="仿宋_GB2312" w:hAnsi="Arial" w:cs="Arial"/>
                <w:sz w:val="28"/>
                <w:szCs w:val="28"/>
              </w:rPr>
              <w:t xml:space="preserve">. </w:t>
            </w:r>
            <w:r w:rsidR="00094095" w:rsidRPr="00197DF6">
              <w:rPr>
                <w:rFonts w:ascii="Arial" w:eastAsia="仿宋_GB2312" w:hAnsi="Arial" w:cs="Arial"/>
                <w:sz w:val="28"/>
                <w:szCs w:val="28"/>
              </w:rPr>
              <w:t>由两个以上的经营者共同控制的合营企业，通过集中被其中一个或一个以上经营者控制。</w:t>
            </w:r>
          </w:p>
        </w:tc>
      </w:tr>
      <w:tr w:rsidR="00094095" w:rsidRPr="00197DF6" w:rsidTr="00197DF6">
        <w:trPr>
          <w:trHeight w:val="799"/>
        </w:trPr>
        <w:tc>
          <w:tcPr>
            <w:tcW w:w="1809" w:type="dxa"/>
            <w:shd w:val="clear" w:color="auto" w:fill="95DD9F" w:themeFill="background1" w:themeFillShade="D9"/>
          </w:tcPr>
          <w:p w:rsidR="00094095" w:rsidRPr="00197DF6" w:rsidRDefault="00094095" w:rsidP="00A85090">
            <w:pPr>
              <w:spacing w:line="500" w:lineRule="exact"/>
              <w:rPr>
                <w:rFonts w:ascii="Arial" w:eastAsia="仿宋_GB2312" w:hAnsi="Arial" w:cs="Arial"/>
                <w:sz w:val="28"/>
                <w:szCs w:val="28"/>
              </w:rPr>
            </w:pPr>
            <w:r w:rsidRPr="00197DF6">
              <w:rPr>
                <w:rFonts w:ascii="Arial" w:eastAsia="仿宋_GB2312" w:hAnsi="Arial" w:cs="Arial"/>
                <w:sz w:val="28"/>
                <w:szCs w:val="28"/>
              </w:rPr>
              <w:t>备注</w:t>
            </w:r>
          </w:p>
        </w:tc>
        <w:tc>
          <w:tcPr>
            <w:tcW w:w="6949" w:type="dxa"/>
            <w:gridSpan w:val="2"/>
          </w:tcPr>
          <w:p w:rsidR="00387606" w:rsidRDefault="00197DF6" w:rsidP="00E21197">
            <w:pPr>
              <w:pStyle w:val="a8"/>
              <w:numPr>
                <w:ilvl w:val="0"/>
                <w:numId w:val="4"/>
              </w:numPr>
              <w:spacing w:line="500" w:lineRule="exact"/>
              <w:ind w:firstLineChars="0"/>
              <w:rPr>
                <w:rFonts w:ascii="Arial" w:eastAsia="仿宋_GB2312" w:hAnsi="Arial" w:cs="Arial"/>
                <w:sz w:val="28"/>
                <w:szCs w:val="28"/>
              </w:rPr>
            </w:pPr>
            <w:r w:rsidRPr="00197DF6">
              <w:rPr>
                <w:rFonts w:ascii="Arial" w:eastAsia="仿宋_GB2312" w:hAnsi="Arial" w:cs="Arial"/>
                <w:sz w:val="28"/>
                <w:szCs w:val="28"/>
              </w:rPr>
              <w:t>相关产品市场：</w:t>
            </w:r>
          </w:p>
          <w:p w:rsidR="00B414C1" w:rsidRPr="00B414C1" w:rsidRDefault="00B414C1" w:rsidP="00B414C1">
            <w:pPr>
              <w:pStyle w:val="a8"/>
              <w:numPr>
                <w:ilvl w:val="0"/>
                <w:numId w:val="5"/>
              </w:numPr>
              <w:spacing w:line="500" w:lineRule="exact"/>
              <w:ind w:firstLineChars="0"/>
              <w:rPr>
                <w:rFonts w:ascii="Arial" w:eastAsia="仿宋_GB2312" w:hAnsi="Arial" w:cs="Arial"/>
                <w:sz w:val="28"/>
                <w:szCs w:val="28"/>
              </w:rPr>
            </w:pPr>
            <w:r w:rsidRPr="00B414C1">
              <w:rPr>
                <w:rFonts w:ascii="Arial" w:eastAsia="仿宋_GB2312" w:hAnsi="Arial" w:cs="Arial" w:hint="eastAsia"/>
                <w:sz w:val="28"/>
                <w:szCs w:val="28"/>
              </w:rPr>
              <w:t>单面柔性印刷电路板市场</w:t>
            </w:r>
            <w:r>
              <w:rPr>
                <w:rFonts w:ascii="Arial" w:eastAsia="仿宋_GB2312" w:hAnsi="Arial" w:cs="Arial" w:hint="eastAsia"/>
                <w:sz w:val="28"/>
                <w:szCs w:val="28"/>
              </w:rPr>
              <w:t>；</w:t>
            </w:r>
          </w:p>
          <w:p w:rsidR="00B414C1" w:rsidRPr="00B414C1" w:rsidRDefault="00B414C1" w:rsidP="00B414C1">
            <w:pPr>
              <w:pStyle w:val="a8"/>
              <w:numPr>
                <w:ilvl w:val="0"/>
                <w:numId w:val="5"/>
              </w:numPr>
              <w:spacing w:line="500" w:lineRule="exact"/>
              <w:ind w:firstLineChars="0"/>
              <w:rPr>
                <w:rFonts w:ascii="Arial" w:eastAsia="仿宋_GB2312" w:hAnsi="Arial" w:cs="Arial"/>
                <w:sz w:val="28"/>
                <w:szCs w:val="28"/>
              </w:rPr>
            </w:pPr>
            <w:r w:rsidRPr="00B414C1">
              <w:rPr>
                <w:rFonts w:ascii="Arial" w:eastAsia="仿宋_GB2312" w:hAnsi="Arial" w:cs="Arial" w:hint="eastAsia"/>
                <w:sz w:val="28"/>
                <w:szCs w:val="28"/>
              </w:rPr>
              <w:t>双面柔性印刷电路板市场</w:t>
            </w:r>
            <w:r>
              <w:rPr>
                <w:rFonts w:ascii="Arial" w:eastAsia="仿宋_GB2312" w:hAnsi="Arial" w:cs="Arial" w:hint="eastAsia"/>
                <w:sz w:val="28"/>
                <w:szCs w:val="28"/>
              </w:rPr>
              <w:t>；</w:t>
            </w:r>
          </w:p>
          <w:p w:rsidR="00B414C1" w:rsidRPr="00B414C1" w:rsidRDefault="00B414C1" w:rsidP="00B414C1">
            <w:pPr>
              <w:pStyle w:val="a8"/>
              <w:numPr>
                <w:ilvl w:val="0"/>
                <w:numId w:val="5"/>
              </w:numPr>
              <w:spacing w:line="500" w:lineRule="exact"/>
              <w:ind w:firstLineChars="0"/>
              <w:rPr>
                <w:rFonts w:ascii="Arial" w:eastAsia="仿宋_GB2312" w:hAnsi="Arial" w:cs="Arial"/>
                <w:sz w:val="28"/>
                <w:szCs w:val="28"/>
              </w:rPr>
            </w:pPr>
            <w:r w:rsidRPr="00B414C1">
              <w:rPr>
                <w:rFonts w:ascii="Arial" w:eastAsia="仿宋_GB2312" w:hAnsi="Arial" w:cs="Arial" w:hint="eastAsia"/>
                <w:sz w:val="28"/>
                <w:szCs w:val="28"/>
              </w:rPr>
              <w:lastRenderedPageBreak/>
              <w:t>多面柔性印刷电路板市场</w:t>
            </w:r>
            <w:r>
              <w:rPr>
                <w:rFonts w:ascii="Arial" w:eastAsia="仿宋_GB2312" w:hAnsi="Arial" w:cs="Arial" w:hint="eastAsia"/>
                <w:sz w:val="28"/>
                <w:szCs w:val="28"/>
              </w:rPr>
              <w:t>；</w:t>
            </w:r>
          </w:p>
          <w:p w:rsidR="00B414C1" w:rsidRPr="00B414C1" w:rsidRDefault="00B414C1" w:rsidP="00B414C1">
            <w:pPr>
              <w:pStyle w:val="a8"/>
              <w:numPr>
                <w:ilvl w:val="0"/>
                <w:numId w:val="5"/>
              </w:numPr>
              <w:spacing w:line="500" w:lineRule="exact"/>
              <w:ind w:firstLineChars="0"/>
              <w:rPr>
                <w:rFonts w:ascii="Arial" w:eastAsia="仿宋_GB2312" w:hAnsi="Arial" w:cs="Arial"/>
                <w:sz w:val="28"/>
                <w:szCs w:val="28"/>
              </w:rPr>
            </w:pPr>
            <w:r w:rsidRPr="00B414C1">
              <w:rPr>
                <w:rFonts w:ascii="Arial" w:eastAsia="仿宋_GB2312" w:hAnsi="Arial" w:cs="Arial" w:hint="eastAsia"/>
                <w:sz w:val="28"/>
                <w:szCs w:val="28"/>
              </w:rPr>
              <w:t>刚挠印刷电路板市场</w:t>
            </w:r>
            <w:r>
              <w:rPr>
                <w:rFonts w:ascii="Arial" w:eastAsia="仿宋_GB2312" w:hAnsi="Arial" w:cs="Arial" w:hint="eastAsia"/>
                <w:sz w:val="28"/>
                <w:szCs w:val="28"/>
              </w:rPr>
              <w:t>；</w:t>
            </w:r>
          </w:p>
          <w:p w:rsidR="00B414C1" w:rsidRPr="00B414C1" w:rsidRDefault="00B414C1" w:rsidP="00B414C1">
            <w:pPr>
              <w:pStyle w:val="a8"/>
              <w:numPr>
                <w:ilvl w:val="0"/>
                <w:numId w:val="5"/>
              </w:numPr>
              <w:spacing w:line="500" w:lineRule="exact"/>
              <w:ind w:firstLineChars="0"/>
              <w:rPr>
                <w:rFonts w:ascii="Arial" w:eastAsia="仿宋_GB2312" w:hAnsi="Arial" w:cs="Arial"/>
                <w:sz w:val="28"/>
                <w:szCs w:val="28"/>
              </w:rPr>
            </w:pPr>
            <w:r w:rsidRPr="00B414C1">
              <w:rPr>
                <w:rFonts w:ascii="Arial" w:eastAsia="仿宋_GB2312" w:hAnsi="Arial" w:cs="Arial" w:hint="eastAsia"/>
                <w:sz w:val="28"/>
                <w:szCs w:val="28"/>
              </w:rPr>
              <w:t>电容式触控面板市场</w:t>
            </w:r>
            <w:r>
              <w:rPr>
                <w:rFonts w:ascii="Arial" w:eastAsia="仿宋_GB2312" w:hAnsi="Arial" w:cs="Arial" w:hint="eastAsia"/>
                <w:sz w:val="28"/>
                <w:szCs w:val="28"/>
              </w:rPr>
              <w:t>；和</w:t>
            </w:r>
          </w:p>
          <w:p w:rsidR="00387606" w:rsidRDefault="00B414C1" w:rsidP="00B414C1">
            <w:pPr>
              <w:pStyle w:val="a8"/>
              <w:numPr>
                <w:ilvl w:val="0"/>
                <w:numId w:val="5"/>
              </w:numPr>
              <w:spacing w:line="500" w:lineRule="exact"/>
              <w:ind w:firstLineChars="0"/>
              <w:rPr>
                <w:rFonts w:ascii="Arial" w:eastAsia="仿宋_GB2312" w:hAnsi="Arial" w:cs="Arial"/>
                <w:sz w:val="28"/>
                <w:szCs w:val="28"/>
              </w:rPr>
            </w:pPr>
            <w:r w:rsidRPr="00B414C1">
              <w:rPr>
                <w:rFonts w:ascii="Arial" w:eastAsia="仿宋_GB2312" w:hAnsi="Arial" w:cs="Arial" w:hint="eastAsia"/>
                <w:sz w:val="28"/>
                <w:szCs w:val="28"/>
              </w:rPr>
              <w:t>液晶显示模组市场</w:t>
            </w:r>
          </w:p>
          <w:p w:rsidR="00BE255D" w:rsidRDefault="00BE255D" w:rsidP="00BE255D">
            <w:pPr>
              <w:pStyle w:val="a8"/>
              <w:numPr>
                <w:ilvl w:val="0"/>
                <w:numId w:val="4"/>
              </w:numPr>
              <w:spacing w:line="500" w:lineRule="exact"/>
              <w:ind w:firstLineChars="0"/>
              <w:rPr>
                <w:rFonts w:ascii="Arial" w:eastAsia="仿宋_GB2312" w:hAnsi="Arial" w:cs="Arial"/>
                <w:sz w:val="28"/>
                <w:szCs w:val="28"/>
              </w:rPr>
            </w:pPr>
            <w:r w:rsidRPr="00197DF6">
              <w:rPr>
                <w:rFonts w:ascii="Arial" w:eastAsia="仿宋_GB2312" w:hAnsi="Arial" w:cs="Arial"/>
                <w:sz w:val="28"/>
                <w:szCs w:val="28"/>
              </w:rPr>
              <w:t>相关地域市场：</w:t>
            </w:r>
            <w:r w:rsidR="00C775BB">
              <w:rPr>
                <w:rFonts w:ascii="Arial" w:eastAsia="仿宋_GB2312" w:hAnsi="Arial" w:cs="Arial" w:hint="eastAsia"/>
                <w:sz w:val="28"/>
                <w:szCs w:val="28"/>
              </w:rPr>
              <w:t>全球市场</w:t>
            </w:r>
          </w:p>
          <w:p w:rsidR="00197DF6" w:rsidRDefault="00197DF6" w:rsidP="00197DF6">
            <w:pPr>
              <w:pStyle w:val="a8"/>
              <w:numPr>
                <w:ilvl w:val="0"/>
                <w:numId w:val="4"/>
              </w:numPr>
              <w:spacing w:line="500" w:lineRule="exact"/>
              <w:ind w:firstLineChars="0"/>
              <w:rPr>
                <w:rFonts w:ascii="Arial" w:eastAsia="仿宋_GB2312" w:hAnsi="Arial" w:cs="Arial"/>
                <w:sz w:val="28"/>
                <w:szCs w:val="28"/>
              </w:rPr>
            </w:pPr>
            <w:r w:rsidRPr="00197DF6">
              <w:rPr>
                <w:rFonts w:ascii="Arial" w:eastAsia="仿宋_GB2312" w:hAnsi="Arial" w:cs="Arial"/>
                <w:sz w:val="28"/>
                <w:szCs w:val="28"/>
              </w:rPr>
              <w:t>相关市场份额：</w:t>
            </w:r>
          </w:p>
          <w:p w:rsidR="003606D8" w:rsidRDefault="003606D8" w:rsidP="003606D8">
            <w:pPr>
              <w:pStyle w:val="a8"/>
              <w:numPr>
                <w:ilvl w:val="0"/>
                <w:numId w:val="9"/>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全球</w:t>
            </w:r>
            <w:r w:rsidRPr="00B414C1">
              <w:rPr>
                <w:rFonts w:ascii="Arial" w:eastAsia="仿宋_GB2312" w:hAnsi="Arial" w:cs="Arial" w:hint="eastAsia"/>
                <w:sz w:val="28"/>
                <w:szCs w:val="28"/>
              </w:rPr>
              <w:t>单面柔性印刷电路板市场</w:t>
            </w:r>
            <w:r>
              <w:rPr>
                <w:rFonts w:ascii="Arial" w:eastAsia="仿宋_GB2312" w:hAnsi="Arial" w:cs="Arial" w:hint="eastAsia"/>
                <w:sz w:val="28"/>
                <w:szCs w:val="28"/>
              </w:rPr>
              <w:t>：</w:t>
            </w:r>
          </w:p>
          <w:p w:rsidR="003606D8" w:rsidRDefault="00D44013" w:rsidP="003606D8">
            <w:pPr>
              <w:pStyle w:val="a8"/>
              <w:spacing w:line="500" w:lineRule="exact"/>
              <w:ind w:left="720" w:firstLineChars="0" w:firstLine="0"/>
              <w:rPr>
                <w:rFonts w:ascii="Arial" w:eastAsia="仿宋_GB2312" w:hAnsi="Arial" w:cs="Arial"/>
                <w:sz w:val="28"/>
                <w:szCs w:val="28"/>
              </w:rPr>
            </w:pPr>
            <w:r>
              <w:rPr>
                <w:rFonts w:ascii="Arial" w:eastAsia="仿宋_GB2312" w:hAnsi="Arial" w:cs="Arial" w:hint="eastAsia"/>
                <w:sz w:val="28"/>
                <w:szCs w:val="28"/>
              </w:rPr>
              <w:t>东山精密</w:t>
            </w:r>
            <w:r>
              <w:rPr>
                <w:rFonts w:ascii="Arial" w:eastAsia="仿宋_GB2312" w:hAnsi="Arial" w:cs="Arial" w:hint="eastAsia"/>
                <w:sz w:val="28"/>
                <w:szCs w:val="28"/>
              </w:rPr>
              <w:t>[0-5]%</w:t>
            </w:r>
          </w:p>
          <w:p w:rsidR="00D44013" w:rsidRPr="00B414C1" w:rsidRDefault="00BF5605" w:rsidP="003606D8">
            <w:pPr>
              <w:pStyle w:val="a8"/>
              <w:spacing w:line="500" w:lineRule="exact"/>
              <w:ind w:left="720" w:firstLineChars="0" w:firstLine="0"/>
              <w:rPr>
                <w:rFonts w:ascii="Arial" w:eastAsia="仿宋_GB2312" w:hAnsi="Arial" w:cs="Arial"/>
                <w:sz w:val="28"/>
                <w:szCs w:val="28"/>
              </w:rPr>
            </w:pPr>
            <w:r w:rsidRPr="00BF5605">
              <w:rPr>
                <w:rFonts w:ascii="Arial" w:eastAsia="仿宋_GB2312" w:hAnsi="Arial" w:cs="Arial" w:hint="eastAsia"/>
                <w:sz w:val="28"/>
                <w:szCs w:val="28"/>
              </w:rPr>
              <w:t>拟出售柔性印刷电路板业务</w:t>
            </w:r>
            <w:r w:rsidR="00D44013">
              <w:rPr>
                <w:rFonts w:ascii="Arial" w:eastAsia="仿宋_GB2312" w:hAnsi="Arial" w:cs="Arial" w:hint="eastAsia"/>
                <w:sz w:val="28"/>
                <w:szCs w:val="28"/>
              </w:rPr>
              <w:t>[0-5]%</w:t>
            </w:r>
          </w:p>
          <w:p w:rsidR="003606D8" w:rsidRDefault="003606D8" w:rsidP="003606D8">
            <w:pPr>
              <w:pStyle w:val="a8"/>
              <w:numPr>
                <w:ilvl w:val="0"/>
                <w:numId w:val="9"/>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全球</w:t>
            </w:r>
            <w:r w:rsidRPr="00B414C1">
              <w:rPr>
                <w:rFonts w:ascii="Arial" w:eastAsia="仿宋_GB2312" w:hAnsi="Arial" w:cs="Arial" w:hint="eastAsia"/>
                <w:sz w:val="28"/>
                <w:szCs w:val="28"/>
              </w:rPr>
              <w:t>双面柔性印刷电路板市场</w:t>
            </w:r>
            <w:r>
              <w:rPr>
                <w:rFonts w:ascii="Arial" w:eastAsia="仿宋_GB2312" w:hAnsi="Arial" w:cs="Arial" w:hint="eastAsia"/>
                <w:sz w:val="28"/>
                <w:szCs w:val="28"/>
              </w:rPr>
              <w:t>：</w:t>
            </w:r>
          </w:p>
          <w:p w:rsidR="00D44013" w:rsidRDefault="00D44013" w:rsidP="00D44013">
            <w:pPr>
              <w:pStyle w:val="a8"/>
              <w:spacing w:line="500" w:lineRule="exact"/>
              <w:ind w:left="720" w:firstLineChars="0" w:firstLine="0"/>
              <w:rPr>
                <w:rFonts w:ascii="Arial" w:eastAsia="仿宋_GB2312" w:hAnsi="Arial" w:cs="Arial"/>
                <w:sz w:val="28"/>
                <w:szCs w:val="28"/>
              </w:rPr>
            </w:pPr>
            <w:r>
              <w:rPr>
                <w:rFonts w:ascii="Arial" w:eastAsia="仿宋_GB2312" w:hAnsi="Arial" w:cs="Arial" w:hint="eastAsia"/>
                <w:sz w:val="28"/>
                <w:szCs w:val="28"/>
              </w:rPr>
              <w:t>东山精密</w:t>
            </w:r>
            <w:r>
              <w:rPr>
                <w:rFonts w:ascii="Arial" w:eastAsia="仿宋_GB2312" w:hAnsi="Arial" w:cs="Arial" w:hint="eastAsia"/>
                <w:sz w:val="28"/>
                <w:szCs w:val="28"/>
              </w:rPr>
              <w:t>[5-10]%</w:t>
            </w:r>
          </w:p>
          <w:p w:rsidR="00D44013" w:rsidRPr="00B414C1" w:rsidRDefault="00BF5605" w:rsidP="00D44013">
            <w:pPr>
              <w:pStyle w:val="a8"/>
              <w:spacing w:line="500" w:lineRule="exact"/>
              <w:ind w:left="720" w:firstLineChars="0" w:firstLine="0"/>
              <w:rPr>
                <w:rFonts w:ascii="Arial" w:eastAsia="仿宋_GB2312" w:hAnsi="Arial" w:cs="Arial"/>
                <w:sz w:val="28"/>
                <w:szCs w:val="28"/>
              </w:rPr>
            </w:pPr>
            <w:r w:rsidRPr="00BF5605">
              <w:rPr>
                <w:rFonts w:ascii="Arial" w:eastAsia="仿宋_GB2312" w:hAnsi="Arial" w:cs="Arial" w:hint="eastAsia"/>
                <w:sz w:val="28"/>
                <w:szCs w:val="28"/>
              </w:rPr>
              <w:t>拟出售柔性印刷电路板业务</w:t>
            </w:r>
            <w:r w:rsidR="00D44013">
              <w:rPr>
                <w:rFonts w:ascii="Arial" w:eastAsia="仿宋_GB2312" w:hAnsi="Arial" w:cs="Arial" w:hint="eastAsia"/>
                <w:sz w:val="28"/>
                <w:szCs w:val="28"/>
              </w:rPr>
              <w:t>[0-5]%</w:t>
            </w:r>
          </w:p>
          <w:p w:rsidR="003606D8" w:rsidRDefault="003606D8" w:rsidP="003606D8">
            <w:pPr>
              <w:pStyle w:val="a8"/>
              <w:numPr>
                <w:ilvl w:val="0"/>
                <w:numId w:val="9"/>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全球</w:t>
            </w:r>
            <w:r w:rsidRPr="00B414C1">
              <w:rPr>
                <w:rFonts w:ascii="Arial" w:eastAsia="仿宋_GB2312" w:hAnsi="Arial" w:cs="Arial" w:hint="eastAsia"/>
                <w:sz w:val="28"/>
                <w:szCs w:val="28"/>
              </w:rPr>
              <w:t>多面柔性印刷电路板市场</w:t>
            </w:r>
            <w:r>
              <w:rPr>
                <w:rFonts w:ascii="Arial" w:eastAsia="仿宋_GB2312" w:hAnsi="Arial" w:cs="Arial" w:hint="eastAsia"/>
                <w:sz w:val="28"/>
                <w:szCs w:val="28"/>
              </w:rPr>
              <w:t>：</w:t>
            </w:r>
          </w:p>
          <w:p w:rsidR="00D44013" w:rsidRDefault="00D44013" w:rsidP="00D44013">
            <w:pPr>
              <w:pStyle w:val="a8"/>
              <w:spacing w:line="500" w:lineRule="exact"/>
              <w:ind w:left="720" w:firstLineChars="0" w:firstLine="0"/>
              <w:rPr>
                <w:rFonts w:ascii="Arial" w:eastAsia="仿宋_GB2312" w:hAnsi="Arial" w:cs="Arial"/>
                <w:sz w:val="28"/>
                <w:szCs w:val="28"/>
              </w:rPr>
            </w:pPr>
            <w:r>
              <w:rPr>
                <w:rFonts w:ascii="Arial" w:eastAsia="仿宋_GB2312" w:hAnsi="Arial" w:cs="Arial" w:hint="eastAsia"/>
                <w:sz w:val="28"/>
                <w:szCs w:val="28"/>
              </w:rPr>
              <w:t>东山精密</w:t>
            </w:r>
            <w:r>
              <w:rPr>
                <w:rFonts w:ascii="Arial" w:eastAsia="仿宋_GB2312" w:hAnsi="Arial" w:cs="Arial" w:hint="eastAsia"/>
                <w:sz w:val="28"/>
                <w:szCs w:val="28"/>
              </w:rPr>
              <w:t>[5-10]%</w:t>
            </w:r>
          </w:p>
          <w:p w:rsidR="00D44013" w:rsidRPr="00B414C1" w:rsidRDefault="00BF5605" w:rsidP="00D44013">
            <w:pPr>
              <w:pStyle w:val="a8"/>
              <w:spacing w:line="500" w:lineRule="exact"/>
              <w:ind w:left="720" w:firstLineChars="0" w:firstLine="0"/>
              <w:rPr>
                <w:rFonts w:ascii="Arial" w:eastAsia="仿宋_GB2312" w:hAnsi="Arial" w:cs="Arial"/>
                <w:sz w:val="28"/>
                <w:szCs w:val="28"/>
              </w:rPr>
            </w:pPr>
            <w:r w:rsidRPr="00BF5605">
              <w:rPr>
                <w:rFonts w:ascii="Arial" w:eastAsia="仿宋_GB2312" w:hAnsi="Arial" w:cs="Arial" w:hint="eastAsia"/>
                <w:sz w:val="28"/>
                <w:szCs w:val="28"/>
              </w:rPr>
              <w:t>拟出售柔性印刷电路板业务</w:t>
            </w:r>
            <w:r w:rsidR="00D44013">
              <w:rPr>
                <w:rFonts w:ascii="Arial" w:eastAsia="仿宋_GB2312" w:hAnsi="Arial" w:cs="Arial" w:hint="eastAsia"/>
                <w:sz w:val="28"/>
                <w:szCs w:val="28"/>
              </w:rPr>
              <w:t>[0-5]%</w:t>
            </w:r>
          </w:p>
          <w:p w:rsidR="003606D8" w:rsidRDefault="003606D8" w:rsidP="003606D8">
            <w:pPr>
              <w:pStyle w:val="a8"/>
              <w:numPr>
                <w:ilvl w:val="0"/>
                <w:numId w:val="9"/>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全球</w:t>
            </w:r>
            <w:r w:rsidRPr="00B414C1">
              <w:rPr>
                <w:rFonts w:ascii="Arial" w:eastAsia="仿宋_GB2312" w:hAnsi="Arial" w:cs="Arial" w:hint="eastAsia"/>
                <w:sz w:val="28"/>
                <w:szCs w:val="28"/>
              </w:rPr>
              <w:t>刚挠印刷电路板市场</w:t>
            </w:r>
            <w:r>
              <w:rPr>
                <w:rFonts w:ascii="Arial" w:eastAsia="仿宋_GB2312" w:hAnsi="Arial" w:cs="Arial" w:hint="eastAsia"/>
                <w:sz w:val="28"/>
                <w:szCs w:val="28"/>
              </w:rPr>
              <w:t>：</w:t>
            </w:r>
          </w:p>
          <w:p w:rsidR="00D44013" w:rsidRDefault="00D44013" w:rsidP="00D44013">
            <w:pPr>
              <w:pStyle w:val="a8"/>
              <w:spacing w:line="500" w:lineRule="exact"/>
              <w:ind w:left="720" w:firstLineChars="0" w:firstLine="0"/>
              <w:rPr>
                <w:rFonts w:ascii="Arial" w:eastAsia="仿宋_GB2312" w:hAnsi="Arial" w:cs="Arial"/>
                <w:sz w:val="28"/>
                <w:szCs w:val="28"/>
              </w:rPr>
            </w:pPr>
            <w:r>
              <w:rPr>
                <w:rFonts w:ascii="Arial" w:eastAsia="仿宋_GB2312" w:hAnsi="Arial" w:cs="Arial" w:hint="eastAsia"/>
                <w:sz w:val="28"/>
                <w:szCs w:val="28"/>
              </w:rPr>
              <w:t>东山精密</w:t>
            </w:r>
            <w:r>
              <w:rPr>
                <w:rFonts w:ascii="Arial" w:eastAsia="仿宋_GB2312" w:hAnsi="Arial" w:cs="Arial" w:hint="eastAsia"/>
                <w:sz w:val="28"/>
                <w:szCs w:val="28"/>
              </w:rPr>
              <w:t>[0-5]%</w:t>
            </w:r>
          </w:p>
          <w:p w:rsidR="00D44013" w:rsidRPr="00B414C1" w:rsidRDefault="00BF5605" w:rsidP="00D44013">
            <w:pPr>
              <w:pStyle w:val="a8"/>
              <w:spacing w:line="500" w:lineRule="exact"/>
              <w:ind w:left="720" w:firstLineChars="0" w:firstLine="0"/>
              <w:rPr>
                <w:rFonts w:ascii="Arial" w:eastAsia="仿宋_GB2312" w:hAnsi="Arial" w:cs="Arial"/>
                <w:sz w:val="28"/>
                <w:szCs w:val="28"/>
              </w:rPr>
            </w:pPr>
            <w:r w:rsidRPr="00BF5605">
              <w:rPr>
                <w:rFonts w:ascii="Arial" w:eastAsia="仿宋_GB2312" w:hAnsi="Arial" w:cs="Arial" w:hint="eastAsia"/>
                <w:sz w:val="28"/>
                <w:szCs w:val="28"/>
              </w:rPr>
              <w:t>拟出售柔性印刷电路板业务</w:t>
            </w:r>
            <w:r w:rsidR="00D44013">
              <w:rPr>
                <w:rFonts w:ascii="Arial" w:eastAsia="仿宋_GB2312" w:hAnsi="Arial" w:cs="Arial" w:hint="eastAsia"/>
                <w:sz w:val="28"/>
                <w:szCs w:val="28"/>
              </w:rPr>
              <w:t>[0-5]%</w:t>
            </w:r>
          </w:p>
          <w:p w:rsidR="003606D8" w:rsidRDefault="003606D8" w:rsidP="003606D8">
            <w:pPr>
              <w:pStyle w:val="a8"/>
              <w:numPr>
                <w:ilvl w:val="0"/>
                <w:numId w:val="9"/>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全球</w:t>
            </w:r>
            <w:r w:rsidRPr="00B414C1">
              <w:rPr>
                <w:rFonts w:ascii="Arial" w:eastAsia="仿宋_GB2312" w:hAnsi="Arial" w:cs="Arial" w:hint="eastAsia"/>
                <w:sz w:val="28"/>
                <w:szCs w:val="28"/>
              </w:rPr>
              <w:t>电容式触控面板市场</w:t>
            </w:r>
            <w:r>
              <w:rPr>
                <w:rFonts w:ascii="Arial" w:eastAsia="仿宋_GB2312" w:hAnsi="Arial" w:cs="Arial" w:hint="eastAsia"/>
                <w:sz w:val="28"/>
                <w:szCs w:val="28"/>
              </w:rPr>
              <w:t>：</w:t>
            </w:r>
          </w:p>
          <w:p w:rsidR="00D44013" w:rsidRDefault="00D44013" w:rsidP="00D44013">
            <w:pPr>
              <w:pStyle w:val="a8"/>
              <w:spacing w:line="500" w:lineRule="exact"/>
              <w:ind w:left="720" w:firstLineChars="0" w:firstLine="0"/>
              <w:rPr>
                <w:rFonts w:ascii="Arial" w:eastAsia="仿宋_GB2312" w:hAnsi="Arial" w:cs="Arial"/>
                <w:sz w:val="28"/>
                <w:szCs w:val="28"/>
              </w:rPr>
            </w:pPr>
            <w:r>
              <w:rPr>
                <w:rFonts w:ascii="Arial" w:eastAsia="仿宋_GB2312" w:hAnsi="Arial" w:cs="Arial" w:hint="eastAsia"/>
                <w:sz w:val="28"/>
                <w:szCs w:val="28"/>
              </w:rPr>
              <w:t>东山精密</w:t>
            </w:r>
            <w:r>
              <w:rPr>
                <w:rFonts w:ascii="Arial" w:eastAsia="仿宋_GB2312" w:hAnsi="Arial" w:cs="Arial" w:hint="eastAsia"/>
                <w:sz w:val="28"/>
                <w:szCs w:val="28"/>
              </w:rPr>
              <w:t>[0-5]%</w:t>
            </w:r>
          </w:p>
          <w:p w:rsidR="003606D8" w:rsidRDefault="003606D8" w:rsidP="003606D8">
            <w:pPr>
              <w:pStyle w:val="a8"/>
              <w:numPr>
                <w:ilvl w:val="0"/>
                <w:numId w:val="9"/>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全球</w:t>
            </w:r>
            <w:r w:rsidRPr="00B414C1">
              <w:rPr>
                <w:rFonts w:ascii="Arial" w:eastAsia="仿宋_GB2312" w:hAnsi="Arial" w:cs="Arial" w:hint="eastAsia"/>
                <w:sz w:val="28"/>
                <w:szCs w:val="28"/>
              </w:rPr>
              <w:t>液晶显示模组市场</w:t>
            </w:r>
            <w:r>
              <w:rPr>
                <w:rFonts w:ascii="Arial" w:eastAsia="仿宋_GB2312" w:hAnsi="Arial" w:cs="Arial" w:hint="eastAsia"/>
                <w:sz w:val="28"/>
                <w:szCs w:val="28"/>
              </w:rPr>
              <w:t>：</w:t>
            </w:r>
          </w:p>
          <w:p w:rsidR="00D44013" w:rsidRDefault="00D44013" w:rsidP="00D44013">
            <w:pPr>
              <w:pStyle w:val="a8"/>
              <w:spacing w:line="500" w:lineRule="exact"/>
              <w:ind w:left="720" w:firstLineChars="0" w:firstLine="0"/>
              <w:rPr>
                <w:rFonts w:ascii="Arial" w:eastAsia="仿宋_GB2312" w:hAnsi="Arial" w:cs="Arial"/>
                <w:sz w:val="28"/>
                <w:szCs w:val="28"/>
              </w:rPr>
            </w:pPr>
            <w:r>
              <w:rPr>
                <w:rFonts w:ascii="Arial" w:eastAsia="仿宋_GB2312" w:hAnsi="Arial" w:cs="Arial" w:hint="eastAsia"/>
                <w:sz w:val="28"/>
                <w:szCs w:val="28"/>
              </w:rPr>
              <w:t>东山精密</w:t>
            </w:r>
            <w:r>
              <w:rPr>
                <w:rFonts w:ascii="Arial" w:eastAsia="仿宋_GB2312" w:hAnsi="Arial" w:cs="Arial" w:hint="eastAsia"/>
                <w:sz w:val="28"/>
                <w:szCs w:val="28"/>
              </w:rPr>
              <w:t>[0-5]%</w:t>
            </w:r>
          </w:p>
          <w:p w:rsidR="00BE255D" w:rsidRPr="00B71255" w:rsidRDefault="00BE255D" w:rsidP="00D44013">
            <w:pPr>
              <w:pStyle w:val="a8"/>
              <w:spacing w:line="500" w:lineRule="exact"/>
              <w:ind w:left="720" w:firstLineChars="0" w:firstLine="0"/>
              <w:rPr>
                <w:rFonts w:ascii="Arial" w:eastAsia="仿宋_GB2312" w:hAnsi="Arial" w:cs="Arial"/>
                <w:sz w:val="28"/>
                <w:szCs w:val="28"/>
              </w:rPr>
            </w:pPr>
          </w:p>
        </w:tc>
      </w:tr>
    </w:tbl>
    <w:p w:rsidR="00094095" w:rsidRPr="00197DF6" w:rsidRDefault="00094095" w:rsidP="00094095">
      <w:pPr>
        <w:spacing w:line="500" w:lineRule="exact"/>
        <w:rPr>
          <w:rFonts w:ascii="Arial" w:eastAsia="仿宋_GB2312" w:hAnsi="Arial" w:cs="Arial"/>
          <w:sz w:val="28"/>
          <w:szCs w:val="28"/>
        </w:rPr>
      </w:pPr>
    </w:p>
    <w:p w:rsidR="00C22538" w:rsidRPr="00197DF6" w:rsidRDefault="00C22538" w:rsidP="00C22538">
      <w:pPr>
        <w:snapToGrid w:val="0"/>
        <w:spacing w:line="360" w:lineRule="auto"/>
        <w:jc w:val="left"/>
        <w:rPr>
          <w:rFonts w:ascii="Arial" w:eastAsia="仿宋_GB2312" w:hAnsi="Arial" w:cs="Arial"/>
          <w:sz w:val="28"/>
          <w:szCs w:val="28"/>
        </w:rPr>
      </w:pPr>
      <w:r w:rsidRPr="00197DF6">
        <w:rPr>
          <w:rFonts w:ascii="Arial" w:eastAsia="仿宋_GB2312" w:hAnsi="Arial" w:cs="Arial"/>
          <w:sz w:val="28"/>
          <w:szCs w:val="28"/>
        </w:rPr>
        <w:t>注解：</w:t>
      </w:r>
    </w:p>
    <w:p w:rsidR="00C22538" w:rsidRPr="00165691" w:rsidRDefault="00C22538" w:rsidP="00165691">
      <w:pPr>
        <w:pStyle w:val="a8"/>
        <w:numPr>
          <w:ilvl w:val="0"/>
          <w:numId w:val="6"/>
        </w:numPr>
        <w:snapToGrid w:val="0"/>
        <w:spacing w:line="360" w:lineRule="auto"/>
        <w:ind w:firstLineChars="0"/>
        <w:jc w:val="left"/>
        <w:rPr>
          <w:rFonts w:ascii="Arial" w:eastAsia="仿宋_GB2312" w:hAnsi="Arial" w:cs="Arial"/>
          <w:sz w:val="28"/>
          <w:szCs w:val="28"/>
        </w:rPr>
      </w:pPr>
      <w:r w:rsidRPr="00165691">
        <w:rPr>
          <w:rFonts w:ascii="Arial" w:eastAsia="仿宋_GB2312" w:hAnsi="Arial" w:cs="Arial"/>
          <w:sz w:val="28"/>
          <w:szCs w:val="28"/>
        </w:rPr>
        <w:t>申报方申请简易案件的理由是基于</w:t>
      </w:r>
      <w:r w:rsidRPr="00165691">
        <w:rPr>
          <w:rFonts w:ascii="Arial" w:eastAsia="仿宋_GB2312" w:hAnsi="Arial" w:cs="Arial"/>
          <w:sz w:val="28"/>
          <w:szCs w:val="28"/>
        </w:rPr>
        <w:t>1-3</w:t>
      </w:r>
      <w:r w:rsidRPr="00165691">
        <w:rPr>
          <w:rFonts w:ascii="Arial" w:eastAsia="仿宋_GB2312" w:hAnsi="Arial" w:cs="Arial"/>
          <w:sz w:val="28"/>
          <w:szCs w:val="28"/>
        </w:rPr>
        <w:t>项时，须在备注中说明界定的相关商品市场和相关地域市场（无须阐述界定理由），以及相关市场份额；市场份额可以区间形式提供，区间幅度不应超过</w:t>
      </w:r>
      <w:r w:rsidRPr="00165691">
        <w:rPr>
          <w:rFonts w:ascii="Arial" w:eastAsia="仿宋_GB2312" w:hAnsi="Arial" w:cs="Arial"/>
          <w:sz w:val="28"/>
          <w:szCs w:val="28"/>
        </w:rPr>
        <w:t>5%</w:t>
      </w:r>
      <w:r w:rsidRPr="00165691">
        <w:rPr>
          <w:rFonts w:ascii="Arial" w:eastAsia="仿宋_GB2312" w:hAnsi="Arial" w:cs="Arial"/>
          <w:sz w:val="28"/>
          <w:szCs w:val="28"/>
        </w:rPr>
        <w:t>。</w:t>
      </w:r>
      <w:r w:rsidRPr="00165691">
        <w:rPr>
          <w:rFonts w:ascii="Arial" w:eastAsia="仿宋_GB2312" w:hAnsi="Arial" w:cs="Arial"/>
          <w:sz w:val="28"/>
          <w:szCs w:val="28"/>
        </w:rPr>
        <w:t>1-3</w:t>
      </w:r>
      <w:r w:rsidRPr="00165691">
        <w:rPr>
          <w:rFonts w:ascii="Arial" w:eastAsia="仿宋_GB2312" w:hAnsi="Arial" w:cs="Arial"/>
          <w:sz w:val="28"/>
          <w:szCs w:val="28"/>
        </w:rPr>
        <w:t>项可以多选，也可单选；没有勾选的，视为本集中不涉及该类型交易。</w:t>
      </w:r>
    </w:p>
    <w:p w:rsidR="00165691" w:rsidRDefault="00C22538" w:rsidP="00165691">
      <w:pPr>
        <w:pStyle w:val="a8"/>
        <w:numPr>
          <w:ilvl w:val="0"/>
          <w:numId w:val="6"/>
        </w:numPr>
        <w:ind w:firstLineChars="0"/>
        <w:rPr>
          <w:rFonts w:ascii="Arial" w:eastAsia="仿宋_GB2312" w:hAnsi="Arial" w:cs="Arial"/>
          <w:sz w:val="28"/>
          <w:szCs w:val="28"/>
        </w:rPr>
      </w:pPr>
      <w:r w:rsidRPr="00165691">
        <w:rPr>
          <w:rFonts w:ascii="Arial" w:eastAsia="仿宋_GB2312" w:hAnsi="Arial" w:cs="Arial"/>
          <w:sz w:val="28"/>
          <w:szCs w:val="28"/>
        </w:rPr>
        <w:t>申报方申请简易案件的理由是基于第</w:t>
      </w:r>
      <w:r w:rsidRPr="00165691">
        <w:rPr>
          <w:rFonts w:ascii="Arial" w:eastAsia="仿宋_GB2312" w:hAnsi="Arial" w:cs="Arial"/>
          <w:sz w:val="28"/>
          <w:szCs w:val="28"/>
        </w:rPr>
        <w:t>4</w:t>
      </w:r>
      <w:r w:rsidRPr="00165691">
        <w:rPr>
          <w:rFonts w:ascii="Arial" w:eastAsia="仿宋_GB2312" w:hAnsi="Arial" w:cs="Arial"/>
          <w:sz w:val="28"/>
          <w:szCs w:val="28"/>
        </w:rPr>
        <w:t>项、第</w:t>
      </w:r>
      <w:r w:rsidRPr="00165691">
        <w:rPr>
          <w:rFonts w:ascii="Arial" w:eastAsia="仿宋_GB2312" w:hAnsi="Arial" w:cs="Arial"/>
          <w:sz w:val="28"/>
          <w:szCs w:val="28"/>
        </w:rPr>
        <w:t>5</w:t>
      </w:r>
      <w:r w:rsidRPr="00165691">
        <w:rPr>
          <w:rFonts w:ascii="Arial" w:eastAsia="仿宋_GB2312" w:hAnsi="Arial" w:cs="Arial"/>
          <w:sz w:val="28"/>
          <w:szCs w:val="28"/>
        </w:rPr>
        <w:t>项时，无须在备注中说明相关市场和市场份额。</w:t>
      </w:r>
    </w:p>
    <w:p w:rsidR="00F87C1F" w:rsidRPr="00165691" w:rsidRDefault="00C22538" w:rsidP="00165691">
      <w:pPr>
        <w:pStyle w:val="a8"/>
        <w:numPr>
          <w:ilvl w:val="0"/>
          <w:numId w:val="6"/>
        </w:numPr>
        <w:ind w:firstLineChars="0"/>
        <w:rPr>
          <w:rFonts w:ascii="Arial" w:eastAsia="仿宋_GB2312" w:hAnsi="Arial" w:cs="Arial"/>
          <w:sz w:val="28"/>
          <w:szCs w:val="28"/>
        </w:rPr>
      </w:pPr>
      <w:r w:rsidRPr="00165691">
        <w:rPr>
          <w:rFonts w:ascii="Arial" w:eastAsia="仿宋_GB2312" w:hAnsi="Arial" w:cs="Arial"/>
          <w:sz w:val="28"/>
          <w:szCs w:val="28"/>
        </w:rPr>
        <w:t>由两个或两个以上经营者共同控制的合营企业，通过集中被其中的一个经营者控制，如果该经营者与合营企业属于同一相关市场的竞争者，则申报方在申请简易案件时，须同时勾选第</w:t>
      </w:r>
      <w:r w:rsidRPr="00165691">
        <w:rPr>
          <w:rFonts w:ascii="Arial" w:eastAsia="仿宋_GB2312" w:hAnsi="Arial" w:cs="Arial"/>
          <w:sz w:val="28"/>
          <w:szCs w:val="28"/>
        </w:rPr>
        <w:t>1</w:t>
      </w:r>
      <w:r w:rsidRPr="00165691">
        <w:rPr>
          <w:rFonts w:ascii="Arial" w:eastAsia="仿宋_GB2312" w:hAnsi="Arial" w:cs="Arial"/>
          <w:sz w:val="28"/>
          <w:szCs w:val="28"/>
        </w:rPr>
        <w:t>项和第</w:t>
      </w:r>
      <w:r w:rsidRPr="00165691">
        <w:rPr>
          <w:rFonts w:ascii="Arial" w:eastAsia="仿宋_GB2312" w:hAnsi="Arial" w:cs="Arial"/>
          <w:sz w:val="28"/>
          <w:szCs w:val="28"/>
        </w:rPr>
        <w:t>6</w:t>
      </w:r>
      <w:r w:rsidRPr="00165691">
        <w:rPr>
          <w:rFonts w:ascii="Arial" w:eastAsia="仿宋_GB2312" w:hAnsi="Arial" w:cs="Arial"/>
          <w:sz w:val="28"/>
          <w:szCs w:val="28"/>
        </w:rPr>
        <w:t>项理由，并在备注中说明界定的相关商品市场和相关地域市场（无须阐述界定理由），以及相关市场份额。市场份额可以区间形式提供，区间幅度不应超过</w:t>
      </w:r>
      <w:r w:rsidRPr="00165691">
        <w:rPr>
          <w:rFonts w:ascii="Arial" w:eastAsia="仿宋_GB2312" w:hAnsi="Arial" w:cs="Arial"/>
          <w:sz w:val="28"/>
          <w:szCs w:val="28"/>
        </w:rPr>
        <w:t>5%</w:t>
      </w:r>
      <w:r w:rsidRPr="00165691">
        <w:rPr>
          <w:rFonts w:ascii="Arial" w:eastAsia="仿宋_GB2312" w:hAnsi="Arial" w:cs="Arial"/>
          <w:sz w:val="28"/>
          <w:szCs w:val="28"/>
        </w:rPr>
        <w:t>。</w:t>
      </w:r>
    </w:p>
    <w:sectPr w:rsidR="00F87C1F" w:rsidRPr="00165691">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2E32" w:rsidRDefault="007A2E32" w:rsidP="00094095">
      <w:r>
        <w:separator/>
      </w:r>
    </w:p>
  </w:endnote>
  <w:endnote w:type="continuationSeparator" w:id="0">
    <w:p w:rsidR="007A2E32" w:rsidRDefault="007A2E32"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Arial" w:hAnsi="Arial" w:cs="Arial"/>
      </w:rPr>
      <w:id w:val="107468274"/>
      <w:docPartObj>
        <w:docPartGallery w:val="Page Numbers (Bottom of Page)"/>
        <w:docPartUnique/>
      </w:docPartObj>
    </w:sdtPr>
    <w:sdtEndPr/>
    <w:sdtContent>
      <w:p w:rsidR="00ED024D" w:rsidRPr="00ED024D" w:rsidRDefault="00ED024D">
        <w:pPr>
          <w:pStyle w:val="a7"/>
          <w:jc w:val="center"/>
          <w:rPr>
            <w:rFonts w:ascii="Arial" w:hAnsi="Arial" w:cs="Arial"/>
          </w:rPr>
        </w:pPr>
        <w:r w:rsidRPr="00ED024D">
          <w:rPr>
            <w:rFonts w:ascii="Arial" w:hAnsi="Arial" w:cs="Arial"/>
          </w:rPr>
          <w:fldChar w:fldCharType="begin"/>
        </w:r>
        <w:r w:rsidRPr="00ED024D">
          <w:rPr>
            <w:rFonts w:ascii="Arial" w:hAnsi="Arial" w:cs="Arial"/>
          </w:rPr>
          <w:instrText>PAGE   \* MERGEFORMAT</w:instrText>
        </w:r>
        <w:r w:rsidRPr="00ED024D">
          <w:rPr>
            <w:rFonts w:ascii="Arial" w:hAnsi="Arial" w:cs="Arial"/>
          </w:rPr>
          <w:fldChar w:fldCharType="separate"/>
        </w:r>
        <w:r w:rsidR="00AB1E1D" w:rsidRPr="00AB1E1D">
          <w:rPr>
            <w:rFonts w:ascii="Arial" w:hAnsi="Arial" w:cs="Arial"/>
            <w:noProof/>
            <w:lang w:val="zh-CN"/>
          </w:rPr>
          <w:t>4</w:t>
        </w:r>
        <w:r w:rsidRPr="00ED024D">
          <w:rPr>
            <w:rFonts w:ascii="Arial" w:hAnsi="Arial" w:cs="Arial"/>
          </w:rPr>
          <w:fldChar w:fldCharType="end"/>
        </w:r>
      </w:p>
    </w:sdtContent>
  </w:sdt>
  <w:p w:rsidR="00ED024D" w:rsidRPr="00ED024D" w:rsidRDefault="00ED024D">
    <w:pPr>
      <w:pStyle w:val="a7"/>
      <w:rPr>
        <w:rFonts w:ascii="Arial" w:hAnsi="Arial" w:cs="Aria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2E32" w:rsidRDefault="007A2E32" w:rsidP="00094095">
      <w:r>
        <w:separator/>
      </w:r>
    </w:p>
  </w:footnote>
  <w:footnote w:type="continuationSeparator" w:id="0">
    <w:p w:rsidR="007A2E32" w:rsidRDefault="007A2E32"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AA4B8E"/>
    <w:multiLevelType w:val="hybridMultilevel"/>
    <w:tmpl w:val="EBF6049A"/>
    <w:lvl w:ilvl="0" w:tplc="A46C32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229C7D9A"/>
    <w:multiLevelType w:val="hybridMultilevel"/>
    <w:tmpl w:val="E14A85C4"/>
    <w:lvl w:ilvl="0" w:tplc="FB2662A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nsid w:val="2C49292A"/>
    <w:multiLevelType w:val="hybridMultilevel"/>
    <w:tmpl w:val="D3CCBFE6"/>
    <w:lvl w:ilvl="0" w:tplc="F74CC268">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DF54F5B"/>
    <w:multiLevelType w:val="hybridMultilevel"/>
    <w:tmpl w:val="394C6050"/>
    <w:lvl w:ilvl="0" w:tplc="AC6057B0">
      <w:start w:val="1"/>
      <w:numFmt w:val="decimal"/>
      <w:lvlText w:val="(%1)"/>
      <w:lvlJc w:val="left"/>
      <w:pPr>
        <w:ind w:left="780" w:hanging="420"/>
      </w:pPr>
      <w:rPr>
        <w:rFonts w:hint="eastAsia"/>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nsid w:val="3101294A"/>
    <w:multiLevelType w:val="hybridMultilevel"/>
    <w:tmpl w:val="E14A85C4"/>
    <w:lvl w:ilvl="0" w:tplc="FB2662A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nsid w:val="312C1FCF"/>
    <w:multiLevelType w:val="hybridMultilevel"/>
    <w:tmpl w:val="E14A85C4"/>
    <w:lvl w:ilvl="0" w:tplc="FB2662A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nsid w:val="46F86990"/>
    <w:multiLevelType w:val="hybridMultilevel"/>
    <w:tmpl w:val="E14A85C4"/>
    <w:lvl w:ilvl="0" w:tplc="FB2662A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
    <w:nsid w:val="69564326"/>
    <w:multiLevelType w:val="hybridMultilevel"/>
    <w:tmpl w:val="3782FE50"/>
    <w:lvl w:ilvl="0" w:tplc="B88AF5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6ADB2F1C"/>
    <w:multiLevelType w:val="hybridMultilevel"/>
    <w:tmpl w:val="F7BC7C54"/>
    <w:lvl w:ilvl="0" w:tplc="2DD24C6C">
      <w:start w:val="1"/>
      <w:numFmt w:val="decimal"/>
      <w:lvlText w:val="%1."/>
      <w:lvlJc w:val="left"/>
      <w:pPr>
        <w:ind w:left="360" w:hanging="360"/>
      </w:pPr>
      <w:rPr>
        <w:rFonts w:ascii="Arial" w:eastAsia="仿宋_GB2312" w:hAnsi="Arial" w:cs="Arial" w:hint="default"/>
        <w:sz w:val="28"/>
      </w:rPr>
    </w:lvl>
    <w:lvl w:ilvl="1" w:tplc="3FA4E468">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7"/>
  </w:num>
  <w:num w:numId="3">
    <w:abstractNumId w:val="3"/>
  </w:num>
  <w:num w:numId="4">
    <w:abstractNumId w:val="8"/>
  </w:num>
  <w:num w:numId="5">
    <w:abstractNumId w:val="5"/>
  </w:num>
  <w:num w:numId="6">
    <w:abstractNumId w:val="2"/>
  </w:num>
  <w:num w:numId="7">
    <w:abstractNumId w:val="1"/>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51C75"/>
    <w:rsid w:val="00094095"/>
    <w:rsid w:val="000D2E60"/>
    <w:rsid w:val="000F1C31"/>
    <w:rsid w:val="001111EB"/>
    <w:rsid w:val="0014290A"/>
    <w:rsid w:val="00150E03"/>
    <w:rsid w:val="00165691"/>
    <w:rsid w:val="00165C5F"/>
    <w:rsid w:val="0016704D"/>
    <w:rsid w:val="00197DF6"/>
    <w:rsid w:val="001B3171"/>
    <w:rsid w:val="001D2829"/>
    <w:rsid w:val="00205A49"/>
    <w:rsid w:val="00210E9E"/>
    <w:rsid w:val="00260862"/>
    <w:rsid w:val="002B27F6"/>
    <w:rsid w:val="002B6CEA"/>
    <w:rsid w:val="002C5D66"/>
    <w:rsid w:val="002E0FF2"/>
    <w:rsid w:val="003011A7"/>
    <w:rsid w:val="003606D8"/>
    <w:rsid w:val="00362113"/>
    <w:rsid w:val="00387606"/>
    <w:rsid w:val="003A7EEE"/>
    <w:rsid w:val="00416B40"/>
    <w:rsid w:val="00422713"/>
    <w:rsid w:val="00436DE9"/>
    <w:rsid w:val="00462174"/>
    <w:rsid w:val="00470CDE"/>
    <w:rsid w:val="004C3436"/>
    <w:rsid w:val="00561CC4"/>
    <w:rsid w:val="00574C1B"/>
    <w:rsid w:val="005C4AE3"/>
    <w:rsid w:val="005F01DA"/>
    <w:rsid w:val="00650388"/>
    <w:rsid w:val="00665797"/>
    <w:rsid w:val="0068055B"/>
    <w:rsid w:val="0072446B"/>
    <w:rsid w:val="00734B04"/>
    <w:rsid w:val="00774D23"/>
    <w:rsid w:val="00786D89"/>
    <w:rsid w:val="00792C5D"/>
    <w:rsid w:val="007A2E32"/>
    <w:rsid w:val="008202E3"/>
    <w:rsid w:val="0082331E"/>
    <w:rsid w:val="00826CD9"/>
    <w:rsid w:val="008309AA"/>
    <w:rsid w:val="00900917"/>
    <w:rsid w:val="009311F6"/>
    <w:rsid w:val="00953EA4"/>
    <w:rsid w:val="00981297"/>
    <w:rsid w:val="00995CA5"/>
    <w:rsid w:val="009B5B4F"/>
    <w:rsid w:val="009F269D"/>
    <w:rsid w:val="00A33698"/>
    <w:rsid w:val="00A36511"/>
    <w:rsid w:val="00A7607E"/>
    <w:rsid w:val="00A847C8"/>
    <w:rsid w:val="00A85090"/>
    <w:rsid w:val="00A86B91"/>
    <w:rsid w:val="00A913EF"/>
    <w:rsid w:val="00AB1E1D"/>
    <w:rsid w:val="00AC26DC"/>
    <w:rsid w:val="00AC6727"/>
    <w:rsid w:val="00AD5785"/>
    <w:rsid w:val="00B414C1"/>
    <w:rsid w:val="00B71255"/>
    <w:rsid w:val="00B71B1B"/>
    <w:rsid w:val="00B961CD"/>
    <w:rsid w:val="00BC2FA1"/>
    <w:rsid w:val="00BE255D"/>
    <w:rsid w:val="00BF5605"/>
    <w:rsid w:val="00C05033"/>
    <w:rsid w:val="00C22538"/>
    <w:rsid w:val="00C300C8"/>
    <w:rsid w:val="00C4415A"/>
    <w:rsid w:val="00C775BB"/>
    <w:rsid w:val="00C92C59"/>
    <w:rsid w:val="00CA48F1"/>
    <w:rsid w:val="00CB2BA1"/>
    <w:rsid w:val="00CC41E5"/>
    <w:rsid w:val="00CC4D65"/>
    <w:rsid w:val="00CF360B"/>
    <w:rsid w:val="00D35847"/>
    <w:rsid w:val="00D35B02"/>
    <w:rsid w:val="00D44013"/>
    <w:rsid w:val="00D661C7"/>
    <w:rsid w:val="00DE63E1"/>
    <w:rsid w:val="00DF5E25"/>
    <w:rsid w:val="00E02970"/>
    <w:rsid w:val="00E07852"/>
    <w:rsid w:val="00E14001"/>
    <w:rsid w:val="00E15F78"/>
    <w:rsid w:val="00E2092C"/>
    <w:rsid w:val="00E21197"/>
    <w:rsid w:val="00ED024D"/>
    <w:rsid w:val="00F16128"/>
    <w:rsid w:val="00F60701"/>
    <w:rsid w:val="00F60E13"/>
    <w:rsid w:val="00F87C1F"/>
    <w:rsid w:val="00FB6E50"/>
    <w:rsid w:val="00FD64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basedOn w:val="a0"/>
    <w:uiPriority w:val="99"/>
    <w:semiHidden/>
    <w:unhideWhenUsed/>
    <w:rsid w:val="00094095"/>
    <w:rPr>
      <w:vertAlign w:val="superscript"/>
    </w:rPr>
  </w:style>
  <w:style w:type="paragraph" w:styleId="a6">
    <w:name w:val="header"/>
    <w:basedOn w:val="a"/>
    <w:link w:val="Char0"/>
    <w:uiPriority w:val="99"/>
    <w:unhideWhenUsed/>
    <w:rsid w:val="00774D2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774D23"/>
    <w:rPr>
      <w:sz w:val="18"/>
      <w:szCs w:val="18"/>
    </w:rPr>
  </w:style>
  <w:style w:type="paragraph" w:styleId="a7">
    <w:name w:val="footer"/>
    <w:basedOn w:val="a"/>
    <w:link w:val="Char1"/>
    <w:uiPriority w:val="99"/>
    <w:unhideWhenUsed/>
    <w:rsid w:val="00774D23"/>
    <w:pPr>
      <w:tabs>
        <w:tab w:val="center" w:pos="4153"/>
        <w:tab w:val="right" w:pos="8306"/>
      </w:tabs>
      <w:snapToGrid w:val="0"/>
      <w:jc w:val="left"/>
    </w:pPr>
    <w:rPr>
      <w:sz w:val="18"/>
      <w:szCs w:val="18"/>
    </w:rPr>
  </w:style>
  <w:style w:type="character" w:customStyle="1" w:styleId="Char1">
    <w:name w:val="页脚 Char"/>
    <w:basedOn w:val="a0"/>
    <w:link w:val="a7"/>
    <w:uiPriority w:val="99"/>
    <w:rsid w:val="00774D23"/>
    <w:rPr>
      <w:sz w:val="18"/>
      <w:szCs w:val="18"/>
    </w:rPr>
  </w:style>
  <w:style w:type="paragraph" w:styleId="a8">
    <w:name w:val="List Paragraph"/>
    <w:basedOn w:val="a"/>
    <w:uiPriority w:val="34"/>
    <w:qFormat/>
    <w:rsid w:val="00826CD9"/>
    <w:pPr>
      <w:ind w:firstLineChars="200" w:firstLine="420"/>
    </w:pPr>
  </w:style>
  <w:style w:type="paragraph" w:styleId="a9">
    <w:name w:val="Balloon Text"/>
    <w:basedOn w:val="a"/>
    <w:link w:val="Char2"/>
    <w:uiPriority w:val="99"/>
    <w:semiHidden/>
    <w:unhideWhenUsed/>
    <w:rsid w:val="0016704D"/>
    <w:rPr>
      <w:sz w:val="18"/>
      <w:szCs w:val="18"/>
    </w:rPr>
  </w:style>
  <w:style w:type="character" w:customStyle="1" w:styleId="Char2">
    <w:name w:val="批注框文本 Char"/>
    <w:basedOn w:val="a0"/>
    <w:link w:val="a9"/>
    <w:uiPriority w:val="99"/>
    <w:semiHidden/>
    <w:rsid w:val="0016704D"/>
    <w:rPr>
      <w:sz w:val="18"/>
      <w:szCs w:val="18"/>
    </w:rPr>
  </w:style>
  <w:style w:type="character" w:styleId="aa">
    <w:name w:val="annotation reference"/>
    <w:basedOn w:val="a0"/>
    <w:uiPriority w:val="99"/>
    <w:semiHidden/>
    <w:unhideWhenUsed/>
    <w:rsid w:val="00E21197"/>
    <w:rPr>
      <w:sz w:val="21"/>
      <w:szCs w:val="21"/>
    </w:rPr>
  </w:style>
  <w:style w:type="paragraph" w:styleId="ab">
    <w:name w:val="annotation text"/>
    <w:basedOn w:val="a"/>
    <w:link w:val="Char3"/>
    <w:uiPriority w:val="99"/>
    <w:semiHidden/>
    <w:unhideWhenUsed/>
    <w:rsid w:val="00E21197"/>
    <w:pPr>
      <w:jc w:val="left"/>
    </w:pPr>
  </w:style>
  <w:style w:type="character" w:customStyle="1" w:styleId="Char3">
    <w:name w:val="批注文字 Char"/>
    <w:basedOn w:val="a0"/>
    <w:link w:val="ab"/>
    <w:uiPriority w:val="99"/>
    <w:semiHidden/>
    <w:rsid w:val="00E21197"/>
  </w:style>
  <w:style w:type="paragraph" w:styleId="ac">
    <w:name w:val="annotation subject"/>
    <w:basedOn w:val="ab"/>
    <w:next w:val="ab"/>
    <w:link w:val="Char4"/>
    <w:uiPriority w:val="99"/>
    <w:semiHidden/>
    <w:unhideWhenUsed/>
    <w:rsid w:val="00E21197"/>
    <w:rPr>
      <w:b/>
      <w:bCs/>
    </w:rPr>
  </w:style>
  <w:style w:type="character" w:customStyle="1" w:styleId="Char4">
    <w:name w:val="批注主题 Char"/>
    <w:basedOn w:val="Char3"/>
    <w:link w:val="ac"/>
    <w:uiPriority w:val="99"/>
    <w:semiHidden/>
    <w:rsid w:val="00E2119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basedOn w:val="a0"/>
    <w:uiPriority w:val="99"/>
    <w:semiHidden/>
    <w:unhideWhenUsed/>
    <w:rsid w:val="00094095"/>
    <w:rPr>
      <w:vertAlign w:val="superscript"/>
    </w:rPr>
  </w:style>
  <w:style w:type="paragraph" w:styleId="a6">
    <w:name w:val="header"/>
    <w:basedOn w:val="a"/>
    <w:link w:val="Char0"/>
    <w:uiPriority w:val="99"/>
    <w:unhideWhenUsed/>
    <w:rsid w:val="00774D2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774D23"/>
    <w:rPr>
      <w:sz w:val="18"/>
      <w:szCs w:val="18"/>
    </w:rPr>
  </w:style>
  <w:style w:type="paragraph" w:styleId="a7">
    <w:name w:val="footer"/>
    <w:basedOn w:val="a"/>
    <w:link w:val="Char1"/>
    <w:uiPriority w:val="99"/>
    <w:unhideWhenUsed/>
    <w:rsid w:val="00774D23"/>
    <w:pPr>
      <w:tabs>
        <w:tab w:val="center" w:pos="4153"/>
        <w:tab w:val="right" w:pos="8306"/>
      </w:tabs>
      <w:snapToGrid w:val="0"/>
      <w:jc w:val="left"/>
    </w:pPr>
    <w:rPr>
      <w:sz w:val="18"/>
      <w:szCs w:val="18"/>
    </w:rPr>
  </w:style>
  <w:style w:type="character" w:customStyle="1" w:styleId="Char1">
    <w:name w:val="页脚 Char"/>
    <w:basedOn w:val="a0"/>
    <w:link w:val="a7"/>
    <w:uiPriority w:val="99"/>
    <w:rsid w:val="00774D23"/>
    <w:rPr>
      <w:sz w:val="18"/>
      <w:szCs w:val="18"/>
    </w:rPr>
  </w:style>
  <w:style w:type="paragraph" w:styleId="a8">
    <w:name w:val="List Paragraph"/>
    <w:basedOn w:val="a"/>
    <w:uiPriority w:val="34"/>
    <w:qFormat/>
    <w:rsid w:val="00826CD9"/>
    <w:pPr>
      <w:ind w:firstLineChars="200" w:firstLine="420"/>
    </w:pPr>
  </w:style>
  <w:style w:type="paragraph" w:styleId="a9">
    <w:name w:val="Balloon Text"/>
    <w:basedOn w:val="a"/>
    <w:link w:val="Char2"/>
    <w:uiPriority w:val="99"/>
    <w:semiHidden/>
    <w:unhideWhenUsed/>
    <w:rsid w:val="0016704D"/>
    <w:rPr>
      <w:sz w:val="18"/>
      <w:szCs w:val="18"/>
    </w:rPr>
  </w:style>
  <w:style w:type="character" w:customStyle="1" w:styleId="Char2">
    <w:name w:val="批注框文本 Char"/>
    <w:basedOn w:val="a0"/>
    <w:link w:val="a9"/>
    <w:uiPriority w:val="99"/>
    <w:semiHidden/>
    <w:rsid w:val="0016704D"/>
    <w:rPr>
      <w:sz w:val="18"/>
      <w:szCs w:val="18"/>
    </w:rPr>
  </w:style>
  <w:style w:type="character" w:styleId="aa">
    <w:name w:val="annotation reference"/>
    <w:basedOn w:val="a0"/>
    <w:uiPriority w:val="99"/>
    <w:semiHidden/>
    <w:unhideWhenUsed/>
    <w:rsid w:val="00E21197"/>
    <w:rPr>
      <w:sz w:val="21"/>
      <w:szCs w:val="21"/>
    </w:rPr>
  </w:style>
  <w:style w:type="paragraph" w:styleId="ab">
    <w:name w:val="annotation text"/>
    <w:basedOn w:val="a"/>
    <w:link w:val="Char3"/>
    <w:uiPriority w:val="99"/>
    <w:semiHidden/>
    <w:unhideWhenUsed/>
    <w:rsid w:val="00E21197"/>
    <w:pPr>
      <w:jc w:val="left"/>
    </w:pPr>
  </w:style>
  <w:style w:type="character" w:customStyle="1" w:styleId="Char3">
    <w:name w:val="批注文字 Char"/>
    <w:basedOn w:val="a0"/>
    <w:link w:val="ab"/>
    <w:uiPriority w:val="99"/>
    <w:semiHidden/>
    <w:rsid w:val="00E21197"/>
  </w:style>
  <w:style w:type="paragraph" w:styleId="ac">
    <w:name w:val="annotation subject"/>
    <w:basedOn w:val="ab"/>
    <w:next w:val="ab"/>
    <w:link w:val="Char4"/>
    <w:uiPriority w:val="99"/>
    <w:semiHidden/>
    <w:unhideWhenUsed/>
    <w:rsid w:val="00E21197"/>
    <w:rPr>
      <w:b/>
      <w:bCs/>
    </w:rPr>
  </w:style>
  <w:style w:type="character" w:customStyle="1" w:styleId="Char4">
    <w:name w:val="批注主题 Char"/>
    <w:basedOn w:val="Char3"/>
    <w:link w:val="ac"/>
    <w:uiPriority w:val="99"/>
    <w:semiHidden/>
    <w:rsid w:val="00E211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272</Words>
  <Characters>1556</Characters>
  <Application>Microsoft Office Word</Application>
  <DocSecurity>0</DocSecurity>
  <Lines>12</Lines>
  <Paragraphs>3</Paragraphs>
  <ScaleCrop>false</ScaleCrop>
  <Company/>
  <LinksUpToDate>false</LinksUpToDate>
  <CharactersWithSpaces>1825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Cao Yifan (HW)</cp:lastModifiedBy>
  <cp:revision>4</cp:revision>
  <cp:lastPrinted>2017-11-15T10:00:00Z</cp:lastPrinted>
  <dcterms:created xsi:type="dcterms:W3CDTF">2018-04-02T06:25:00Z</dcterms:created>
  <dcterms:modified xsi:type="dcterms:W3CDTF">2018-04-02T06:58:00Z</dcterms:modified>
</cp:coreProperties>
</file>