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C01752" w14:textId="77777777" w:rsidR="00094095" w:rsidRPr="00202C4C" w:rsidRDefault="00094095" w:rsidP="00F35B47">
      <w:pPr>
        <w:spacing w:line="500" w:lineRule="exact"/>
        <w:rPr>
          <w:rFonts w:ascii="仿宋_GB2312" w:eastAsia="仿宋_GB2312" w:hAnsi="Times New Roman"/>
          <w:sz w:val="28"/>
          <w:szCs w:val="28"/>
        </w:rPr>
      </w:pPr>
    </w:p>
    <w:p w14:paraId="4F4B8E36" w14:textId="77777777"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bookmarkStart w:id="0" w:name="_GoBack"/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bookmarkEnd w:id="0"/>
    <w:p w14:paraId="209B9D43" w14:textId="77777777" w:rsidR="00094095" w:rsidRPr="00BA1596" w:rsidRDefault="00094095" w:rsidP="00AA1417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242"/>
        <w:gridCol w:w="2835"/>
        <w:gridCol w:w="4681"/>
      </w:tblGrid>
      <w:tr w:rsidR="00094095" w:rsidRPr="002F2D60" w14:paraId="5C3873E4" w14:textId="77777777" w:rsidTr="00823443">
        <w:tc>
          <w:tcPr>
            <w:tcW w:w="1242" w:type="dxa"/>
          </w:tcPr>
          <w:p w14:paraId="0CECDF8C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7516" w:type="dxa"/>
            <w:gridSpan w:val="2"/>
          </w:tcPr>
          <w:p w14:paraId="7648A6EB" w14:textId="6DB264FE" w:rsidR="00094095" w:rsidRPr="002F2D60" w:rsidRDefault="007D094C" w:rsidP="00264A33">
            <w:pPr>
              <w:spacing w:line="360" w:lineRule="auto"/>
              <w:rPr>
                <w:rFonts w:ascii="仿宋_GB2312" w:eastAsia="仿宋_GB2312" w:hAnsi="Times New Roman"/>
                <w:sz w:val="28"/>
                <w:szCs w:val="28"/>
              </w:rPr>
            </w:pPr>
            <w:r w:rsidRPr="007D094C">
              <w:rPr>
                <w:rFonts w:ascii="仿宋_GB2312" w:eastAsia="仿宋_GB2312" w:hAnsi="Times New Roman" w:hint="eastAsia"/>
                <w:sz w:val="28"/>
                <w:szCs w:val="28"/>
              </w:rPr>
              <w:t>上海豫园旅游商城股份有限公司(“豫园股份</w:t>
            </w:r>
            <w:r w:rsidR="002400CD" w:rsidRPr="007D094C">
              <w:rPr>
                <w:rFonts w:ascii="仿宋_GB2312" w:eastAsia="仿宋_GB2312" w:hAnsi="Times New Roman" w:hint="eastAsia"/>
                <w:sz w:val="28"/>
                <w:szCs w:val="28"/>
              </w:rPr>
              <w:t>”</w:t>
            </w:r>
            <w:r w:rsidRPr="007D094C">
              <w:rPr>
                <w:rFonts w:ascii="仿宋_GB2312" w:eastAsia="仿宋_GB2312" w:hAnsi="Times New Roman" w:hint="eastAsia"/>
                <w:sz w:val="28"/>
                <w:szCs w:val="28"/>
              </w:rPr>
              <w:t>)收购上海</w:t>
            </w:r>
            <w:proofErr w:type="gramStart"/>
            <w:r w:rsidRPr="007D094C">
              <w:rPr>
                <w:rFonts w:ascii="仿宋_GB2312" w:eastAsia="仿宋_GB2312" w:hAnsi="Times New Roman" w:hint="eastAsia"/>
                <w:sz w:val="28"/>
                <w:szCs w:val="28"/>
              </w:rPr>
              <w:t>星泓投资</w:t>
            </w:r>
            <w:proofErr w:type="gramEnd"/>
            <w:r w:rsidRPr="007D094C">
              <w:rPr>
                <w:rFonts w:ascii="仿宋_GB2312" w:eastAsia="仿宋_GB2312" w:hAnsi="Times New Roman" w:hint="eastAsia"/>
                <w:sz w:val="28"/>
                <w:szCs w:val="28"/>
              </w:rPr>
              <w:t>控股有限公司（“上海星泓”）等</w:t>
            </w:r>
            <w:r w:rsidR="00264A33">
              <w:rPr>
                <w:rFonts w:ascii="仿宋_GB2312" w:eastAsia="仿宋_GB2312" w:hAnsi="Times New Roman" w:hint="eastAsia"/>
                <w:sz w:val="28"/>
                <w:szCs w:val="28"/>
              </w:rPr>
              <w:t>二十五</w:t>
            </w:r>
            <w:r w:rsidRPr="007D094C">
              <w:rPr>
                <w:rFonts w:ascii="仿宋_GB2312" w:eastAsia="仿宋_GB2312" w:hAnsi="Times New Roman" w:hint="eastAsia"/>
                <w:sz w:val="28"/>
                <w:szCs w:val="28"/>
              </w:rPr>
              <w:t>家公司股权案</w:t>
            </w:r>
          </w:p>
        </w:tc>
      </w:tr>
      <w:tr w:rsidR="00094095" w:rsidRPr="002F2D60" w14:paraId="2BB829A9" w14:textId="77777777" w:rsidTr="00823443">
        <w:trPr>
          <w:trHeight w:val="993"/>
        </w:trPr>
        <w:tc>
          <w:tcPr>
            <w:tcW w:w="1242" w:type="dxa"/>
          </w:tcPr>
          <w:p w14:paraId="7CC2C8AB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7516" w:type="dxa"/>
            <w:gridSpan w:val="2"/>
          </w:tcPr>
          <w:p w14:paraId="579935F7" w14:textId="4BC0ECD2" w:rsidR="00094095" w:rsidRPr="00F35B47" w:rsidRDefault="007D094C" w:rsidP="00A93573">
            <w:pPr>
              <w:spacing w:line="360" w:lineRule="auto"/>
              <w:rPr>
                <w:rFonts w:ascii="仿宋_GB2312" w:eastAsia="仿宋_GB2312" w:hAnsi="Times New Roman"/>
                <w:sz w:val="28"/>
                <w:szCs w:val="28"/>
              </w:rPr>
            </w:pPr>
            <w:r w:rsidRPr="00592510">
              <w:rPr>
                <w:rFonts w:ascii="仿宋_GB2312" w:eastAsia="仿宋_GB2312" w:hAnsi="Times New Roman" w:hint="eastAsia"/>
                <w:sz w:val="28"/>
                <w:szCs w:val="28"/>
              </w:rPr>
              <w:t>豫园股份拟以发行股份购买资产的方式购买上海</w:t>
            </w:r>
            <w:proofErr w:type="gramStart"/>
            <w:r w:rsidRPr="00592510">
              <w:rPr>
                <w:rFonts w:ascii="仿宋_GB2312" w:eastAsia="仿宋_GB2312" w:hAnsi="Times New Roman" w:hint="eastAsia"/>
                <w:sz w:val="28"/>
                <w:szCs w:val="28"/>
              </w:rPr>
              <w:t>星泓等</w:t>
            </w:r>
            <w:proofErr w:type="gramEnd"/>
            <w:r w:rsidRPr="00592510">
              <w:rPr>
                <w:rFonts w:ascii="仿宋_GB2312" w:eastAsia="仿宋_GB2312" w:hAnsi="Times New Roman" w:hint="eastAsia"/>
                <w:sz w:val="28"/>
                <w:szCs w:val="28"/>
              </w:rPr>
              <w:t>25家标的公司</w:t>
            </w:r>
            <w:r w:rsidR="0046058A">
              <w:rPr>
                <w:rFonts w:ascii="仿宋_GB2312" w:eastAsia="仿宋_GB2312" w:hAnsi="Times New Roman" w:hint="eastAsia"/>
                <w:sz w:val="28"/>
                <w:szCs w:val="28"/>
              </w:rPr>
              <w:t>全部或部分</w:t>
            </w:r>
            <w:r w:rsidRPr="00592510">
              <w:rPr>
                <w:rFonts w:ascii="仿宋_GB2312" w:eastAsia="仿宋_GB2312" w:hAnsi="Times New Roman" w:hint="eastAsia"/>
                <w:sz w:val="28"/>
                <w:szCs w:val="28"/>
              </w:rPr>
              <w:t>股权，其中，除上海新元房地产开发经营有限公司（“新元房产”）系由上海市黄浦区国有资产监督管理委员会（“黄浦区国资委”）控制外，其余标的公司均为郭广昌先生所控制的</w:t>
            </w:r>
            <w:r w:rsidR="007E0917" w:rsidRPr="00592510">
              <w:rPr>
                <w:rFonts w:ascii="仿宋_GB2312" w:eastAsia="仿宋_GB2312" w:hAnsi="Times New Roman" w:hint="eastAsia"/>
                <w:sz w:val="28"/>
                <w:szCs w:val="28"/>
              </w:rPr>
              <w:t>企业</w:t>
            </w:r>
            <w:r w:rsidR="00615C3A">
              <w:rPr>
                <w:rFonts w:ascii="仿宋_GB2312" w:eastAsia="仿宋_GB2312" w:hAnsi="Times New Roman" w:hint="eastAsia"/>
                <w:sz w:val="28"/>
                <w:szCs w:val="28"/>
              </w:rPr>
              <w:t>，属于郭广昌先生内部的资产重组</w:t>
            </w:r>
            <w:r w:rsidRPr="00592510">
              <w:rPr>
                <w:rFonts w:ascii="仿宋_GB2312" w:eastAsia="仿宋_GB2312" w:hAnsi="Times New Roman" w:hint="eastAsia"/>
                <w:sz w:val="28"/>
                <w:szCs w:val="28"/>
              </w:rPr>
              <w:t>。本次交易前，郭广昌先生间接持有豫园股份26.45%的股份，黄浦区国资委</w:t>
            </w:r>
            <w:r w:rsidR="002400CD">
              <w:rPr>
                <w:rFonts w:ascii="仿宋_GB2312" w:eastAsia="仿宋_GB2312" w:hAnsi="Times New Roman" w:hint="eastAsia"/>
                <w:sz w:val="28"/>
                <w:szCs w:val="28"/>
              </w:rPr>
              <w:t>合</w:t>
            </w:r>
            <w:r w:rsidR="002400CD">
              <w:rPr>
                <w:rFonts w:ascii="仿宋_GB2312" w:eastAsia="仿宋_GB2312" w:hAnsi="Times New Roman"/>
                <w:sz w:val="28"/>
                <w:szCs w:val="28"/>
              </w:rPr>
              <w:t>计</w:t>
            </w:r>
            <w:r w:rsidRPr="00592510">
              <w:rPr>
                <w:rFonts w:ascii="仿宋_GB2312" w:eastAsia="仿宋_GB2312" w:hAnsi="Times New Roman" w:hint="eastAsia"/>
                <w:sz w:val="28"/>
                <w:szCs w:val="28"/>
              </w:rPr>
              <w:t>持有豫园股份12.03%的股份；本次交易后，郭广昌先生间接持有豫园股份</w:t>
            </w:r>
            <w:r w:rsidR="00A93573">
              <w:rPr>
                <w:rFonts w:ascii="仿宋_GB2312" w:eastAsia="仿宋_GB2312" w:hAnsi="Times New Roman" w:hint="eastAsia"/>
                <w:sz w:val="28"/>
                <w:szCs w:val="28"/>
              </w:rPr>
              <w:t>68.25</w:t>
            </w:r>
            <w:r w:rsidRPr="00592510">
              <w:rPr>
                <w:rFonts w:ascii="仿宋_GB2312" w:eastAsia="仿宋_GB2312" w:hAnsi="Times New Roman" w:hint="eastAsia"/>
                <w:sz w:val="28"/>
                <w:szCs w:val="28"/>
              </w:rPr>
              <w:t>%的股份；黄浦区国资委合计持有豫园股份8.</w:t>
            </w:r>
            <w:r w:rsidR="00976757" w:rsidRPr="00592510">
              <w:rPr>
                <w:rFonts w:ascii="仿宋_GB2312" w:eastAsia="仿宋_GB2312" w:hAnsi="Times New Roman"/>
                <w:sz w:val="28"/>
                <w:szCs w:val="28"/>
              </w:rPr>
              <w:t>72</w:t>
            </w:r>
            <w:r w:rsidRPr="00592510">
              <w:rPr>
                <w:rFonts w:ascii="仿宋_GB2312" w:eastAsia="仿宋_GB2312" w:hAnsi="Times New Roman" w:hint="eastAsia"/>
                <w:sz w:val="28"/>
                <w:szCs w:val="28"/>
              </w:rPr>
              <w:t>%的股份。</w:t>
            </w:r>
          </w:p>
        </w:tc>
      </w:tr>
      <w:tr w:rsidR="006753D7" w:rsidRPr="002F2D60" w14:paraId="062E8482" w14:textId="77777777" w:rsidTr="00823443">
        <w:trPr>
          <w:trHeight w:val="468"/>
        </w:trPr>
        <w:tc>
          <w:tcPr>
            <w:tcW w:w="1242" w:type="dxa"/>
            <w:vMerge w:val="restart"/>
          </w:tcPr>
          <w:p w14:paraId="53230592" w14:textId="77777777" w:rsidR="006753D7" w:rsidRPr="002F2D60" w:rsidRDefault="006753D7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2835" w:type="dxa"/>
          </w:tcPr>
          <w:p w14:paraId="01998F54" w14:textId="77777777" w:rsidR="006753D7" w:rsidRPr="00D9764E" w:rsidRDefault="007D094C" w:rsidP="00D9764E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豫园股份</w:t>
            </w:r>
          </w:p>
        </w:tc>
        <w:tc>
          <w:tcPr>
            <w:tcW w:w="4681" w:type="dxa"/>
          </w:tcPr>
          <w:p w14:paraId="7B1C4275" w14:textId="4E8C9E1D" w:rsidR="006753D7" w:rsidRPr="00F35B47" w:rsidRDefault="00573117" w:rsidP="002400C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豫园股份</w:t>
            </w:r>
            <w:r w:rsidR="006753D7" w:rsidRPr="00F35B47">
              <w:rPr>
                <w:rFonts w:ascii="仿宋_GB2312" w:eastAsia="仿宋_GB2312" w:hAnsi="Times New Roman" w:hint="eastAsia"/>
                <w:sz w:val="28"/>
                <w:szCs w:val="28"/>
              </w:rPr>
              <w:t>成立于</w:t>
            </w:r>
            <w:r w:rsidR="00AF6B4F">
              <w:rPr>
                <w:rFonts w:ascii="仿宋_GB2312" w:eastAsia="仿宋_GB2312" w:hAnsi="Times New Roman"/>
                <w:sz w:val="28"/>
                <w:szCs w:val="28"/>
              </w:rPr>
              <w:t>1987</w:t>
            </w:r>
            <w:r w:rsidR="006753D7" w:rsidRPr="00F35B47">
              <w:rPr>
                <w:rFonts w:ascii="仿宋_GB2312" w:eastAsia="仿宋_GB2312" w:hAnsi="Times New Roman" w:hint="eastAsia"/>
                <w:sz w:val="28"/>
                <w:szCs w:val="28"/>
              </w:rPr>
              <w:t>年，</w:t>
            </w:r>
            <w:r w:rsidR="00AF6B4F" w:rsidRPr="00AF6B4F">
              <w:rPr>
                <w:rFonts w:ascii="仿宋_GB2312" w:eastAsia="仿宋_GB2312" w:hAnsi="Times New Roman" w:hint="eastAsia"/>
                <w:sz w:val="28"/>
                <w:szCs w:val="28"/>
              </w:rPr>
              <w:t>主要业务为商业零售，旗下有黄金珠宝、餐饮、旅游商业、中医药、商业地产业务。黄金珠宝饰品业务是</w:t>
            </w:r>
            <w:r w:rsidR="002400CD" w:rsidRPr="002400CD">
              <w:rPr>
                <w:rFonts w:ascii="仿宋_GB2312" w:eastAsia="仿宋_GB2312" w:hAnsi="Times New Roman" w:hint="eastAsia"/>
                <w:sz w:val="28"/>
                <w:szCs w:val="28"/>
              </w:rPr>
              <w:t>豫园股份</w:t>
            </w:r>
            <w:r w:rsidR="00AF6B4F" w:rsidRPr="00AF6B4F">
              <w:rPr>
                <w:rFonts w:ascii="仿宋_GB2312" w:eastAsia="仿宋_GB2312" w:hAnsi="Times New Roman" w:hint="eastAsia"/>
                <w:sz w:val="28"/>
                <w:szCs w:val="28"/>
              </w:rPr>
              <w:t>的第一大产业</w:t>
            </w:r>
            <w:r w:rsidR="00AF6B4F">
              <w:rPr>
                <w:rFonts w:ascii="仿宋_GB2312" w:eastAsia="仿宋_GB2312" w:hAnsi="Times New Roman" w:hint="eastAsia"/>
                <w:sz w:val="28"/>
                <w:szCs w:val="28"/>
              </w:rPr>
              <w:t>，并于</w:t>
            </w:r>
            <w:r w:rsidR="002400CD">
              <w:rPr>
                <w:rFonts w:ascii="仿宋_GB2312" w:eastAsia="仿宋_GB2312" w:hAnsi="Times New Roman"/>
                <w:sz w:val="28"/>
                <w:szCs w:val="28"/>
              </w:rPr>
              <w:t>1992</w:t>
            </w:r>
            <w:r w:rsidR="002400CD" w:rsidRPr="00F35B47">
              <w:rPr>
                <w:rFonts w:ascii="仿宋_GB2312" w:eastAsia="仿宋_GB2312" w:hAnsi="Times New Roman" w:hint="eastAsia"/>
                <w:sz w:val="28"/>
                <w:szCs w:val="28"/>
              </w:rPr>
              <w:t>年</w:t>
            </w:r>
            <w:r w:rsidR="002400CD">
              <w:rPr>
                <w:rFonts w:ascii="仿宋_GB2312" w:eastAsia="仿宋_GB2312" w:hAnsi="Times New Roman"/>
                <w:sz w:val="28"/>
                <w:szCs w:val="28"/>
              </w:rPr>
              <w:t>9</w:t>
            </w:r>
            <w:r w:rsidR="00B620ED">
              <w:rPr>
                <w:rFonts w:ascii="仿宋_GB2312" w:eastAsia="仿宋_GB2312" w:hAnsi="Times New Roman" w:hint="eastAsia"/>
                <w:sz w:val="28"/>
                <w:szCs w:val="28"/>
              </w:rPr>
              <w:t>月</w:t>
            </w:r>
            <w:r w:rsidR="006753D7" w:rsidRPr="00F35B47">
              <w:rPr>
                <w:rFonts w:ascii="仿宋_GB2312" w:eastAsia="仿宋_GB2312" w:hAnsi="Times New Roman" w:hint="eastAsia"/>
                <w:sz w:val="28"/>
                <w:szCs w:val="28"/>
              </w:rPr>
              <w:t>在上海证券交易所</w:t>
            </w:r>
            <w:r w:rsidR="00B620ED">
              <w:rPr>
                <w:rFonts w:ascii="仿宋_GB2312" w:eastAsia="仿宋_GB2312" w:hAnsi="Times New Roman" w:hint="eastAsia"/>
                <w:sz w:val="28"/>
                <w:szCs w:val="28"/>
              </w:rPr>
              <w:t>挂牌</w:t>
            </w:r>
            <w:r w:rsidR="006753D7" w:rsidRPr="00F35B47">
              <w:rPr>
                <w:rFonts w:ascii="仿宋_GB2312" w:eastAsia="仿宋_GB2312" w:hAnsi="Times New Roman" w:hint="eastAsia"/>
                <w:sz w:val="28"/>
                <w:szCs w:val="28"/>
              </w:rPr>
              <w:t>上市。</w:t>
            </w:r>
          </w:p>
        </w:tc>
      </w:tr>
      <w:tr w:rsidR="008D2D64" w:rsidRPr="002F2D60" w14:paraId="2A4C97D4" w14:textId="77777777" w:rsidTr="00823443">
        <w:trPr>
          <w:trHeight w:val="468"/>
        </w:trPr>
        <w:tc>
          <w:tcPr>
            <w:tcW w:w="1242" w:type="dxa"/>
            <w:vMerge/>
          </w:tcPr>
          <w:p w14:paraId="419E33F0" w14:textId="77777777" w:rsidR="008D2D64" w:rsidRPr="002F2D60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D3B4751" w14:textId="77777777" w:rsidR="008D2D64" w:rsidRPr="00697C85" w:rsidRDefault="00AF6B4F" w:rsidP="00D9764E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上海星泓</w:t>
            </w:r>
            <w:proofErr w:type="gramEnd"/>
          </w:p>
        </w:tc>
        <w:tc>
          <w:tcPr>
            <w:tcW w:w="4681" w:type="dxa"/>
          </w:tcPr>
          <w:p w14:paraId="162BD30F" w14:textId="77777777" w:rsidR="008D2D64" w:rsidRPr="004B28A4" w:rsidRDefault="0017089F" w:rsidP="00316529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上海</w:t>
            </w:r>
            <w:proofErr w:type="gramStart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星泓</w:t>
            </w:r>
            <w:r w:rsidRPr="0017089F">
              <w:rPr>
                <w:rFonts w:ascii="仿宋_GB2312" w:eastAsia="仿宋_GB2312" w:hAnsi="Times New Roman" w:hint="eastAsia"/>
                <w:sz w:val="28"/>
                <w:szCs w:val="28"/>
              </w:rPr>
              <w:t>主要</w:t>
            </w:r>
            <w:proofErr w:type="gramEnd"/>
            <w:r w:rsidRPr="0017089F">
              <w:rPr>
                <w:rFonts w:ascii="仿宋_GB2312" w:eastAsia="仿宋_GB2312" w:hAnsi="Times New Roman" w:hint="eastAsia"/>
                <w:sz w:val="28"/>
                <w:szCs w:val="28"/>
              </w:rPr>
              <w:t>从事房地产开发建设业务，涵盖住宅、商业、办公等项目。</w:t>
            </w:r>
          </w:p>
        </w:tc>
      </w:tr>
      <w:tr w:rsidR="008D2D64" w:rsidRPr="002F2D60" w14:paraId="2D54C5DC" w14:textId="77777777" w:rsidTr="004D7D00">
        <w:trPr>
          <w:trHeight w:val="1550"/>
        </w:trPr>
        <w:tc>
          <w:tcPr>
            <w:tcW w:w="1242" w:type="dxa"/>
            <w:vMerge/>
          </w:tcPr>
          <w:p w14:paraId="57696E64" w14:textId="77777777"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4"/>
                <w:szCs w:val="28"/>
              </w:rPr>
            </w:pPr>
          </w:p>
        </w:tc>
        <w:tc>
          <w:tcPr>
            <w:tcW w:w="2835" w:type="dxa"/>
          </w:tcPr>
          <w:p w14:paraId="02BCCC05" w14:textId="77777777" w:rsidR="008D2D64" w:rsidRPr="00697C85" w:rsidRDefault="0017089F" w:rsidP="0017089F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17089F">
              <w:rPr>
                <w:rFonts w:ascii="仿宋_GB2312" w:eastAsia="仿宋_GB2312" w:hAnsi="Times New Roman" w:hint="eastAsia"/>
                <w:sz w:val="28"/>
                <w:szCs w:val="28"/>
              </w:rPr>
              <w:t>上海闵祥房地产开发有限公司</w:t>
            </w:r>
            <w:r w:rsidRPr="0017089F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（“闵祥地产”）</w:t>
            </w:r>
          </w:p>
        </w:tc>
        <w:tc>
          <w:tcPr>
            <w:tcW w:w="4681" w:type="dxa"/>
          </w:tcPr>
          <w:p w14:paraId="1FEB9F8E" w14:textId="77777777" w:rsidR="008D2D64" w:rsidRPr="004B28A4" w:rsidRDefault="004D7D00" w:rsidP="004442B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闵祥地产</w:t>
            </w:r>
            <w:r w:rsidRPr="004D7D00">
              <w:rPr>
                <w:rFonts w:ascii="仿宋_GB2312" w:eastAsia="仿宋_GB2312" w:hAnsi="Times New Roman" w:hint="eastAsia"/>
                <w:sz w:val="28"/>
                <w:szCs w:val="28"/>
              </w:rPr>
              <w:t>主营业务为房地产开发业务，主要包括商品住宅及商品用房项目。</w:t>
            </w:r>
          </w:p>
        </w:tc>
      </w:tr>
      <w:tr w:rsidR="008D2D64" w:rsidRPr="002F2D60" w14:paraId="2AD79676" w14:textId="77777777" w:rsidTr="00823443">
        <w:trPr>
          <w:trHeight w:val="1726"/>
        </w:trPr>
        <w:tc>
          <w:tcPr>
            <w:tcW w:w="1242" w:type="dxa"/>
            <w:vMerge/>
          </w:tcPr>
          <w:p w14:paraId="2837470A" w14:textId="77777777"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4"/>
                <w:szCs w:val="28"/>
              </w:rPr>
            </w:pPr>
          </w:p>
        </w:tc>
        <w:tc>
          <w:tcPr>
            <w:tcW w:w="2835" w:type="dxa"/>
          </w:tcPr>
          <w:p w14:paraId="6BAD145C" w14:textId="77777777" w:rsidR="008D2D64" w:rsidRPr="002F2D60" w:rsidRDefault="004D7D00" w:rsidP="004D7D00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4D7D00">
              <w:rPr>
                <w:rFonts w:ascii="仿宋_GB2312" w:eastAsia="仿宋_GB2312" w:hAnsi="Times New Roman" w:hint="eastAsia"/>
                <w:sz w:val="28"/>
                <w:szCs w:val="28"/>
              </w:rPr>
              <w:t>上海复星物业管理有限公司（“复星物业”）</w:t>
            </w:r>
          </w:p>
        </w:tc>
        <w:tc>
          <w:tcPr>
            <w:tcW w:w="4681" w:type="dxa"/>
          </w:tcPr>
          <w:p w14:paraId="69F3036F" w14:textId="77777777" w:rsidR="008D2D64" w:rsidRPr="004B28A4" w:rsidRDefault="004B6F11" w:rsidP="004442B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复星物业</w:t>
            </w:r>
            <w:r w:rsidRPr="004B6F11">
              <w:rPr>
                <w:rFonts w:ascii="仿宋_GB2312" w:eastAsia="仿宋_GB2312" w:hAnsi="Times New Roman" w:hint="eastAsia"/>
                <w:sz w:val="28"/>
                <w:szCs w:val="28"/>
              </w:rPr>
              <w:t>主要从事商业地产经营业务。</w:t>
            </w:r>
          </w:p>
        </w:tc>
      </w:tr>
      <w:tr w:rsidR="008D2D64" w:rsidRPr="002F2D60" w14:paraId="646E5E39" w14:textId="77777777" w:rsidTr="00823443">
        <w:trPr>
          <w:trHeight w:val="2119"/>
        </w:trPr>
        <w:tc>
          <w:tcPr>
            <w:tcW w:w="1242" w:type="dxa"/>
            <w:vMerge/>
          </w:tcPr>
          <w:p w14:paraId="2BB3FE3E" w14:textId="77777777"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4"/>
                <w:szCs w:val="28"/>
              </w:rPr>
            </w:pPr>
          </w:p>
        </w:tc>
        <w:tc>
          <w:tcPr>
            <w:tcW w:w="2835" w:type="dxa"/>
          </w:tcPr>
          <w:p w14:paraId="332D4E0A" w14:textId="77777777" w:rsidR="008D2D64" w:rsidRPr="002F2D60" w:rsidRDefault="004B6F11" w:rsidP="004B6F11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4B6F11">
              <w:rPr>
                <w:rFonts w:ascii="仿宋_GB2312" w:eastAsia="仿宋_GB2312" w:hAnsi="Times New Roman" w:hint="eastAsia"/>
                <w:sz w:val="28"/>
                <w:szCs w:val="28"/>
              </w:rPr>
              <w:t>南京复城润广投资管理有限公司（“复城润广”）</w:t>
            </w:r>
          </w:p>
        </w:tc>
        <w:tc>
          <w:tcPr>
            <w:tcW w:w="4681" w:type="dxa"/>
          </w:tcPr>
          <w:p w14:paraId="6C17B457" w14:textId="77777777" w:rsidR="008D2D64" w:rsidRPr="004B28A4" w:rsidRDefault="004B6F11" w:rsidP="004442B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4B6F11">
              <w:rPr>
                <w:rFonts w:ascii="仿宋_GB2312" w:eastAsia="仿宋_GB2312" w:hAnsi="Times New Roman" w:hint="eastAsia"/>
                <w:sz w:val="28"/>
                <w:szCs w:val="28"/>
              </w:rPr>
              <w:t>复城润广以房地产投资为主营业务，持有</w:t>
            </w:r>
            <w:r w:rsidR="003D6500" w:rsidRPr="003D6500">
              <w:rPr>
                <w:rFonts w:ascii="仿宋_GB2312" w:eastAsia="仿宋_GB2312" w:hAnsi="Times New Roman" w:hint="eastAsia"/>
                <w:sz w:val="28"/>
                <w:szCs w:val="28"/>
              </w:rPr>
              <w:t>南京复地明珠置业有限公司</w:t>
            </w:r>
            <w:r w:rsidRPr="004B6F11">
              <w:rPr>
                <w:rFonts w:ascii="仿宋_GB2312" w:eastAsia="仿宋_GB2312" w:hAnsi="Times New Roman" w:hint="eastAsia"/>
                <w:sz w:val="28"/>
                <w:szCs w:val="28"/>
              </w:rPr>
              <w:t>66%股权，</w:t>
            </w:r>
            <w:r w:rsidR="003D6500" w:rsidRPr="003D6500">
              <w:rPr>
                <w:rFonts w:ascii="仿宋_GB2312" w:eastAsia="仿宋_GB2312" w:hAnsi="Times New Roman" w:hint="eastAsia"/>
                <w:sz w:val="28"/>
                <w:szCs w:val="28"/>
              </w:rPr>
              <w:t>南京复地明珠置业有限公司</w:t>
            </w:r>
            <w:r w:rsidRPr="004B6F11">
              <w:rPr>
                <w:rFonts w:ascii="仿宋_GB2312" w:eastAsia="仿宋_GB2312" w:hAnsi="Times New Roman" w:hint="eastAsia"/>
                <w:sz w:val="28"/>
                <w:szCs w:val="28"/>
              </w:rPr>
              <w:t>持有</w:t>
            </w:r>
            <w:r w:rsidR="003D6500" w:rsidRPr="003D6500">
              <w:rPr>
                <w:rFonts w:ascii="仿宋_GB2312" w:eastAsia="仿宋_GB2312" w:hAnsi="Times New Roman" w:hint="eastAsia"/>
                <w:sz w:val="28"/>
                <w:szCs w:val="28"/>
              </w:rPr>
              <w:t>宁波复地明珠置业有限公司</w:t>
            </w:r>
            <w:r w:rsidRPr="004B6F11">
              <w:rPr>
                <w:rFonts w:ascii="仿宋_GB2312" w:eastAsia="仿宋_GB2312" w:hAnsi="Times New Roman" w:hint="eastAsia"/>
                <w:sz w:val="28"/>
                <w:szCs w:val="28"/>
              </w:rPr>
              <w:t>100%股权。</w:t>
            </w:r>
          </w:p>
        </w:tc>
      </w:tr>
      <w:tr w:rsidR="008D2D64" w:rsidRPr="002F2D60" w14:paraId="36AD50E3" w14:textId="77777777" w:rsidTr="00FC7F2C">
        <w:trPr>
          <w:trHeight w:val="1690"/>
        </w:trPr>
        <w:tc>
          <w:tcPr>
            <w:tcW w:w="1242" w:type="dxa"/>
            <w:vMerge/>
          </w:tcPr>
          <w:p w14:paraId="79218AD8" w14:textId="77777777"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16D86E04" w14:textId="77777777" w:rsidR="008D2D64" w:rsidRPr="002F2D60" w:rsidRDefault="003D6500" w:rsidP="003D6500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3D6500">
              <w:rPr>
                <w:rFonts w:ascii="仿宋_GB2312" w:eastAsia="仿宋_GB2312" w:hAnsi="Times New Roman" w:hint="eastAsia"/>
                <w:sz w:val="28"/>
                <w:szCs w:val="28"/>
              </w:rPr>
              <w:t>宁波</w:t>
            </w:r>
            <w:proofErr w:type="gramStart"/>
            <w:r w:rsidRPr="003D6500">
              <w:rPr>
                <w:rFonts w:ascii="仿宋_GB2312" w:eastAsia="仿宋_GB2312" w:hAnsi="Times New Roman" w:hint="eastAsia"/>
                <w:sz w:val="28"/>
                <w:szCs w:val="28"/>
              </w:rPr>
              <w:t>星健资产</w:t>
            </w:r>
            <w:proofErr w:type="gramEnd"/>
            <w:r w:rsidRPr="003D6500">
              <w:rPr>
                <w:rFonts w:ascii="仿宋_GB2312" w:eastAsia="仿宋_GB2312" w:hAnsi="Times New Roman" w:hint="eastAsia"/>
                <w:sz w:val="28"/>
                <w:szCs w:val="28"/>
              </w:rPr>
              <w:t>管理有限公司（“宁波星健”）</w:t>
            </w:r>
          </w:p>
        </w:tc>
        <w:tc>
          <w:tcPr>
            <w:tcW w:w="4681" w:type="dxa"/>
          </w:tcPr>
          <w:p w14:paraId="08015883" w14:textId="77777777" w:rsidR="008D2D64" w:rsidRPr="004B28A4" w:rsidRDefault="003D6500" w:rsidP="004442B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宁波星健的</w:t>
            </w:r>
            <w:proofErr w:type="gramEnd"/>
            <w:r w:rsidRPr="003D6500">
              <w:rPr>
                <w:rFonts w:ascii="仿宋_GB2312" w:eastAsia="仿宋_GB2312" w:hAnsi="Times New Roman" w:hint="eastAsia"/>
                <w:sz w:val="28"/>
                <w:szCs w:val="28"/>
              </w:rPr>
              <w:t>主营业务为房地产项目开发运营。</w:t>
            </w:r>
          </w:p>
        </w:tc>
      </w:tr>
      <w:tr w:rsidR="008D2D64" w:rsidRPr="002F2D60" w14:paraId="127CF867" w14:textId="77777777" w:rsidTr="00FC7F2C">
        <w:trPr>
          <w:trHeight w:val="1536"/>
        </w:trPr>
        <w:tc>
          <w:tcPr>
            <w:tcW w:w="1242" w:type="dxa"/>
            <w:vMerge/>
          </w:tcPr>
          <w:p w14:paraId="3204F041" w14:textId="77777777"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0281B4A6" w14:textId="77777777" w:rsidR="008D2D64" w:rsidRPr="002F2D60" w:rsidRDefault="003D6500" w:rsidP="003D6500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3D6500">
              <w:rPr>
                <w:rFonts w:ascii="仿宋_GB2312" w:eastAsia="仿宋_GB2312" w:hAnsi="Times New Roman" w:hint="eastAsia"/>
                <w:sz w:val="28"/>
                <w:szCs w:val="28"/>
              </w:rPr>
              <w:t>浙江博城置业有限公司（“博城置业”）</w:t>
            </w:r>
          </w:p>
        </w:tc>
        <w:tc>
          <w:tcPr>
            <w:tcW w:w="4681" w:type="dxa"/>
          </w:tcPr>
          <w:p w14:paraId="44FBFF46" w14:textId="77777777" w:rsidR="008D2D64" w:rsidRPr="004B28A4" w:rsidRDefault="003D6500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博城置业的</w:t>
            </w:r>
            <w:r w:rsidRPr="003D6500">
              <w:rPr>
                <w:rFonts w:ascii="仿宋_GB2312" w:eastAsia="仿宋_GB2312" w:hAnsi="Times New Roman" w:hint="eastAsia"/>
                <w:sz w:val="28"/>
                <w:szCs w:val="28"/>
              </w:rPr>
              <w:t>主营业务为房地产开发。</w:t>
            </w:r>
          </w:p>
        </w:tc>
      </w:tr>
      <w:tr w:rsidR="008D2D64" w:rsidRPr="002F2D60" w14:paraId="32FD8A35" w14:textId="77777777" w:rsidTr="00FC7F2C">
        <w:trPr>
          <w:trHeight w:val="1674"/>
        </w:trPr>
        <w:tc>
          <w:tcPr>
            <w:tcW w:w="1242" w:type="dxa"/>
            <w:vMerge/>
          </w:tcPr>
          <w:p w14:paraId="5F5234F9" w14:textId="77777777"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FC71F14" w14:textId="77777777" w:rsidR="008D2D64" w:rsidRPr="002F2D60" w:rsidRDefault="003D6500" w:rsidP="003D6500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3D6500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长沙复地房地产开发有限公司（“长沙复地”）  </w:t>
            </w:r>
          </w:p>
        </w:tc>
        <w:tc>
          <w:tcPr>
            <w:tcW w:w="4681" w:type="dxa"/>
          </w:tcPr>
          <w:p w14:paraId="45002E50" w14:textId="77777777" w:rsidR="008D2D64" w:rsidRPr="004B28A4" w:rsidRDefault="003D6500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长沙复地的</w:t>
            </w:r>
            <w:r w:rsidRPr="003D6500">
              <w:rPr>
                <w:rFonts w:ascii="仿宋_GB2312" w:eastAsia="仿宋_GB2312" w:hAnsi="Times New Roman" w:hint="eastAsia"/>
                <w:sz w:val="28"/>
                <w:szCs w:val="28"/>
              </w:rPr>
              <w:t>主营业务为房地产开发，开发项目为“长沙崑玉国际”。</w:t>
            </w:r>
          </w:p>
        </w:tc>
      </w:tr>
      <w:tr w:rsidR="008D2D64" w:rsidRPr="002F2D60" w14:paraId="0EC6FF02" w14:textId="77777777" w:rsidTr="00FC7F2C">
        <w:trPr>
          <w:trHeight w:val="1692"/>
        </w:trPr>
        <w:tc>
          <w:tcPr>
            <w:tcW w:w="1242" w:type="dxa"/>
            <w:vMerge/>
          </w:tcPr>
          <w:p w14:paraId="43ABD03F" w14:textId="77777777"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160D52F" w14:textId="77777777" w:rsidR="008D2D64" w:rsidRPr="002F2D60" w:rsidRDefault="003D6500" w:rsidP="003D6500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3D6500">
              <w:rPr>
                <w:rFonts w:ascii="仿宋_GB2312" w:eastAsia="仿宋_GB2312" w:hAnsi="Times New Roman" w:hint="eastAsia"/>
                <w:sz w:val="28"/>
                <w:szCs w:val="28"/>
              </w:rPr>
              <w:t>苏州星和健康投资发展有限公司（“苏州星和”）</w:t>
            </w:r>
          </w:p>
        </w:tc>
        <w:tc>
          <w:tcPr>
            <w:tcW w:w="4681" w:type="dxa"/>
          </w:tcPr>
          <w:p w14:paraId="6ADF2CCF" w14:textId="77777777" w:rsidR="008D2D64" w:rsidRPr="004B28A4" w:rsidRDefault="0040388B" w:rsidP="0057426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苏州星和的</w:t>
            </w:r>
            <w:r w:rsidRPr="0040388B">
              <w:rPr>
                <w:rFonts w:ascii="仿宋_GB2312" w:eastAsia="仿宋_GB2312" w:hAnsi="Times New Roman" w:hint="eastAsia"/>
                <w:sz w:val="28"/>
                <w:szCs w:val="28"/>
              </w:rPr>
              <w:t>主营业务为房地产项目开发运营。</w:t>
            </w:r>
          </w:p>
        </w:tc>
      </w:tr>
      <w:tr w:rsidR="008D2D64" w:rsidRPr="002F2D60" w14:paraId="79EE602F" w14:textId="77777777" w:rsidTr="00FC7F2C">
        <w:trPr>
          <w:trHeight w:val="1693"/>
        </w:trPr>
        <w:tc>
          <w:tcPr>
            <w:tcW w:w="1242" w:type="dxa"/>
            <w:vMerge/>
          </w:tcPr>
          <w:p w14:paraId="0331A24F" w14:textId="77777777"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22C551E" w14:textId="77777777" w:rsidR="008D2D64" w:rsidRPr="002F2D60" w:rsidRDefault="00537175" w:rsidP="00537175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537175">
              <w:rPr>
                <w:rFonts w:ascii="仿宋_GB2312" w:eastAsia="仿宋_GB2312" w:hAnsi="Times New Roman" w:hint="eastAsia"/>
                <w:sz w:val="28"/>
                <w:szCs w:val="28"/>
              </w:rPr>
              <w:t>杭州金成品屋置业有限公司（“金成品屋”）</w:t>
            </w:r>
          </w:p>
        </w:tc>
        <w:tc>
          <w:tcPr>
            <w:tcW w:w="4681" w:type="dxa"/>
          </w:tcPr>
          <w:p w14:paraId="19CA1E05" w14:textId="77777777" w:rsidR="008D2D64" w:rsidRPr="004B28A4" w:rsidRDefault="00537175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金成品屋</w:t>
            </w:r>
            <w:r w:rsidRPr="00537175">
              <w:rPr>
                <w:rFonts w:ascii="仿宋_GB2312" w:eastAsia="仿宋_GB2312" w:hAnsi="Times New Roman" w:hint="eastAsia"/>
                <w:sz w:val="28"/>
                <w:szCs w:val="28"/>
              </w:rPr>
              <w:t>主营业务为房地产开发。</w:t>
            </w:r>
          </w:p>
        </w:tc>
      </w:tr>
      <w:tr w:rsidR="008D2D64" w:rsidRPr="002F2D60" w14:paraId="27129BA9" w14:textId="77777777" w:rsidTr="00FC7F2C">
        <w:trPr>
          <w:trHeight w:val="1538"/>
        </w:trPr>
        <w:tc>
          <w:tcPr>
            <w:tcW w:w="1242" w:type="dxa"/>
            <w:vMerge/>
          </w:tcPr>
          <w:p w14:paraId="48ECD805" w14:textId="77777777"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12815DA" w14:textId="77777777" w:rsidR="008D2D64" w:rsidRPr="002F2D60" w:rsidRDefault="00537175" w:rsidP="00537175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537175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北京复地通达置业有限公司（“复地通达”）  </w:t>
            </w:r>
          </w:p>
        </w:tc>
        <w:tc>
          <w:tcPr>
            <w:tcW w:w="4681" w:type="dxa"/>
          </w:tcPr>
          <w:p w14:paraId="39DB2476" w14:textId="4BDB3405" w:rsidR="008D2D64" w:rsidRPr="004B28A4" w:rsidRDefault="00537175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537175">
              <w:rPr>
                <w:rFonts w:ascii="仿宋_GB2312" w:eastAsia="仿宋_GB2312" w:hAnsi="Times New Roman" w:hint="eastAsia"/>
                <w:sz w:val="28"/>
                <w:szCs w:val="28"/>
              </w:rPr>
              <w:t>复地通达以房地产开发和商业地产经营为主营业务。</w:t>
            </w:r>
          </w:p>
        </w:tc>
      </w:tr>
      <w:tr w:rsidR="008D2D64" w:rsidRPr="002F2D60" w14:paraId="0FE74A4E" w14:textId="77777777" w:rsidTr="00823443">
        <w:trPr>
          <w:trHeight w:val="699"/>
        </w:trPr>
        <w:tc>
          <w:tcPr>
            <w:tcW w:w="1242" w:type="dxa"/>
            <w:vMerge/>
          </w:tcPr>
          <w:p w14:paraId="0FEA5F3D" w14:textId="77777777" w:rsidR="008D2D64" w:rsidRPr="006753D7" w:rsidRDefault="008D2D64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D546D85" w14:textId="77777777" w:rsidR="008D2D64" w:rsidRPr="006753D7" w:rsidRDefault="00537175" w:rsidP="00537175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537175">
              <w:rPr>
                <w:rFonts w:ascii="仿宋_GB2312" w:eastAsia="仿宋_GB2312" w:hAnsi="Times New Roman" w:hint="eastAsia"/>
                <w:sz w:val="28"/>
                <w:szCs w:val="28"/>
              </w:rPr>
              <w:t>北京复</w:t>
            </w:r>
            <w:proofErr w:type="gramStart"/>
            <w:r w:rsidRPr="00537175">
              <w:rPr>
                <w:rFonts w:ascii="仿宋_GB2312" w:eastAsia="仿宋_GB2312" w:hAnsi="Times New Roman" w:hint="eastAsia"/>
                <w:sz w:val="28"/>
                <w:szCs w:val="28"/>
              </w:rPr>
              <w:t>地通盈置业</w:t>
            </w:r>
            <w:proofErr w:type="gramEnd"/>
            <w:r w:rsidRPr="00537175">
              <w:rPr>
                <w:rFonts w:ascii="仿宋_GB2312" w:eastAsia="仿宋_GB2312" w:hAnsi="Times New Roman" w:hint="eastAsia"/>
                <w:sz w:val="28"/>
                <w:szCs w:val="28"/>
              </w:rPr>
              <w:t>有限公司（“复地通盈”）</w:t>
            </w:r>
          </w:p>
        </w:tc>
        <w:tc>
          <w:tcPr>
            <w:tcW w:w="4681" w:type="dxa"/>
          </w:tcPr>
          <w:p w14:paraId="1AFA504D" w14:textId="253AFCF9" w:rsidR="008D2D64" w:rsidRPr="004B28A4" w:rsidRDefault="00C119E0" w:rsidP="002400C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C119E0">
              <w:rPr>
                <w:rFonts w:ascii="仿宋_GB2312" w:eastAsia="仿宋_GB2312" w:hAnsi="Times New Roman" w:hint="eastAsia"/>
                <w:sz w:val="28"/>
                <w:szCs w:val="28"/>
              </w:rPr>
              <w:t>复地</w:t>
            </w:r>
            <w:proofErr w:type="gramStart"/>
            <w:r w:rsidRPr="00C119E0">
              <w:rPr>
                <w:rFonts w:ascii="仿宋_GB2312" w:eastAsia="仿宋_GB2312" w:hAnsi="Times New Roman" w:hint="eastAsia"/>
                <w:sz w:val="28"/>
                <w:szCs w:val="28"/>
              </w:rPr>
              <w:t>通盈以</w:t>
            </w:r>
            <w:proofErr w:type="gramEnd"/>
            <w:r w:rsidRPr="00C119E0">
              <w:rPr>
                <w:rFonts w:ascii="仿宋_GB2312" w:eastAsia="仿宋_GB2312" w:hAnsi="Times New Roman" w:hint="eastAsia"/>
                <w:sz w:val="28"/>
                <w:szCs w:val="28"/>
              </w:rPr>
              <w:t>房地产开发和商业地产经营为主营业务。</w:t>
            </w:r>
          </w:p>
        </w:tc>
      </w:tr>
      <w:tr w:rsidR="00695212" w:rsidRPr="002F2D60" w14:paraId="45D07916" w14:textId="77777777" w:rsidTr="0075783A">
        <w:trPr>
          <w:trHeight w:val="1664"/>
        </w:trPr>
        <w:tc>
          <w:tcPr>
            <w:tcW w:w="1242" w:type="dxa"/>
            <w:vMerge w:val="restart"/>
            <w:tcBorders>
              <w:top w:val="nil"/>
            </w:tcBorders>
          </w:tcPr>
          <w:p w14:paraId="371A4BE2" w14:textId="77777777" w:rsidR="00695212" w:rsidRPr="006753D7" w:rsidRDefault="00695212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06DDE3C3" w14:textId="77777777" w:rsidR="00695212" w:rsidRDefault="00C119E0" w:rsidP="00C119E0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C119E0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上海复毓投资有限公司（“复毓投资”）  </w:t>
            </w:r>
          </w:p>
        </w:tc>
        <w:tc>
          <w:tcPr>
            <w:tcW w:w="4681" w:type="dxa"/>
          </w:tcPr>
          <w:p w14:paraId="09776E55" w14:textId="039A8E56" w:rsidR="00695212" w:rsidRPr="00C236B0" w:rsidRDefault="00C119E0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复</w:t>
            </w:r>
            <w:proofErr w:type="gramStart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毓</w:t>
            </w:r>
            <w:proofErr w:type="gramEnd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投资</w:t>
            </w:r>
            <w:r w:rsidRPr="00C119E0">
              <w:rPr>
                <w:rFonts w:ascii="仿宋_GB2312" w:eastAsia="仿宋_GB2312" w:hAnsi="Times New Roman" w:hint="eastAsia"/>
                <w:sz w:val="28"/>
                <w:szCs w:val="28"/>
              </w:rPr>
              <w:t>主营业务为投资管理，通过全资控股项目公司</w:t>
            </w:r>
            <w:r w:rsidR="002400CD" w:rsidRPr="002400CD">
              <w:rPr>
                <w:rFonts w:ascii="仿宋_GB2312" w:eastAsia="仿宋_GB2312" w:hAnsi="Times New Roman" w:hint="eastAsia"/>
                <w:sz w:val="28"/>
                <w:szCs w:val="28"/>
              </w:rPr>
              <w:t>武汉复星汉正街房地产开发有限公司</w:t>
            </w:r>
            <w:r w:rsidRPr="00C119E0">
              <w:rPr>
                <w:rFonts w:ascii="仿宋_GB2312" w:eastAsia="仿宋_GB2312" w:hAnsi="Times New Roman" w:hint="eastAsia"/>
                <w:sz w:val="28"/>
                <w:szCs w:val="28"/>
              </w:rPr>
              <w:t>，开展房地产开发建设项目</w:t>
            </w:r>
            <w:r w:rsidR="002400CD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695212" w:rsidRPr="002F2D60" w14:paraId="7298CE3D" w14:textId="77777777" w:rsidTr="0075783A">
        <w:trPr>
          <w:trHeight w:val="1383"/>
        </w:trPr>
        <w:tc>
          <w:tcPr>
            <w:tcW w:w="1242" w:type="dxa"/>
            <w:vMerge/>
            <w:tcBorders>
              <w:top w:val="nil"/>
            </w:tcBorders>
          </w:tcPr>
          <w:p w14:paraId="69C22266" w14:textId="77777777" w:rsidR="00695212" w:rsidRPr="006753D7" w:rsidRDefault="00695212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7AE81FD" w14:textId="77777777" w:rsidR="00695212" w:rsidRDefault="00C119E0" w:rsidP="00C119E0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C119E0">
              <w:rPr>
                <w:rFonts w:ascii="仿宋_GB2312" w:eastAsia="仿宋_GB2312" w:hAnsi="Times New Roman" w:hint="eastAsia"/>
                <w:sz w:val="28"/>
                <w:szCs w:val="28"/>
              </w:rPr>
              <w:t>上海复旸投资有限公司（“复旸投资”）</w:t>
            </w:r>
          </w:p>
        </w:tc>
        <w:tc>
          <w:tcPr>
            <w:tcW w:w="4681" w:type="dxa"/>
          </w:tcPr>
          <w:p w14:paraId="5CBDA611" w14:textId="2379A2E7" w:rsidR="00695212" w:rsidRPr="002D2508" w:rsidRDefault="00C119E0" w:rsidP="002400C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复旸投资</w:t>
            </w:r>
            <w:r w:rsidRPr="00C119E0">
              <w:rPr>
                <w:rFonts w:ascii="仿宋_GB2312" w:eastAsia="仿宋_GB2312" w:hAnsi="Times New Roman" w:hint="eastAsia"/>
                <w:sz w:val="28"/>
                <w:szCs w:val="28"/>
              </w:rPr>
              <w:t>无具体业务，主要持有下属房地产开发项目公司</w:t>
            </w:r>
            <w:r w:rsidR="002400CD" w:rsidRPr="002400CD">
              <w:rPr>
                <w:rFonts w:ascii="仿宋_GB2312" w:eastAsia="仿宋_GB2312" w:hAnsi="Times New Roman" w:hint="eastAsia"/>
                <w:sz w:val="28"/>
                <w:szCs w:val="28"/>
              </w:rPr>
              <w:t>长沙复盈房地产开发有限公司</w:t>
            </w:r>
            <w:r w:rsidRPr="00C119E0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75783A" w:rsidRPr="002F2D60" w14:paraId="11D634FC" w14:textId="77777777" w:rsidTr="0075783A">
        <w:trPr>
          <w:trHeight w:val="1550"/>
        </w:trPr>
        <w:tc>
          <w:tcPr>
            <w:tcW w:w="1242" w:type="dxa"/>
            <w:tcBorders>
              <w:top w:val="nil"/>
            </w:tcBorders>
          </w:tcPr>
          <w:p w14:paraId="6B2CE1DC" w14:textId="77777777" w:rsidR="0075783A" w:rsidRPr="006753D7" w:rsidRDefault="0075783A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3E19DBF" w14:textId="77777777" w:rsidR="0075783A" w:rsidRPr="00C119E0" w:rsidRDefault="0075783A" w:rsidP="0075783A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75783A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天津湖滨广场置业发展有限公司（“天津湖滨”）  </w:t>
            </w:r>
          </w:p>
        </w:tc>
        <w:tc>
          <w:tcPr>
            <w:tcW w:w="4681" w:type="dxa"/>
          </w:tcPr>
          <w:p w14:paraId="716D86B8" w14:textId="77777777" w:rsidR="0075783A" w:rsidRDefault="0075783A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天津湖滨的</w:t>
            </w:r>
            <w:r w:rsidRPr="0075783A">
              <w:rPr>
                <w:rFonts w:ascii="仿宋_GB2312" w:eastAsia="仿宋_GB2312" w:hAnsi="Times New Roman" w:hint="eastAsia"/>
                <w:sz w:val="28"/>
                <w:szCs w:val="28"/>
              </w:rPr>
              <w:t>主营业务为房地产开发。</w:t>
            </w:r>
          </w:p>
        </w:tc>
      </w:tr>
      <w:tr w:rsidR="0075783A" w:rsidRPr="002F2D60" w14:paraId="075C6B92" w14:textId="77777777" w:rsidTr="00823443">
        <w:trPr>
          <w:trHeight w:val="2119"/>
        </w:trPr>
        <w:tc>
          <w:tcPr>
            <w:tcW w:w="1242" w:type="dxa"/>
            <w:tcBorders>
              <w:top w:val="nil"/>
            </w:tcBorders>
          </w:tcPr>
          <w:p w14:paraId="61BB7000" w14:textId="77777777" w:rsidR="0075783A" w:rsidRPr="006753D7" w:rsidRDefault="0075783A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EC4A2A3" w14:textId="77777777" w:rsidR="0075783A" w:rsidRPr="0075783A" w:rsidRDefault="0075783A" w:rsidP="0075783A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 w:rsidRPr="0075783A">
              <w:rPr>
                <w:rFonts w:ascii="仿宋_GB2312" w:eastAsia="仿宋_GB2312" w:hAnsi="Times New Roman" w:hint="eastAsia"/>
                <w:sz w:val="28"/>
                <w:szCs w:val="28"/>
              </w:rPr>
              <w:t>杭州复拓置业</w:t>
            </w:r>
            <w:proofErr w:type="gramEnd"/>
            <w:r w:rsidRPr="0075783A">
              <w:rPr>
                <w:rFonts w:ascii="仿宋_GB2312" w:eastAsia="仿宋_GB2312" w:hAnsi="Times New Roman" w:hint="eastAsia"/>
                <w:sz w:val="28"/>
                <w:szCs w:val="28"/>
              </w:rPr>
              <w:t>有限公司（“复拓置业”）</w:t>
            </w:r>
          </w:p>
        </w:tc>
        <w:tc>
          <w:tcPr>
            <w:tcW w:w="4681" w:type="dxa"/>
          </w:tcPr>
          <w:p w14:paraId="08A043F9" w14:textId="77777777" w:rsidR="0075783A" w:rsidRDefault="0075783A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复拓置业</w:t>
            </w:r>
            <w:proofErr w:type="gramEnd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的</w:t>
            </w:r>
            <w:r w:rsidRPr="0075783A">
              <w:rPr>
                <w:rFonts w:ascii="仿宋_GB2312" w:eastAsia="仿宋_GB2312" w:hAnsi="Times New Roman" w:hint="eastAsia"/>
                <w:sz w:val="28"/>
                <w:szCs w:val="28"/>
              </w:rPr>
              <w:t>主营业务为房地产开发。</w:t>
            </w:r>
          </w:p>
        </w:tc>
      </w:tr>
      <w:tr w:rsidR="0075783A" w:rsidRPr="002F2D60" w14:paraId="482E58AE" w14:textId="77777777" w:rsidTr="00FC7F2C">
        <w:trPr>
          <w:trHeight w:val="1550"/>
        </w:trPr>
        <w:tc>
          <w:tcPr>
            <w:tcW w:w="1242" w:type="dxa"/>
            <w:tcBorders>
              <w:top w:val="nil"/>
            </w:tcBorders>
          </w:tcPr>
          <w:p w14:paraId="7F9777C8" w14:textId="77777777" w:rsidR="0075783A" w:rsidRPr="006753D7" w:rsidRDefault="0075783A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70DB3940" w14:textId="0C6B3A4F" w:rsidR="0075783A" w:rsidRPr="0075783A" w:rsidRDefault="00FC7F2C" w:rsidP="002400CD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FC7F2C">
              <w:rPr>
                <w:rFonts w:ascii="仿宋_GB2312" w:eastAsia="仿宋_GB2312" w:hAnsi="Times New Roman" w:hint="eastAsia"/>
                <w:sz w:val="28"/>
                <w:szCs w:val="28"/>
              </w:rPr>
              <w:t>杭州复</w:t>
            </w:r>
            <w:proofErr w:type="gramStart"/>
            <w:r w:rsidRPr="00FC7F2C">
              <w:rPr>
                <w:rFonts w:ascii="仿宋_GB2312" w:eastAsia="仿宋_GB2312" w:hAnsi="Times New Roman" w:hint="eastAsia"/>
                <w:sz w:val="28"/>
                <w:szCs w:val="28"/>
              </w:rPr>
              <w:t>曼</w:t>
            </w:r>
            <w:proofErr w:type="gramEnd"/>
            <w:r w:rsidR="002400CD">
              <w:rPr>
                <w:rFonts w:ascii="仿宋_GB2312" w:eastAsia="仿宋_GB2312" w:hAnsi="Times New Roman" w:hint="eastAsia"/>
                <w:sz w:val="28"/>
                <w:szCs w:val="28"/>
              </w:rPr>
              <w:t>达</w:t>
            </w:r>
            <w:r w:rsidR="002400CD">
              <w:rPr>
                <w:rFonts w:ascii="仿宋_GB2312" w:eastAsia="仿宋_GB2312" w:hAnsi="Times New Roman"/>
                <w:sz w:val="28"/>
                <w:szCs w:val="28"/>
              </w:rPr>
              <w:t>置业</w:t>
            </w:r>
            <w:r w:rsidRPr="00FC7F2C">
              <w:rPr>
                <w:rFonts w:ascii="仿宋_GB2312" w:eastAsia="仿宋_GB2312" w:hAnsi="Times New Roman" w:hint="eastAsia"/>
                <w:sz w:val="28"/>
                <w:szCs w:val="28"/>
              </w:rPr>
              <w:t>有限公司（“复</w:t>
            </w:r>
            <w:proofErr w:type="gramStart"/>
            <w:r w:rsidRPr="00FC7F2C">
              <w:rPr>
                <w:rFonts w:ascii="仿宋_GB2312" w:eastAsia="仿宋_GB2312" w:hAnsi="Times New Roman" w:hint="eastAsia"/>
                <w:sz w:val="28"/>
                <w:szCs w:val="28"/>
              </w:rPr>
              <w:t>曼</w:t>
            </w:r>
            <w:proofErr w:type="gramEnd"/>
            <w:r w:rsidRPr="00FC7F2C">
              <w:rPr>
                <w:rFonts w:ascii="仿宋_GB2312" w:eastAsia="仿宋_GB2312" w:hAnsi="Times New Roman" w:hint="eastAsia"/>
                <w:sz w:val="28"/>
                <w:szCs w:val="28"/>
              </w:rPr>
              <w:t>达置业”）</w:t>
            </w:r>
          </w:p>
        </w:tc>
        <w:tc>
          <w:tcPr>
            <w:tcW w:w="4681" w:type="dxa"/>
          </w:tcPr>
          <w:p w14:paraId="2530475C" w14:textId="77777777" w:rsidR="0075783A" w:rsidRDefault="00FC7F2C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复</w:t>
            </w:r>
            <w:proofErr w:type="gramStart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曼</w:t>
            </w:r>
            <w:proofErr w:type="gramEnd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达置业的</w:t>
            </w:r>
            <w:r w:rsidRPr="00FC7F2C">
              <w:rPr>
                <w:rFonts w:ascii="仿宋_GB2312" w:eastAsia="仿宋_GB2312" w:hAnsi="Times New Roman" w:hint="eastAsia"/>
                <w:sz w:val="28"/>
                <w:szCs w:val="28"/>
              </w:rPr>
              <w:t>主营业务为房地产开发。</w:t>
            </w:r>
          </w:p>
        </w:tc>
      </w:tr>
      <w:tr w:rsidR="00FC7F2C" w:rsidRPr="00815F4E" w14:paraId="7986FE20" w14:textId="77777777" w:rsidTr="00815F4E">
        <w:trPr>
          <w:trHeight w:val="1828"/>
        </w:trPr>
        <w:tc>
          <w:tcPr>
            <w:tcW w:w="1242" w:type="dxa"/>
            <w:tcBorders>
              <w:top w:val="nil"/>
            </w:tcBorders>
          </w:tcPr>
          <w:p w14:paraId="350CF742" w14:textId="77777777" w:rsidR="00FC7F2C" w:rsidRPr="006753D7" w:rsidRDefault="00FC7F2C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D7675F8" w14:textId="77777777" w:rsidR="00FC7F2C" w:rsidRPr="00FC7F2C" w:rsidRDefault="00815F4E" w:rsidP="00815F4E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815F4E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海南复地投资有限公司（“海南复地”）  </w:t>
            </w:r>
          </w:p>
        </w:tc>
        <w:tc>
          <w:tcPr>
            <w:tcW w:w="4681" w:type="dxa"/>
          </w:tcPr>
          <w:p w14:paraId="54988083" w14:textId="77777777" w:rsidR="00FC7F2C" w:rsidRDefault="00815F4E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海南复地为</w:t>
            </w:r>
            <w:r w:rsidRPr="00815F4E">
              <w:rPr>
                <w:rFonts w:ascii="仿宋_GB2312" w:eastAsia="仿宋_GB2312" w:hAnsi="Times New Roman" w:hint="eastAsia"/>
                <w:sz w:val="28"/>
                <w:szCs w:val="28"/>
              </w:rPr>
              <w:t>房地产开发项目公司，以房地产开发为主营业务，主要包括商品房开发和销售。</w:t>
            </w:r>
          </w:p>
        </w:tc>
      </w:tr>
      <w:tr w:rsidR="00815F4E" w:rsidRPr="00815F4E" w14:paraId="669BF291" w14:textId="77777777" w:rsidTr="00823443">
        <w:trPr>
          <w:trHeight w:val="2119"/>
        </w:trPr>
        <w:tc>
          <w:tcPr>
            <w:tcW w:w="1242" w:type="dxa"/>
            <w:tcBorders>
              <w:top w:val="nil"/>
            </w:tcBorders>
          </w:tcPr>
          <w:p w14:paraId="4ACFF7FA" w14:textId="77777777" w:rsidR="00815F4E" w:rsidRPr="006753D7" w:rsidRDefault="00815F4E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7691075" w14:textId="77777777" w:rsidR="00815F4E" w:rsidRPr="00815F4E" w:rsidRDefault="00815F4E" w:rsidP="00815F4E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815F4E">
              <w:rPr>
                <w:rFonts w:ascii="仿宋_GB2312" w:eastAsia="仿宋_GB2312" w:hAnsi="Times New Roman" w:hint="eastAsia"/>
                <w:sz w:val="28"/>
                <w:szCs w:val="28"/>
              </w:rPr>
              <w:t>南京复地东郡置业有限公司（“复地东郡”）</w:t>
            </w:r>
          </w:p>
        </w:tc>
        <w:tc>
          <w:tcPr>
            <w:tcW w:w="4681" w:type="dxa"/>
          </w:tcPr>
          <w:p w14:paraId="04A91BCB" w14:textId="77777777" w:rsidR="00815F4E" w:rsidRDefault="00815F4E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复地东郡的</w:t>
            </w:r>
            <w:r w:rsidRPr="00815F4E">
              <w:rPr>
                <w:rFonts w:ascii="仿宋_GB2312" w:eastAsia="仿宋_GB2312" w:hAnsi="Times New Roman" w:hint="eastAsia"/>
                <w:sz w:val="28"/>
                <w:szCs w:val="28"/>
              </w:rPr>
              <w:t>主营业务为房地产开发。</w:t>
            </w:r>
          </w:p>
        </w:tc>
      </w:tr>
      <w:tr w:rsidR="00DC4755" w:rsidRPr="00815F4E" w14:paraId="5E8B85A2" w14:textId="77777777" w:rsidTr="00823443">
        <w:trPr>
          <w:trHeight w:val="2119"/>
        </w:trPr>
        <w:tc>
          <w:tcPr>
            <w:tcW w:w="1242" w:type="dxa"/>
            <w:tcBorders>
              <w:top w:val="nil"/>
            </w:tcBorders>
          </w:tcPr>
          <w:p w14:paraId="07B58AE2" w14:textId="77777777" w:rsidR="00DC4755" w:rsidRPr="006753D7" w:rsidRDefault="00DC475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A9DAA49" w14:textId="77777777" w:rsidR="00DC4755" w:rsidRPr="00815F4E" w:rsidRDefault="00DC4755" w:rsidP="00DC4755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DC4755">
              <w:rPr>
                <w:rFonts w:ascii="仿宋_GB2312" w:eastAsia="仿宋_GB2312" w:hAnsi="Times New Roman" w:hint="eastAsia"/>
                <w:sz w:val="28"/>
                <w:szCs w:val="28"/>
              </w:rPr>
              <w:t>湖北光霞房地产开发有限公司（“光</w:t>
            </w:r>
            <w:r w:rsidR="00C17B3B">
              <w:rPr>
                <w:rFonts w:ascii="仿宋_GB2312" w:eastAsia="仿宋_GB2312" w:hAnsi="Times New Roman" w:hint="eastAsia"/>
                <w:sz w:val="28"/>
                <w:szCs w:val="28"/>
              </w:rPr>
              <w:t>霞</w:t>
            </w:r>
            <w:r w:rsidRPr="00DC4755">
              <w:rPr>
                <w:rFonts w:ascii="仿宋_GB2312" w:eastAsia="仿宋_GB2312" w:hAnsi="Times New Roman" w:hint="eastAsia"/>
                <w:sz w:val="28"/>
                <w:szCs w:val="28"/>
              </w:rPr>
              <w:t>地产”）</w:t>
            </w:r>
          </w:p>
        </w:tc>
        <w:tc>
          <w:tcPr>
            <w:tcW w:w="4681" w:type="dxa"/>
          </w:tcPr>
          <w:p w14:paraId="6D9A9679" w14:textId="77777777" w:rsidR="00DC4755" w:rsidRPr="00DC4755" w:rsidRDefault="00DC4755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光霞地产</w:t>
            </w:r>
            <w:r w:rsidRPr="00DC4755">
              <w:rPr>
                <w:rFonts w:ascii="仿宋_GB2312" w:eastAsia="仿宋_GB2312" w:hAnsi="Times New Roman" w:hint="eastAsia"/>
                <w:sz w:val="28"/>
                <w:szCs w:val="28"/>
              </w:rPr>
              <w:t>以房地产开发为主营业务，主要包括商品房开发和销售。</w:t>
            </w:r>
          </w:p>
        </w:tc>
      </w:tr>
      <w:tr w:rsidR="00C17B3B" w:rsidRPr="00815F4E" w14:paraId="48450ED3" w14:textId="77777777" w:rsidTr="00823443">
        <w:trPr>
          <w:trHeight w:val="2119"/>
        </w:trPr>
        <w:tc>
          <w:tcPr>
            <w:tcW w:w="1242" w:type="dxa"/>
            <w:tcBorders>
              <w:top w:val="nil"/>
            </w:tcBorders>
          </w:tcPr>
          <w:p w14:paraId="2992846D" w14:textId="77777777" w:rsidR="00C17B3B" w:rsidRPr="006753D7" w:rsidRDefault="00C17B3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74EF04A3" w14:textId="77777777" w:rsidR="00C17B3B" w:rsidRPr="00DC4755" w:rsidRDefault="00C17B3B" w:rsidP="00C17B3B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C17B3B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上海闵光房地产开发有限公司（“闵光地产”）  </w:t>
            </w:r>
          </w:p>
        </w:tc>
        <w:tc>
          <w:tcPr>
            <w:tcW w:w="4681" w:type="dxa"/>
          </w:tcPr>
          <w:p w14:paraId="1091E684" w14:textId="77777777" w:rsidR="00C17B3B" w:rsidRDefault="00C17B3B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闵光地产的</w:t>
            </w:r>
            <w:r w:rsidRPr="00C17B3B">
              <w:rPr>
                <w:rFonts w:ascii="仿宋_GB2312" w:eastAsia="仿宋_GB2312" w:hAnsi="Times New Roman" w:hint="eastAsia"/>
                <w:sz w:val="28"/>
                <w:szCs w:val="28"/>
              </w:rPr>
              <w:t>主营业务为房地产开发，主要从事商业办公类项目。</w:t>
            </w:r>
          </w:p>
        </w:tc>
      </w:tr>
      <w:tr w:rsidR="00C17B3B" w:rsidRPr="00815F4E" w14:paraId="7978D611" w14:textId="77777777" w:rsidTr="00823443">
        <w:trPr>
          <w:trHeight w:val="2119"/>
        </w:trPr>
        <w:tc>
          <w:tcPr>
            <w:tcW w:w="1242" w:type="dxa"/>
            <w:tcBorders>
              <w:top w:val="nil"/>
            </w:tcBorders>
          </w:tcPr>
          <w:p w14:paraId="1C568953" w14:textId="77777777" w:rsidR="00C17B3B" w:rsidRPr="006753D7" w:rsidRDefault="00C17B3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EDEF25F" w14:textId="77777777" w:rsidR="00C17B3B" w:rsidRPr="00C17B3B" w:rsidRDefault="00C17B3B" w:rsidP="00C17B3B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 w:rsidRPr="00C17B3B">
              <w:rPr>
                <w:rFonts w:ascii="仿宋_GB2312" w:eastAsia="仿宋_GB2312" w:hAnsi="Times New Roman" w:hint="eastAsia"/>
                <w:sz w:val="28"/>
                <w:szCs w:val="28"/>
              </w:rPr>
              <w:t>武汉复江房地产</w:t>
            </w:r>
            <w:proofErr w:type="gramEnd"/>
            <w:r w:rsidRPr="00C17B3B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开发有限公司（“武汉复江”）  </w:t>
            </w:r>
          </w:p>
        </w:tc>
        <w:tc>
          <w:tcPr>
            <w:tcW w:w="4681" w:type="dxa"/>
          </w:tcPr>
          <w:p w14:paraId="0A04E95A" w14:textId="77777777" w:rsidR="00C17B3B" w:rsidRDefault="00C17B3B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武汉复江为</w:t>
            </w:r>
            <w:proofErr w:type="gramEnd"/>
            <w:r w:rsidRPr="00C17B3B">
              <w:rPr>
                <w:rFonts w:ascii="仿宋_GB2312" w:eastAsia="仿宋_GB2312" w:hAnsi="Times New Roman" w:hint="eastAsia"/>
                <w:sz w:val="28"/>
                <w:szCs w:val="28"/>
              </w:rPr>
              <w:t>房地产开发项目公司，以房地产开发为主营业务，主要包括商品房开发和销售。</w:t>
            </w:r>
          </w:p>
        </w:tc>
      </w:tr>
      <w:tr w:rsidR="00C06A88" w:rsidRPr="00C06A88" w14:paraId="7155F7FA" w14:textId="77777777" w:rsidTr="00823443">
        <w:trPr>
          <w:trHeight w:val="2119"/>
        </w:trPr>
        <w:tc>
          <w:tcPr>
            <w:tcW w:w="1242" w:type="dxa"/>
            <w:tcBorders>
              <w:top w:val="nil"/>
            </w:tcBorders>
          </w:tcPr>
          <w:p w14:paraId="2BB9491B" w14:textId="77777777" w:rsidR="00C06A88" w:rsidRPr="006753D7" w:rsidRDefault="00C06A88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7E365F41" w14:textId="77777777" w:rsidR="00C06A88" w:rsidRPr="00C17B3B" w:rsidRDefault="00C06A88" w:rsidP="00C06A88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C06A88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成都复地明珠置业有限公司（“成都复地明珠”）  </w:t>
            </w:r>
          </w:p>
        </w:tc>
        <w:tc>
          <w:tcPr>
            <w:tcW w:w="4681" w:type="dxa"/>
          </w:tcPr>
          <w:p w14:paraId="06F147A3" w14:textId="77777777" w:rsidR="00C06A88" w:rsidRDefault="00C06A88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成都复地明珠</w:t>
            </w:r>
            <w:r w:rsidRPr="00C06A88">
              <w:rPr>
                <w:rFonts w:ascii="仿宋_GB2312" w:eastAsia="仿宋_GB2312" w:hAnsi="Times New Roman" w:hint="eastAsia"/>
                <w:sz w:val="28"/>
                <w:szCs w:val="28"/>
              </w:rPr>
              <w:t>为房地产开发项目公司，以房地产开发为主营业务，主要包括商品房开发和销售。</w:t>
            </w:r>
          </w:p>
        </w:tc>
      </w:tr>
      <w:tr w:rsidR="00C06A88" w:rsidRPr="00C06A88" w14:paraId="3B84BD80" w14:textId="77777777" w:rsidTr="00823443">
        <w:trPr>
          <w:trHeight w:val="2119"/>
        </w:trPr>
        <w:tc>
          <w:tcPr>
            <w:tcW w:w="1242" w:type="dxa"/>
            <w:tcBorders>
              <w:top w:val="nil"/>
            </w:tcBorders>
          </w:tcPr>
          <w:p w14:paraId="0A1721C4" w14:textId="77777777" w:rsidR="00C06A88" w:rsidRPr="006753D7" w:rsidRDefault="00C06A88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4771E11" w14:textId="77777777" w:rsidR="00C06A88" w:rsidRPr="00C06A88" w:rsidRDefault="00C06A88" w:rsidP="00C06A88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C06A88">
              <w:rPr>
                <w:rFonts w:ascii="仿宋_GB2312" w:eastAsia="仿宋_GB2312" w:hAnsi="Times New Roman" w:hint="eastAsia"/>
                <w:sz w:val="28"/>
                <w:szCs w:val="28"/>
              </w:rPr>
              <w:t>北京复鑫置业有限公司（“复鑫置业”）</w:t>
            </w:r>
          </w:p>
        </w:tc>
        <w:tc>
          <w:tcPr>
            <w:tcW w:w="4681" w:type="dxa"/>
          </w:tcPr>
          <w:p w14:paraId="58C93F0D" w14:textId="77777777" w:rsidR="00C06A88" w:rsidRPr="00C06A88" w:rsidRDefault="00C06A88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复</w:t>
            </w:r>
            <w:proofErr w:type="gramStart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鑫</w:t>
            </w:r>
            <w:proofErr w:type="gramEnd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置业</w:t>
            </w:r>
            <w:r w:rsidRPr="00C06A88">
              <w:rPr>
                <w:rFonts w:ascii="仿宋_GB2312" w:eastAsia="仿宋_GB2312" w:hAnsi="Times New Roman" w:hint="eastAsia"/>
                <w:sz w:val="28"/>
                <w:szCs w:val="28"/>
              </w:rPr>
              <w:t>主营业务为房地产开发和商业地产经营，主要包括商品房销售和配套物业的管理经营。</w:t>
            </w:r>
          </w:p>
        </w:tc>
      </w:tr>
      <w:tr w:rsidR="00C06A88" w:rsidRPr="00C06A88" w14:paraId="2529EDD7" w14:textId="77777777" w:rsidTr="00823443">
        <w:trPr>
          <w:trHeight w:val="2119"/>
        </w:trPr>
        <w:tc>
          <w:tcPr>
            <w:tcW w:w="1242" w:type="dxa"/>
            <w:tcBorders>
              <w:top w:val="nil"/>
            </w:tcBorders>
          </w:tcPr>
          <w:p w14:paraId="6E66A0ED" w14:textId="77777777" w:rsidR="00C06A88" w:rsidRPr="006753D7" w:rsidRDefault="00C06A88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7238A499" w14:textId="77777777" w:rsidR="00C06A88" w:rsidRPr="00C06A88" w:rsidRDefault="00C06A88" w:rsidP="00C06A88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C06A88">
              <w:rPr>
                <w:rFonts w:ascii="仿宋_GB2312" w:eastAsia="仿宋_GB2312" w:hAnsi="Times New Roman" w:hint="eastAsia"/>
                <w:sz w:val="28"/>
                <w:szCs w:val="28"/>
              </w:rPr>
              <w:t>上海星耀房地产发展有限公司（“上海星耀”）</w:t>
            </w:r>
          </w:p>
        </w:tc>
        <w:tc>
          <w:tcPr>
            <w:tcW w:w="4681" w:type="dxa"/>
          </w:tcPr>
          <w:p w14:paraId="020F6F35" w14:textId="77777777" w:rsidR="00C06A88" w:rsidRDefault="00C06A88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上海星耀</w:t>
            </w:r>
            <w:r w:rsidRPr="00C06A88">
              <w:rPr>
                <w:rFonts w:ascii="仿宋_GB2312" w:eastAsia="仿宋_GB2312" w:hAnsi="Times New Roman" w:hint="eastAsia"/>
                <w:sz w:val="28"/>
                <w:szCs w:val="28"/>
              </w:rPr>
              <w:t>主营业务为房地产开发，系专为开发“真如城市副中心上海星光耀广场”项目而成立的项目公司，建设内容包括高端住宅、办公楼及商业为一体的城市综合体。</w:t>
            </w:r>
          </w:p>
        </w:tc>
      </w:tr>
      <w:tr w:rsidR="00C06A88" w:rsidRPr="00C06A88" w14:paraId="0AA5BB18" w14:textId="77777777" w:rsidTr="00823443">
        <w:trPr>
          <w:trHeight w:val="2119"/>
        </w:trPr>
        <w:tc>
          <w:tcPr>
            <w:tcW w:w="1242" w:type="dxa"/>
            <w:tcBorders>
              <w:top w:val="nil"/>
            </w:tcBorders>
          </w:tcPr>
          <w:p w14:paraId="549623AE" w14:textId="77777777" w:rsidR="00C06A88" w:rsidRPr="006753D7" w:rsidRDefault="00C06A88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1EE39B23" w14:textId="77777777" w:rsidR="00C06A88" w:rsidRPr="00C06A88" w:rsidRDefault="00C06A88" w:rsidP="00C06A88">
            <w:pPr>
              <w:pStyle w:val="a8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新元房产</w:t>
            </w:r>
          </w:p>
        </w:tc>
        <w:tc>
          <w:tcPr>
            <w:tcW w:w="4681" w:type="dxa"/>
          </w:tcPr>
          <w:p w14:paraId="1CC347C9" w14:textId="08A899A2" w:rsidR="00C06A88" w:rsidRDefault="00C06A88" w:rsidP="00531D9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新元房产主营业务为</w:t>
            </w:r>
            <w:r w:rsidR="008837EF" w:rsidRPr="008837EF">
              <w:rPr>
                <w:rFonts w:ascii="仿宋_GB2312" w:eastAsia="仿宋_GB2312" w:hAnsi="Times New Roman" w:hint="eastAsia"/>
                <w:sz w:val="28"/>
                <w:szCs w:val="28"/>
              </w:rPr>
              <w:t>上海滩商厦房地产开发经营</w:t>
            </w:r>
            <w:r w:rsidRPr="00C06A88">
              <w:rPr>
                <w:rFonts w:ascii="仿宋_GB2312" w:eastAsia="仿宋_GB2312" w:hAnsi="Times New Roman" w:hint="eastAsia"/>
                <w:sz w:val="28"/>
                <w:szCs w:val="28"/>
              </w:rPr>
              <w:t>服务。</w:t>
            </w:r>
          </w:p>
        </w:tc>
      </w:tr>
      <w:tr w:rsidR="00C236B0" w:rsidRPr="002F2D60" w14:paraId="48E1472C" w14:textId="77777777" w:rsidTr="00823443">
        <w:trPr>
          <w:trHeight w:val="279"/>
        </w:trPr>
        <w:tc>
          <w:tcPr>
            <w:tcW w:w="1242" w:type="dxa"/>
            <w:vMerge w:val="restart"/>
          </w:tcPr>
          <w:p w14:paraId="13074FBA" w14:textId="77777777" w:rsidR="00C236B0" w:rsidRPr="002F2D60" w:rsidRDefault="00C236B0" w:rsidP="00BB237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7516" w:type="dxa"/>
            <w:gridSpan w:val="2"/>
          </w:tcPr>
          <w:p w14:paraId="1A8A5B67" w14:textId="77777777"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黑体" w:eastAsia="黑体" w:hint="eastAsia"/>
                <w:szCs w:val="21"/>
              </w:rPr>
              <w:sym w:font="Wingdings" w:char="F0FE"/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C236B0" w:rsidRPr="002F2D60" w14:paraId="35F616A9" w14:textId="77777777" w:rsidTr="00823443">
        <w:trPr>
          <w:trHeight w:val="330"/>
        </w:trPr>
        <w:tc>
          <w:tcPr>
            <w:tcW w:w="1242" w:type="dxa"/>
            <w:vMerge/>
          </w:tcPr>
          <w:p w14:paraId="05744B23" w14:textId="77777777"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7516" w:type="dxa"/>
            <w:gridSpan w:val="2"/>
          </w:tcPr>
          <w:p w14:paraId="5973439F" w14:textId="77777777"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 w:rsidR="00C236B0" w:rsidRPr="002F2D60" w14:paraId="3559237A" w14:textId="77777777" w:rsidTr="00823443">
        <w:trPr>
          <w:trHeight w:val="285"/>
        </w:trPr>
        <w:tc>
          <w:tcPr>
            <w:tcW w:w="1242" w:type="dxa"/>
            <w:vMerge/>
          </w:tcPr>
          <w:p w14:paraId="3CD01A73" w14:textId="77777777"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7516" w:type="dxa"/>
            <w:gridSpan w:val="2"/>
          </w:tcPr>
          <w:p w14:paraId="16938B71" w14:textId="77777777"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C236B0" w:rsidRPr="002F2D60" w14:paraId="4F218082" w14:textId="77777777" w:rsidTr="00823443">
        <w:trPr>
          <w:trHeight w:val="870"/>
        </w:trPr>
        <w:tc>
          <w:tcPr>
            <w:tcW w:w="1242" w:type="dxa"/>
            <w:vMerge/>
          </w:tcPr>
          <w:p w14:paraId="37B2C65A" w14:textId="77777777"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7516" w:type="dxa"/>
            <w:gridSpan w:val="2"/>
          </w:tcPr>
          <w:p w14:paraId="60704C07" w14:textId="77777777"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C236B0" w:rsidRPr="002F2D60" w14:paraId="4C038272" w14:textId="77777777" w:rsidTr="00823443">
        <w:trPr>
          <w:trHeight w:val="264"/>
        </w:trPr>
        <w:tc>
          <w:tcPr>
            <w:tcW w:w="1242" w:type="dxa"/>
            <w:vMerge/>
          </w:tcPr>
          <w:p w14:paraId="534BDE81" w14:textId="77777777"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7516" w:type="dxa"/>
            <w:gridSpan w:val="2"/>
          </w:tcPr>
          <w:p w14:paraId="20A3EE8E" w14:textId="77777777"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C236B0" w:rsidRPr="002F2D60" w14:paraId="6FEB9FF4" w14:textId="77777777" w:rsidTr="00823443">
        <w:trPr>
          <w:trHeight w:val="345"/>
        </w:trPr>
        <w:tc>
          <w:tcPr>
            <w:tcW w:w="1242" w:type="dxa"/>
            <w:vMerge/>
          </w:tcPr>
          <w:p w14:paraId="3DB0267B" w14:textId="77777777"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7516" w:type="dxa"/>
            <w:gridSpan w:val="2"/>
          </w:tcPr>
          <w:p w14:paraId="29C11912" w14:textId="77777777"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C236B0" w:rsidRPr="002F2D60" w14:paraId="65E14A46" w14:textId="77777777" w:rsidTr="00823443">
        <w:tc>
          <w:tcPr>
            <w:tcW w:w="1242" w:type="dxa"/>
          </w:tcPr>
          <w:p w14:paraId="3D643A5E" w14:textId="77777777" w:rsidR="00C236B0" w:rsidRPr="002F2D6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7516" w:type="dxa"/>
            <w:gridSpan w:val="2"/>
          </w:tcPr>
          <w:p w14:paraId="49200330" w14:textId="77777777" w:rsidR="00C236B0" w:rsidRDefault="00C236B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相关产品市场：商品住房的开发</w:t>
            </w:r>
            <w:r w:rsidR="00BC592E">
              <w:rPr>
                <w:rFonts w:ascii="仿宋_GB2312" w:eastAsia="仿宋_GB2312" w:hAnsi="Times New Roman" w:hint="eastAsia"/>
                <w:sz w:val="28"/>
                <w:szCs w:val="28"/>
              </w:rPr>
              <w:t>销售</w:t>
            </w:r>
            <w:r w:rsidR="00591ACB">
              <w:rPr>
                <w:rFonts w:ascii="仿宋_GB2312" w:eastAsia="仿宋_GB2312" w:hAnsi="Times New Roman" w:hint="eastAsia"/>
                <w:sz w:val="28"/>
                <w:szCs w:val="28"/>
              </w:rPr>
              <w:t>市场</w:t>
            </w:r>
          </w:p>
          <w:p w14:paraId="6C271683" w14:textId="30AB20B0" w:rsidR="00422367" w:rsidRPr="00422367" w:rsidRDefault="00C236B0" w:rsidP="0042236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相关地域市场：</w:t>
            </w:r>
            <w:r w:rsidR="002400CD">
              <w:rPr>
                <w:rFonts w:ascii="仿宋_GB2312" w:eastAsia="仿宋_GB2312" w:hAnsi="Times New Roman" w:hint="eastAsia"/>
                <w:sz w:val="28"/>
                <w:szCs w:val="28"/>
              </w:rPr>
              <w:t>地</w:t>
            </w:r>
            <w:r w:rsidRPr="00907256">
              <w:rPr>
                <w:rFonts w:ascii="仿宋_GB2312" w:eastAsia="仿宋_GB2312" w:hAnsi="Times New Roman" w:hint="eastAsia"/>
                <w:sz w:val="28"/>
                <w:szCs w:val="28"/>
              </w:rPr>
              <w:t>市级市场，具体为</w:t>
            </w:r>
            <w:r w:rsidR="00422367">
              <w:rPr>
                <w:rFonts w:ascii="仿宋_GB2312" w:eastAsia="仿宋_GB2312" w:hAnsi="Times New Roman" w:hint="eastAsia"/>
                <w:sz w:val="28"/>
                <w:szCs w:val="28"/>
              </w:rPr>
              <w:t>上海、南京、宁波、杭州、长沙、天津、武汉</w:t>
            </w:r>
            <w:r w:rsidRPr="00907256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  <w:p w14:paraId="329783C5" w14:textId="0C6AC288" w:rsidR="00145449" w:rsidRDefault="00BC592E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集中各方</w:t>
            </w:r>
            <w:r w:rsidR="00CF5E83">
              <w:rPr>
                <w:rFonts w:ascii="仿宋_GB2312" w:eastAsia="仿宋_GB2312" w:hAnsi="Times New Roman" w:hint="eastAsia"/>
                <w:sz w:val="28"/>
                <w:szCs w:val="28"/>
              </w:rPr>
              <w:t>合计</w:t>
            </w:r>
            <w:r w:rsidR="00A3214C">
              <w:rPr>
                <w:rFonts w:ascii="仿宋_GB2312" w:eastAsia="仿宋_GB2312" w:hAnsi="Times New Roman" w:hint="eastAsia"/>
                <w:sz w:val="28"/>
                <w:szCs w:val="28"/>
              </w:rPr>
              <w:t>市场份额</w:t>
            </w:r>
            <w:r w:rsidR="00591ACB">
              <w:rPr>
                <w:rFonts w:ascii="仿宋_GB2312" w:eastAsia="仿宋_GB2312" w:hAnsi="Times New Roman" w:hint="eastAsia"/>
                <w:sz w:val="28"/>
                <w:szCs w:val="28"/>
              </w:rPr>
              <w:t>：</w:t>
            </w:r>
            <w:r w:rsidR="00A3214C" w:rsidRPr="00A3214C">
              <w:rPr>
                <w:rFonts w:ascii="仿宋_GB2312" w:eastAsia="仿宋_GB2312" w:hAnsi="Times New Roman"/>
                <w:sz w:val="28"/>
                <w:szCs w:val="28"/>
              </w:rPr>
              <w:t>[0-5]%</w:t>
            </w:r>
            <w:r w:rsidR="00A3214C"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r w:rsidR="00A3214C" w:rsidRPr="00A3214C">
              <w:rPr>
                <w:rFonts w:ascii="仿宋_GB2312" w:eastAsia="仿宋_GB2312" w:hAnsi="Times New Roman"/>
                <w:sz w:val="28"/>
                <w:szCs w:val="28"/>
              </w:rPr>
              <w:t>[0-5]%</w:t>
            </w:r>
            <w:r w:rsidR="003952B9"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r w:rsidR="003952B9" w:rsidRPr="00A3214C">
              <w:rPr>
                <w:rFonts w:ascii="仿宋_GB2312" w:eastAsia="仿宋_GB2312" w:hAnsi="Times New Roman"/>
                <w:sz w:val="28"/>
                <w:szCs w:val="28"/>
              </w:rPr>
              <w:t>[0-5]%</w:t>
            </w:r>
            <w:r w:rsidR="003952B9"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r w:rsidR="003952B9" w:rsidRPr="00A3214C">
              <w:rPr>
                <w:rFonts w:ascii="仿宋_GB2312" w:eastAsia="仿宋_GB2312" w:hAnsi="Times New Roman"/>
                <w:sz w:val="28"/>
                <w:szCs w:val="28"/>
              </w:rPr>
              <w:t>[0-5]%</w:t>
            </w:r>
            <w:r w:rsidR="003952B9"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r w:rsidR="003952B9" w:rsidRPr="00A3214C">
              <w:rPr>
                <w:rFonts w:ascii="仿宋_GB2312" w:eastAsia="仿宋_GB2312" w:hAnsi="Times New Roman"/>
                <w:sz w:val="28"/>
                <w:szCs w:val="28"/>
              </w:rPr>
              <w:t>[0-5]%</w:t>
            </w:r>
            <w:r w:rsidR="003952B9"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r w:rsidR="003952B9" w:rsidRPr="00A3214C">
              <w:rPr>
                <w:rFonts w:ascii="仿宋_GB2312" w:eastAsia="仿宋_GB2312" w:hAnsi="Times New Roman"/>
                <w:sz w:val="28"/>
                <w:szCs w:val="28"/>
              </w:rPr>
              <w:t>[0-5]%</w:t>
            </w:r>
            <w:r w:rsidR="003952B9"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r w:rsidR="003952B9" w:rsidRPr="00A3214C">
              <w:rPr>
                <w:rFonts w:ascii="仿宋_GB2312" w:eastAsia="仿宋_GB2312" w:hAnsi="Times New Roman"/>
                <w:sz w:val="28"/>
                <w:szCs w:val="28"/>
              </w:rPr>
              <w:t>[0-5]%</w:t>
            </w:r>
            <w:r w:rsidR="003952B9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  <w:p w14:paraId="7549104C" w14:textId="77777777" w:rsidR="00821BA1" w:rsidRPr="003922BE" w:rsidRDefault="00821BA1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  <w:p w14:paraId="0F031C36" w14:textId="5F156536" w:rsidR="00145449" w:rsidRDefault="00145449" w:rsidP="00145449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相关产品市场：</w:t>
            </w:r>
            <w:r w:rsidR="00627375">
              <w:rPr>
                <w:rFonts w:ascii="仿宋_GB2312" w:eastAsia="仿宋_GB2312" w:hAnsi="Times New Roman" w:hint="eastAsia"/>
                <w:sz w:val="28"/>
                <w:szCs w:val="28"/>
              </w:rPr>
              <w:t>商业地产</w:t>
            </w:r>
            <w:r w:rsidRPr="00145449">
              <w:rPr>
                <w:rFonts w:ascii="仿宋_GB2312" w:eastAsia="仿宋_GB2312" w:hAnsi="Times New Roman" w:hint="eastAsia"/>
                <w:sz w:val="28"/>
                <w:szCs w:val="28"/>
              </w:rPr>
              <w:t>的开发</w:t>
            </w:r>
            <w:r w:rsidR="003922BE">
              <w:rPr>
                <w:rFonts w:ascii="仿宋_GB2312" w:eastAsia="仿宋_GB2312" w:hAnsi="Times New Roman" w:hint="eastAsia"/>
                <w:sz w:val="28"/>
                <w:szCs w:val="28"/>
              </w:rPr>
              <w:t>销售</w:t>
            </w:r>
            <w:r w:rsidR="00627375">
              <w:rPr>
                <w:rFonts w:ascii="仿宋_GB2312" w:eastAsia="仿宋_GB2312" w:hAnsi="Times New Roman" w:hint="eastAsia"/>
                <w:sz w:val="28"/>
                <w:szCs w:val="28"/>
              </w:rPr>
              <w:t>市场</w:t>
            </w:r>
          </w:p>
          <w:p w14:paraId="055E0CFA" w14:textId="3011DECC" w:rsidR="00145449" w:rsidRDefault="00145449" w:rsidP="00145449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相关地域市场：</w:t>
            </w:r>
            <w:r w:rsidR="002400CD">
              <w:rPr>
                <w:rFonts w:ascii="仿宋_GB2312" w:eastAsia="仿宋_GB2312" w:hAnsi="Times New Roman" w:hint="eastAsia"/>
                <w:sz w:val="28"/>
                <w:szCs w:val="28"/>
              </w:rPr>
              <w:t>地</w:t>
            </w:r>
            <w:r w:rsidRPr="00907256">
              <w:rPr>
                <w:rFonts w:ascii="仿宋_GB2312" w:eastAsia="仿宋_GB2312" w:hAnsi="Times New Roman" w:hint="eastAsia"/>
                <w:sz w:val="28"/>
                <w:szCs w:val="28"/>
              </w:rPr>
              <w:t>市级市场，具体为</w:t>
            </w:r>
            <w:r w:rsidR="00821BA1">
              <w:rPr>
                <w:rFonts w:ascii="仿宋_GB2312" w:eastAsia="仿宋_GB2312" w:hAnsi="Times New Roman" w:hint="eastAsia"/>
                <w:sz w:val="28"/>
                <w:szCs w:val="28"/>
              </w:rPr>
              <w:t>上海、</w:t>
            </w:r>
            <w:r w:rsidR="00627375">
              <w:rPr>
                <w:rFonts w:ascii="仿宋_GB2312" w:eastAsia="仿宋_GB2312" w:hAnsi="Times New Roman" w:hint="eastAsia"/>
                <w:sz w:val="28"/>
                <w:szCs w:val="28"/>
              </w:rPr>
              <w:t>南京、杭州、武汉</w:t>
            </w:r>
            <w:r w:rsidRPr="00907256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  <w:p w14:paraId="04247FA2" w14:textId="3014704E" w:rsidR="00591ACB" w:rsidRDefault="00BC592E" w:rsidP="00145449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集中各方</w:t>
            </w:r>
            <w:r w:rsidR="00CF5E83">
              <w:rPr>
                <w:rFonts w:ascii="仿宋_GB2312" w:eastAsia="仿宋_GB2312" w:hAnsi="Times New Roman" w:hint="eastAsia"/>
                <w:sz w:val="28"/>
                <w:szCs w:val="28"/>
              </w:rPr>
              <w:t>合计</w:t>
            </w:r>
            <w:r w:rsidR="00591ACB">
              <w:rPr>
                <w:rFonts w:ascii="仿宋_GB2312" w:eastAsia="仿宋_GB2312" w:hAnsi="Times New Roman" w:hint="eastAsia"/>
                <w:sz w:val="28"/>
                <w:szCs w:val="28"/>
              </w:rPr>
              <w:t>市场份额：</w:t>
            </w:r>
            <w:r w:rsidR="00591ACB" w:rsidRPr="00A3214C">
              <w:rPr>
                <w:rFonts w:ascii="仿宋_GB2312" w:eastAsia="仿宋_GB2312" w:hAnsi="Times New Roman"/>
                <w:sz w:val="28"/>
                <w:szCs w:val="28"/>
              </w:rPr>
              <w:t>[0-5]%</w:t>
            </w:r>
            <w:r w:rsidR="00627375"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r w:rsidR="00627375" w:rsidRPr="00A3214C">
              <w:rPr>
                <w:rFonts w:ascii="仿宋_GB2312" w:eastAsia="仿宋_GB2312" w:hAnsi="Times New Roman"/>
                <w:sz w:val="28"/>
                <w:szCs w:val="28"/>
              </w:rPr>
              <w:t>[0-5]%</w:t>
            </w:r>
            <w:r w:rsidR="00627375"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r w:rsidR="00627375" w:rsidRPr="00A3214C">
              <w:rPr>
                <w:rFonts w:ascii="仿宋_GB2312" w:eastAsia="仿宋_GB2312" w:hAnsi="Times New Roman"/>
                <w:sz w:val="28"/>
                <w:szCs w:val="28"/>
              </w:rPr>
              <w:t>[0-5]%</w:t>
            </w:r>
            <w:r w:rsidR="00627375"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r w:rsidR="00627375" w:rsidRPr="00A3214C">
              <w:rPr>
                <w:rFonts w:ascii="仿宋_GB2312" w:eastAsia="仿宋_GB2312" w:hAnsi="Times New Roman"/>
                <w:sz w:val="28"/>
                <w:szCs w:val="28"/>
              </w:rPr>
              <w:t>[0-5]%</w:t>
            </w:r>
          </w:p>
          <w:p w14:paraId="07410ECC" w14:textId="77777777" w:rsidR="00145449" w:rsidRPr="00145449" w:rsidRDefault="00145449" w:rsidP="005B497B">
            <w:pPr>
              <w:spacing w:after="156" w:line="276" w:lineRule="auto"/>
              <w:ind w:firstLineChars="200" w:firstLine="560"/>
              <w:jc w:val="righ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</w:tr>
    </w:tbl>
    <w:p w14:paraId="0EEB590B" w14:textId="77777777"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75C3A6E7" w14:textId="77777777" w:rsidR="00F87C1F" w:rsidRPr="005C08AB" w:rsidRDefault="00F87C1F"/>
    <w:sectPr w:rsidR="00F87C1F" w:rsidRPr="005C08AB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F007CE" w14:textId="77777777" w:rsidR="00C948C7" w:rsidRDefault="00C948C7" w:rsidP="00094095">
      <w:r>
        <w:separator/>
      </w:r>
    </w:p>
  </w:endnote>
  <w:endnote w:type="continuationSeparator" w:id="0">
    <w:p w14:paraId="5524B61C" w14:textId="77777777" w:rsidR="00C948C7" w:rsidRDefault="00C948C7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楷体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0F0A0B" w14:textId="77777777" w:rsidR="00C948C7" w:rsidRDefault="00C948C7" w:rsidP="00094095">
      <w:r>
        <w:separator/>
      </w:r>
    </w:p>
  </w:footnote>
  <w:footnote w:type="continuationSeparator" w:id="0">
    <w:p w14:paraId="4BC3E8B1" w14:textId="77777777" w:rsidR="00C948C7" w:rsidRDefault="00C948C7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B7948"/>
    <w:multiLevelType w:val="hybridMultilevel"/>
    <w:tmpl w:val="B5285722"/>
    <w:lvl w:ilvl="0" w:tplc="38F6B35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9DA4038"/>
    <w:multiLevelType w:val="hybridMultilevel"/>
    <w:tmpl w:val="B5285722"/>
    <w:lvl w:ilvl="0" w:tplc="38F6B35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7E17077"/>
    <w:multiLevelType w:val="hybridMultilevel"/>
    <w:tmpl w:val="B5285722"/>
    <w:lvl w:ilvl="0" w:tplc="38F6B35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7526223"/>
    <w:multiLevelType w:val="hybridMultilevel"/>
    <w:tmpl w:val="C2CE1154"/>
    <w:lvl w:ilvl="0" w:tplc="08E211E2">
      <w:start w:val="1"/>
      <w:numFmt w:val="decimal"/>
      <w:lvlText w:val="%1."/>
      <w:lvlJc w:val="left"/>
      <w:pPr>
        <w:ind w:left="420" w:hanging="4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652284D"/>
    <w:multiLevelType w:val="hybridMultilevel"/>
    <w:tmpl w:val="B5285722"/>
    <w:lvl w:ilvl="0" w:tplc="38F6B35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CBF26D8"/>
    <w:multiLevelType w:val="hybridMultilevel"/>
    <w:tmpl w:val="C5BC779C"/>
    <w:lvl w:ilvl="0" w:tplc="FD9E31EC">
      <w:start w:val="1"/>
      <w:numFmt w:val="lowerLetter"/>
      <w:lvlText w:val="%1."/>
      <w:lvlJc w:val="left"/>
      <w:pPr>
        <w:ind w:left="84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7DBB44E9"/>
    <w:multiLevelType w:val="hybridMultilevel"/>
    <w:tmpl w:val="9DCAE5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94095"/>
    <w:rsid w:val="000D32EB"/>
    <w:rsid w:val="000E477C"/>
    <w:rsid w:val="00145449"/>
    <w:rsid w:val="0017089F"/>
    <w:rsid w:val="001934D7"/>
    <w:rsid w:val="00195EBC"/>
    <w:rsid w:val="001A1119"/>
    <w:rsid w:val="001A4B9F"/>
    <w:rsid w:val="001E2488"/>
    <w:rsid w:val="002400CD"/>
    <w:rsid w:val="00245776"/>
    <w:rsid w:val="00264A33"/>
    <w:rsid w:val="002A2D59"/>
    <w:rsid w:val="002B4BB1"/>
    <w:rsid w:val="002D2508"/>
    <w:rsid w:val="002E5831"/>
    <w:rsid w:val="002F2D60"/>
    <w:rsid w:val="00307976"/>
    <w:rsid w:val="00380B9E"/>
    <w:rsid w:val="003922BE"/>
    <w:rsid w:val="003952B9"/>
    <w:rsid w:val="003D6500"/>
    <w:rsid w:val="0040388B"/>
    <w:rsid w:val="004221F0"/>
    <w:rsid w:val="00422367"/>
    <w:rsid w:val="004442B8"/>
    <w:rsid w:val="0046058A"/>
    <w:rsid w:val="00462174"/>
    <w:rsid w:val="004831E6"/>
    <w:rsid w:val="00491699"/>
    <w:rsid w:val="004A7BC0"/>
    <w:rsid w:val="004B28A4"/>
    <w:rsid w:val="004B6F11"/>
    <w:rsid w:val="004C5EC0"/>
    <w:rsid w:val="004D7D00"/>
    <w:rsid w:val="004F1BDB"/>
    <w:rsid w:val="004F5DED"/>
    <w:rsid w:val="00501436"/>
    <w:rsid w:val="00511942"/>
    <w:rsid w:val="00531D9B"/>
    <w:rsid w:val="00537175"/>
    <w:rsid w:val="00573117"/>
    <w:rsid w:val="00591ACB"/>
    <w:rsid w:val="00592510"/>
    <w:rsid w:val="0059342A"/>
    <w:rsid w:val="005B497B"/>
    <w:rsid w:val="005C08AB"/>
    <w:rsid w:val="005F167B"/>
    <w:rsid w:val="00615C3A"/>
    <w:rsid w:val="00617D96"/>
    <w:rsid w:val="00620E2D"/>
    <w:rsid w:val="00627375"/>
    <w:rsid w:val="006753D7"/>
    <w:rsid w:val="00695212"/>
    <w:rsid w:val="00697C85"/>
    <w:rsid w:val="006C6703"/>
    <w:rsid w:val="006E6F6B"/>
    <w:rsid w:val="00714352"/>
    <w:rsid w:val="0075783A"/>
    <w:rsid w:val="00775F46"/>
    <w:rsid w:val="007844B8"/>
    <w:rsid w:val="007D094C"/>
    <w:rsid w:val="007E0917"/>
    <w:rsid w:val="00815F4E"/>
    <w:rsid w:val="00821BA1"/>
    <w:rsid w:val="00823443"/>
    <w:rsid w:val="00865B5C"/>
    <w:rsid w:val="00872086"/>
    <w:rsid w:val="008837EF"/>
    <w:rsid w:val="00884052"/>
    <w:rsid w:val="008D2D64"/>
    <w:rsid w:val="00907256"/>
    <w:rsid w:val="00911D52"/>
    <w:rsid w:val="00967665"/>
    <w:rsid w:val="00976757"/>
    <w:rsid w:val="009867AE"/>
    <w:rsid w:val="009A7D9E"/>
    <w:rsid w:val="009D4A32"/>
    <w:rsid w:val="009F46EC"/>
    <w:rsid w:val="00A066DB"/>
    <w:rsid w:val="00A15BA8"/>
    <w:rsid w:val="00A3214C"/>
    <w:rsid w:val="00A73CF3"/>
    <w:rsid w:val="00A93573"/>
    <w:rsid w:val="00A94C7E"/>
    <w:rsid w:val="00AA1417"/>
    <w:rsid w:val="00AF6B4F"/>
    <w:rsid w:val="00B620ED"/>
    <w:rsid w:val="00BA0750"/>
    <w:rsid w:val="00BB2377"/>
    <w:rsid w:val="00BC592E"/>
    <w:rsid w:val="00C06A88"/>
    <w:rsid w:val="00C10105"/>
    <w:rsid w:val="00C119E0"/>
    <w:rsid w:val="00C17B3B"/>
    <w:rsid w:val="00C236B0"/>
    <w:rsid w:val="00C70637"/>
    <w:rsid w:val="00C9068E"/>
    <w:rsid w:val="00C948C7"/>
    <w:rsid w:val="00CF5E83"/>
    <w:rsid w:val="00D21777"/>
    <w:rsid w:val="00D7156A"/>
    <w:rsid w:val="00D9764E"/>
    <w:rsid w:val="00DB3BBF"/>
    <w:rsid w:val="00DC4755"/>
    <w:rsid w:val="00DC62DB"/>
    <w:rsid w:val="00DD487C"/>
    <w:rsid w:val="00DE08B2"/>
    <w:rsid w:val="00DE5E7A"/>
    <w:rsid w:val="00E572DD"/>
    <w:rsid w:val="00ED21B1"/>
    <w:rsid w:val="00F35B47"/>
    <w:rsid w:val="00F733DD"/>
    <w:rsid w:val="00F87C1F"/>
    <w:rsid w:val="00FC7F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D6CB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F35B47"/>
    <w:pPr>
      <w:widowControl/>
      <w:spacing w:after="200" w:line="288" w:lineRule="auto"/>
      <w:ind w:firstLineChars="200" w:firstLine="420"/>
      <w:jc w:val="left"/>
    </w:pPr>
    <w:rPr>
      <w:iCs/>
      <w:kern w:val="0"/>
      <w:szCs w:val="21"/>
    </w:rPr>
  </w:style>
  <w:style w:type="paragraph" w:styleId="a9">
    <w:name w:val="Balloon Text"/>
    <w:basedOn w:val="a"/>
    <w:link w:val="Char2"/>
    <w:uiPriority w:val="99"/>
    <w:semiHidden/>
    <w:unhideWhenUsed/>
    <w:rsid w:val="008D2D64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8D2D64"/>
    <w:rPr>
      <w:kern w:val="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2400CD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2400CD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2400CD"/>
    <w:rPr>
      <w:kern w:val="2"/>
      <w:sz w:val="21"/>
      <w:szCs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2400CD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2400CD"/>
    <w:rPr>
      <w:b/>
      <w:bCs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F35B47"/>
    <w:pPr>
      <w:widowControl/>
      <w:spacing w:after="200" w:line="288" w:lineRule="auto"/>
      <w:ind w:firstLineChars="200" w:firstLine="420"/>
      <w:jc w:val="left"/>
    </w:pPr>
    <w:rPr>
      <w:iCs/>
      <w:kern w:val="0"/>
      <w:szCs w:val="21"/>
    </w:rPr>
  </w:style>
  <w:style w:type="paragraph" w:styleId="a9">
    <w:name w:val="Balloon Text"/>
    <w:basedOn w:val="a"/>
    <w:link w:val="Char2"/>
    <w:uiPriority w:val="99"/>
    <w:semiHidden/>
    <w:unhideWhenUsed/>
    <w:rsid w:val="008D2D64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8D2D64"/>
    <w:rPr>
      <w:kern w:val="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2400CD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2400CD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2400CD"/>
    <w:rPr>
      <w:kern w:val="2"/>
      <w:sz w:val="21"/>
      <w:szCs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2400CD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2400CD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A2613C-14E2-48DC-A2CF-34D1738ED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343</Words>
  <Characters>1959</Characters>
  <Application>Microsoft Office Word</Application>
  <DocSecurity>0</DocSecurity>
  <Lines>16</Lines>
  <Paragraphs>4</Paragraphs>
  <ScaleCrop>false</ScaleCrop>
  <Company>Microsoft</Company>
  <LinksUpToDate>false</LinksUpToDate>
  <CharactersWithSpaces>2298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JT&amp;N</dc:creator>
  <cp:lastModifiedBy>mofcom</cp:lastModifiedBy>
  <cp:revision>8</cp:revision>
  <cp:lastPrinted>2018-04-03T09:36:00Z</cp:lastPrinted>
  <dcterms:created xsi:type="dcterms:W3CDTF">2018-04-03T03:21:00Z</dcterms:created>
  <dcterms:modified xsi:type="dcterms:W3CDTF">2018-04-04T08:45:00Z</dcterms:modified>
</cp:coreProperties>
</file>