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095" w:rsidRPr="0035696D" w:rsidRDefault="00094095" w:rsidP="00094095">
      <w:pPr>
        <w:spacing w:line="440" w:lineRule="exact"/>
        <w:jc w:val="center"/>
        <w:rPr>
          <w:rFonts w:ascii="Times New Roman" w:eastAsia="黑体" w:hAnsi="Times New Roman"/>
          <w:sz w:val="30"/>
          <w:szCs w:val="30"/>
        </w:rPr>
      </w:pPr>
      <w:r w:rsidRPr="0035696D">
        <w:rPr>
          <w:rFonts w:ascii="Times New Roman" w:eastAsia="黑体" w:hAnsi="Times New Roman"/>
          <w:sz w:val="30"/>
          <w:szCs w:val="30"/>
        </w:rPr>
        <w:t>经营者集中简易案件公示表</w:t>
      </w:r>
    </w:p>
    <w:p w:rsidR="00094095" w:rsidRPr="0035696D" w:rsidRDefault="00094095" w:rsidP="00D62DAA">
      <w:pPr>
        <w:spacing w:line="440" w:lineRule="exact"/>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560"/>
        <w:gridCol w:w="5389"/>
      </w:tblGrid>
      <w:tr w:rsidR="00094095" w:rsidRPr="0035696D" w:rsidTr="009A70AA">
        <w:tc>
          <w:tcPr>
            <w:tcW w:w="1809" w:type="dxa"/>
            <w:shd w:val="clear" w:color="auto" w:fill="D9D9D9"/>
          </w:tcPr>
          <w:p w:rsidR="00094095" w:rsidRPr="0035696D" w:rsidRDefault="00094095" w:rsidP="002F2D60">
            <w:pPr>
              <w:spacing w:line="500" w:lineRule="exact"/>
              <w:rPr>
                <w:rFonts w:ascii="Times New Roman" w:hAnsi="Times New Roman"/>
                <w:sz w:val="26"/>
                <w:szCs w:val="26"/>
              </w:rPr>
            </w:pPr>
            <w:r w:rsidRPr="0035696D">
              <w:rPr>
                <w:rFonts w:ascii="Times New Roman" w:hAnsi="Times New Roman"/>
                <w:sz w:val="26"/>
                <w:szCs w:val="26"/>
              </w:rPr>
              <w:t>案件名称</w:t>
            </w:r>
          </w:p>
        </w:tc>
        <w:tc>
          <w:tcPr>
            <w:tcW w:w="6949" w:type="dxa"/>
            <w:gridSpan w:val="2"/>
          </w:tcPr>
          <w:p w:rsidR="00094095" w:rsidRPr="0035696D" w:rsidRDefault="00164A7C" w:rsidP="00943796">
            <w:pPr>
              <w:spacing w:line="480" w:lineRule="exact"/>
              <w:rPr>
                <w:rFonts w:ascii="Times New Roman" w:hAnsi="Times New Roman"/>
                <w:sz w:val="26"/>
                <w:szCs w:val="26"/>
              </w:rPr>
            </w:pPr>
            <w:r w:rsidRPr="0035696D">
              <w:rPr>
                <w:rFonts w:ascii="Times New Roman" w:hAnsi="Times New Roman"/>
                <w:sz w:val="26"/>
                <w:szCs w:val="26"/>
              </w:rPr>
              <w:t>富士电机株式会社与大连冰山集团管理咨询有限公司新设合营企业案</w:t>
            </w:r>
          </w:p>
        </w:tc>
      </w:tr>
      <w:tr w:rsidR="00094095" w:rsidRPr="0035696D" w:rsidTr="009A70AA">
        <w:trPr>
          <w:trHeight w:val="993"/>
        </w:trPr>
        <w:tc>
          <w:tcPr>
            <w:tcW w:w="1809" w:type="dxa"/>
            <w:shd w:val="clear" w:color="auto" w:fill="D9D9D9"/>
          </w:tcPr>
          <w:p w:rsidR="00094095" w:rsidRPr="0035696D" w:rsidRDefault="00094095" w:rsidP="002F2D60">
            <w:pPr>
              <w:spacing w:line="500" w:lineRule="exact"/>
              <w:rPr>
                <w:rFonts w:ascii="Times New Roman" w:hAnsi="Times New Roman"/>
                <w:sz w:val="26"/>
                <w:szCs w:val="26"/>
              </w:rPr>
            </w:pPr>
            <w:r w:rsidRPr="0035696D">
              <w:rPr>
                <w:rFonts w:ascii="Times New Roman" w:hAnsi="Times New Roman"/>
                <w:sz w:val="26"/>
                <w:szCs w:val="26"/>
              </w:rPr>
              <w:t>交易概况（限</w:t>
            </w:r>
            <w:r w:rsidRPr="0035696D">
              <w:rPr>
                <w:rFonts w:ascii="Times New Roman" w:hAnsi="Times New Roman"/>
                <w:sz w:val="26"/>
                <w:szCs w:val="26"/>
              </w:rPr>
              <w:t>200</w:t>
            </w:r>
            <w:r w:rsidRPr="0035696D">
              <w:rPr>
                <w:rFonts w:ascii="Times New Roman" w:hAnsi="Times New Roman"/>
                <w:sz w:val="26"/>
                <w:szCs w:val="26"/>
              </w:rPr>
              <w:t>字内）</w:t>
            </w:r>
          </w:p>
        </w:tc>
        <w:tc>
          <w:tcPr>
            <w:tcW w:w="6949" w:type="dxa"/>
            <w:gridSpan w:val="2"/>
          </w:tcPr>
          <w:p w:rsidR="007B3738" w:rsidRPr="00B26D36" w:rsidRDefault="00D76CD7" w:rsidP="00F47BA9">
            <w:pPr>
              <w:widowControl/>
              <w:snapToGrid w:val="0"/>
              <w:spacing w:line="480" w:lineRule="exact"/>
              <w:ind w:firstLineChars="200" w:firstLine="520"/>
              <w:jc w:val="left"/>
              <w:rPr>
                <w:rFonts w:ascii="Times New Roman" w:hAnsi="Times New Roman"/>
                <w:sz w:val="26"/>
                <w:szCs w:val="26"/>
              </w:rPr>
            </w:pPr>
            <w:r w:rsidRPr="00B26D36">
              <w:rPr>
                <w:rFonts w:ascii="Times New Roman" w:hAnsi="Times New Roman"/>
                <w:sz w:val="26"/>
                <w:szCs w:val="26"/>
              </w:rPr>
              <w:t>本交易为</w:t>
            </w:r>
            <w:r w:rsidR="00164A7C" w:rsidRPr="00B26D36">
              <w:rPr>
                <w:rFonts w:ascii="Times New Roman" w:hAnsi="Times New Roman"/>
                <w:sz w:val="26"/>
                <w:szCs w:val="26"/>
              </w:rPr>
              <w:t>富士电机株式会社</w:t>
            </w:r>
            <w:r w:rsidR="00E9305E" w:rsidRPr="00B26D36">
              <w:rPr>
                <w:rFonts w:ascii="Times New Roman" w:hAnsi="Times New Roman"/>
                <w:sz w:val="26"/>
                <w:szCs w:val="26"/>
              </w:rPr>
              <w:t>（</w:t>
            </w:r>
            <w:r w:rsidR="00E9305E" w:rsidRPr="00B26D36">
              <w:rPr>
                <w:rFonts w:ascii="Times New Roman" w:hAnsi="Times New Roman"/>
                <w:sz w:val="26"/>
                <w:szCs w:val="26"/>
              </w:rPr>
              <w:t>“</w:t>
            </w:r>
            <w:r w:rsidR="00164A7C" w:rsidRPr="00B26D36">
              <w:rPr>
                <w:rFonts w:ascii="Times New Roman" w:hAnsi="Times New Roman"/>
                <w:sz w:val="26"/>
                <w:szCs w:val="26"/>
              </w:rPr>
              <w:t>富士电机</w:t>
            </w:r>
            <w:r w:rsidR="00E9305E" w:rsidRPr="00B26D36">
              <w:rPr>
                <w:rFonts w:ascii="Times New Roman" w:hAnsi="Times New Roman"/>
                <w:sz w:val="26"/>
                <w:szCs w:val="26"/>
              </w:rPr>
              <w:t>”</w:t>
            </w:r>
            <w:r w:rsidR="00E9305E" w:rsidRPr="00B26D36">
              <w:rPr>
                <w:rFonts w:ascii="Times New Roman" w:hAnsi="Times New Roman"/>
                <w:sz w:val="26"/>
                <w:szCs w:val="26"/>
              </w:rPr>
              <w:t>）</w:t>
            </w:r>
            <w:r w:rsidR="00164A7C" w:rsidRPr="00B26D36">
              <w:rPr>
                <w:rFonts w:ascii="Times New Roman" w:hAnsi="Times New Roman"/>
                <w:sz w:val="26"/>
                <w:szCs w:val="26"/>
              </w:rPr>
              <w:t>与大连冰山集团有限公司（</w:t>
            </w:r>
            <w:r w:rsidR="00164A7C" w:rsidRPr="00B26D36">
              <w:rPr>
                <w:rFonts w:ascii="Times New Roman" w:hAnsi="Times New Roman"/>
                <w:sz w:val="26"/>
                <w:szCs w:val="26"/>
              </w:rPr>
              <w:t>“</w:t>
            </w:r>
            <w:r w:rsidR="00164A7C" w:rsidRPr="00B26D36">
              <w:rPr>
                <w:rFonts w:ascii="Times New Roman" w:hAnsi="Times New Roman"/>
                <w:sz w:val="26"/>
                <w:szCs w:val="26"/>
              </w:rPr>
              <w:t>冰山集团</w:t>
            </w:r>
            <w:r w:rsidR="00164A7C" w:rsidRPr="00B26D36">
              <w:rPr>
                <w:rFonts w:ascii="Times New Roman" w:hAnsi="Times New Roman"/>
                <w:sz w:val="26"/>
                <w:szCs w:val="26"/>
              </w:rPr>
              <w:t>”</w:t>
            </w:r>
            <w:r w:rsidR="00164A7C" w:rsidRPr="00B26D36">
              <w:rPr>
                <w:rFonts w:ascii="Times New Roman" w:hAnsi="Times New Roman"/>
                <w:sz w:val="26"/>
                <w:szCs w:val="26"/>
              </w:rPr>
              <w:t>）新设合营企业。合资企业设立完成后，富士电机持有合资企业</w:t>
            </w:r>
            <w:r w:rsidR="00164A7C" w:rsidRPr="00B26D36">
              <w:rPr>
                <w:rFonts w:ascii="Times New Roman" w:hAnsi="Times New Roman"/>
                <w:sz w:val="26"/>
                <w:szCs w:val="26"/>
              </w:rPr>
              <w:t>51%</w:t>
            </w:r>
            <w:r w:rsidR="00164A7C" w:rsidRPr="00B26D36">
              <w:rPr>
                <w:rFonts w:ascii="Times New Roman" w:hAnsi="Times New Roman"/>
                <w:sz w:val="26"/>
                <w:szCs w:val="26"/>
              </w:rPr>
              <w:t>股权，冰山集团通过其子公司大连冰山集团管理咨询有限公司（</w:t>
            </w:r>
            <w:r w:rsidR="00164A7C" w:rsidRPr="00B26D36">
              <w:rPr>
                <w:rFonts w:ascii="Times New Roman" w:hAnsi="Times New Roman"/>
                <w:sz w:val="26"/>
                <w:szCs w:val="26"/>
              </w:rPr>
              <w:t>“</w:t>
            </w:r>
            <w:r w:rsidR="00164A7C" w:rsidRPr="00B26D36">
              <w:rPr>
                <w:rFonts w:ascii="Times New Roman" w:hAnsi="Times New Roman"/>
                <w:sz w:val="26"/>
                <w:szCs w:val="26"/>
              </w:rPr>
              <w:t>冰山咨询</w:t>
            </w:r>
            <w:r w:rsidR="00164A7C" w:rsidRPr="00B26D36">
              <w:rPr>
                <w:rFonts w:ascii="Times New Roman" w:hAnsi="Times New Roman"/>
                <w:sz w:val="26"/>
                <w:szCs w:val="26"/>
              </w:rPr>
              <w:t>”</w:t>
            </w:r>
            <w:r w:rsidR="00164A7C" w:rsidRPr="00B26D36">
              <w:rPr>
                <w:rFonts w:ascii="Times New Roman" w:hAnsi="Times New Roman"/>
                <w:sz w:val="26"/>
                <w:szCs w:val="26"/>
              </w:rPr>
              <w:t>）持有合资企业</w:t>
            </w:r>
            <w:r w:rsidR="00164A7C" w:rsidRPr="00B26D36">
              <w:rPr>
                <w:rFonts w:ascii="Times New Roman" w:hAnsi="Times New Roman"/>
                <w:sz w:val="26"/>
                <w:szCs w:val="26"/>
              </w:rPr>
              <w:t>49%</w:t>
            </w:r>
            <w:r w:rsidR="00164A7C" w:rsidRPr="00B26D36">
              <w:rPr>
                <w:rFonts w:ascii="Times New Roman" w:hAnsi="Times New Roman"/>
                <w:sz w:val="26"/>
                <w:szCs w:val="26"/>
              </w:rPr>
              <w:t>股权。</w:t>
            </w:r>
          </w:p>
          <w:p w:rsidR="00927A9C" w:rsidRPr="00B26D36" w:rsidRDefault="00164A7C" w:rsidP="00F47BA9">
            <w:pPr>
              <w:widowControl/>
              <w:snapToGrid w:val="0"/>
              <w:spacing w:beforeLines="50" w:before="156" w:afterLines="50" w:after="156" w:line="480" w:lineRule="exact"/>
              <w:ind w:firstLineChars="200" w:firstLine="520"/>
              <w:jc w:val="left"/>
              <w:rPr>
                <w:rFonts w:ascii="Times New Roman" w:hAnsi="Times New Roman"/>
                <w:sz w:val="26"/>
                <w:szCs w:val="26"/>
              </w:rPr>
            </w:pPr>
            <w:r w:rsidRPr="00B26D36">
              <w:rPr>
                <w:rFonts w:ascii="Times New Roman" w:hAnsi="Times New Roman"/>
                <w:sz w:val="26"/>
                <w:szCs w:val="26"/>
              </w:rPr>
              <w:t>富士电机与冰山集团（通过其子公司冰山咨询）构成对合资企业的共同控制。</w:t>
            </w:r>
          </w:p>
          <w:p w:rsidR="00927A9C" w:rsidRPr="00B26D36" w:rsidRDefault="00137A34" w:rsidP="00F47BA9">
            <w:pPr>
              <w:widowControl/>
              <w:snapToGrid w:val="0"/>
              <w:spacing w:beforeLines="50" w:before="156" w:afterLines="50" w:after="156" w:line="480" w:lineRule="exact"/>
              <w:ind w:firstLine="520"/>
              <w:jc w:val="left"/>
              <w:rPr>
                <w:rFonts w:ascii="Times New Roman" w:hAnsi="Times New Roman"/>
                <w:sz w:val="26"/>
                <w:szCs w:val="26"/>
              </w:rPr>
            </w:pPr>
            <w:r w:rsidRPr="00B26D36">
              <w:rPr>
                <w:rFonts w:ascii="Times New Roman" w:hAnsi="Times New Roman"/>
                <w:sz w:val="26"/>
                <w:szCs w:val="26"/>
              </w:rPr>
              <w:t>合资企业的产品为</w:t>
            </w:r>
            <w:bookmarkStart w:id="0" w:name="_Hlk521541920"/>
            <w:r w:rsidRPr="00B26D36">
              <w:rPr>
                <w:rFonts w:ascii="Times New Roman" w:hAnsi="Times New Roman"/>
                <w:sz w:val="26"/>
                <w:szCs w:val="26"/>
              </w:rPr>
              <w:t>工业领域能源管理系统和面向物流仓库的物流控制系统</w:t>
            </w:r>
            <w:bookmarkEnd w:id="0"/>
            <w:r w:rsidRPr="00B26D36">
              <w:rPr>
                <w:rFonts w:ascii="Times New Roman" w:hAnsi="Times New Roman"/>
                <w:sz w:val="26"/>
                <w:szCs w:val="26"/>
              </w:rPr>
              <w:t>。</w:t>
            </w:r>
            <w:r w:rsidR="00927A9C" w:rsidRPr="00B26D36">
              <w:rPr>
                <w:rFonts w:ascii="Times New Roman" w:hAnsi="Times New Roman"/>
                <w:sz w:val="26"/>
                <w:szCs w:val="26"/>
              </w:rPr>
              <w:t>工业领域能源管理系统是通过计算机技术</w:t>
            </w:r>
            <w:r w:rsidR="00BC0093">
              <w:rPr>
                <w:rFonts w:ascii="Times New Roman" w:hAnsi="Times New Roman" w:hint="eastAsia"/>
                <w:sz w:val="26"/>
                <w:szCs w:val="26"/>
              </w:rPr>
              <w:t>，</w:t>
            </w:r>
            <w:bookmarkStart w:id="1" w:name="_GoBack"/>
            <w:bookmarkEnd w:id="1"/>
            <w:r w:rsidR="00927A9C" w:rsidRPr="00B26D36">
              <w:rPr>
                <w:rFonts w:ascii="Times New Roman" w:hAnsi="Times New Roman"/>
                <w:sz w:val="26"/>
                <w:szCs w:val="26"/>
              </w:rPr>
              <w:t>跟踪、计算</w:t>
            </w:r>
            <w:r w:rsidR="00BC0093">
              <w:rPr>
                <w:rFonts w:ascii="Times New Roman" w:hAnsi="Times New Roman" w:hint="eastAsia"/>
                <w:sz w:val="26"/>
                <w:szCs w:val="26"/>
              </w:rPr>
              <w:t>、</w:t>
            </w:r>
            <w:r w:rsidR="00927A9C" w:rsidRPr="00B26D36">
              <w:rPr>
                <w:rFonts w:ascii="Times New Roman" w:hAnsi="Times New Roman"/>
                <w:sz w:val="26"/>
                <w:szCs w:val="26"/>
              </w:rPr>
              <w:t>测量、分析和最优化工业领域的能源消耗量。面向物流仓库的物流控制系统是一种管理仓库或者</w:t>
            </w:r>
            <w:r w:rsidR="00EF78F4" w:rsidRPr="00B26D36">
              <w:rPr>
                <w:rFonts w:ascii="Times New Roman" w:hAnsi="Times New Roman"/>
                <w:sz w:val="26"/>
                <w:szCs w:val="26"/>
              </w:rPr>
              <w:t>配送</w:t>
            </w:r>
            <w:r w:rsidR="00927A9C" w:rsidRPr="00B26D36">
              <w:rPr>
                <w:rFonts w:ascii="Times New Roman" w:hAnsi="Times New Roman"/>
                <w:sz w:val="26"/>
                <w:szCs w:val="26"/>
              </w:rPr>
              <w:t>中心日常运营的软件应用，用以保证子系统流畅、高效运行。</w:t>
            </w:r>
          </w:p>
        </w:tc>
      </w:tr>
      <w:tr w:rsidR="00981934" w:rsidRPr="0035696D" w:rsidTr="009A70AA">
        <w:trPr>
          <w:trHeight w:val="468"/>
        </w:trPr>
        <w:tc>
          <w:tcPr>
            <w:tcW w:w="1809" w:type="dxa"/>
            <w:vMerge w:val="restart"/>
            <w:shd w:val="clear" w:color="auto" w:fill="D9D9D9"/>
          </w:tcPr>
          <w:p w:rsidR="00981934" w:rsidRPr="0035696D" w:rsidRDefault="00981934" w:rsidP="002F2D60">
            <w:pPr>
              <w:spacing w:line="500" w:lineRule="exact"/>
              <w:rPr>
                <w:rFonts w:ascii="Times New Roman" w:hAnsi="Times New Roman"/>
                <w:sz w:val="26"/>
                <w:szCs w:val="26"/>
              </w:rPr>
            </w:pPr>
            <w:r w:rsidRPr="0035696D">
              <w:rPr>
                <w:rFonts w:ascii="Times New Roman" w:hAnsi="Times New Roman"/>
                <w:sz w:val="26"/>
                <w:szCs w:val="26"/>
              </w:rPr>
              <w:t>参与集中的经营者简介</w:t>
            </w:r>
          </w:p>
        </w:tc>
        <w:tc>
          <w:tcPr>
            <w:tcW w:w="1560" w:type="dxa"/>
          </w:tcPr>
          <w:p w:rsidR="00981934" w:rsidRPr="00B26D36" w:rsidRDefault="00981934" w:rsidP="00C02261">
            <w:pPr>
              <w:spacing w:line="500" w:lineRule="exact"/>
              <w:rPr>
                <w:rFonts w:ascii="Times New Roman" w:hAnsi="Times New Roman"/>
                <w:sz w:val="26"/>
                <w:szCs w:val="26"/>
              </w:rPr>
            </w:pPr>
            <w:r w:rsidRPr="00B26D36">
              <w:rPr>
                <w:rFonts w:ascii="Times New Roman" w:hAnsi="Times New Roman"/>
                <w:sz w:val="26"/>
                <w:szCs w:val="26"/>
              </w:rPr>
              <w:t>1</w:t>
            </w:r>
            <w:r w:rsidRPr="00B26D36">
              <w:rPr>
                <w:rFonts w:ascii="Times New Roman" w:hAnsi="Times New Roman"/>
                <w:sz w:val="26"/>
                <w:szCs w:val="26"/>
              </w:rPr>
              <w:t>、</w:t>
            </w:r>
            <w:r w:rsidR="00164A7C" w:rsidRPr="00B26D36">
              <w:rPr>
                <w:rFonts w:ascii="Times New Roman" w:hAnsi="Times New Roman"/>
                <w:sz w:val="26"/>
                <w:szCs w:val="26"/>
              </w:rPr>
              <w:t>富士电机</w:t>
            </w:r>
          </w:p>
        </w:tc>
        <w:tc>
          <w:tcPr>
            <w:tcW w:w="5389" w:type="dxa"/>
          </w:tcPr>
          <w:p w:rsidR="003C7873" w:rsidRPr="00B26D36" w:rsidRDefault="004D2DD0" w:rsidP="00EA2555">
            <w:pPr>
              <w:spacing w:afterLines="50" w:after="156" w:line="400" w:lineRule="exact"/>
              <w:rPr>
                <w:rFonts w:ascii="Times New Roman" w:hAnsi="Times New Roman"/>
                <w:sz w:val="26"/>
                <w:szCs w:val="26"/>
              </w:rPr>
            </w:pPr>
            <w:r w:rsidRPr="00B26D36">
              <w:rPr>
                <w:rFonts w:ascii="Times New Roman" w:hAnsi="Times New Roman"/>
                <w:sz w:val="26"/>
                <w:szCs w:val="26"/>
              </w:rPr>
              <w:t>富士电机</w:t>
            </w:r>
            <w:r w:rsidR="00213A6B" w:rsidRPr="00B26D36">
              <w:rPr>
                <w:rFonts w:ascii="Times New Roman" w:hAnsi="Times New Roman"/>
                <w:sz w:val="26"/>
                <w:szCs w:val="26"/>
              </w:rPr>
              <w:t>设立于</w:t>
            </w:r>
            <w:r w:rsidR="00F46059" w:rsidRPr="00B26D36">
              <w:rPr>
                <w:rFonts w:ascii="Times New Roman" w:hAnsi="Times New Roman"/>
                <w:sz w:val="26"/>
                <w:szCs w:val="26"/>
              </w:rPr>
              <w:t>1923</w:t>
            </w:r>
            <w:r w:rsidR="00F46059" w:rsidRPr="00B26D36">
              <w:rPr>
                <w:rFonts w:ascii="Times New Roman" w:hAnsi="Times New Roman"/>
                <w:sz w:val="26"/>
                <w:szCs w:val="26"/>
              </w:rPr>
              <w:t>年</w:t>
            </w:r>
            <w:r w:rsidR="00F46059" w:rsidRPr="00B26D36">
              <w:rPr>
                <w:rFonts w:ascii="Times New Roman" w:hAnsi="Times New Roman"/>
                <w:sz w:val="26"/>
                <w:szCs w:val="26"/>
              </w:rPr>
              <w:t>8</w:t>
            </w:r>
            <w:r w:rsidR="00F46059" w:rsidRPr="00B26D36">
              <w:rPr>
                <w:rFonts w:ascii="Times New Roman" w:hAnsi="Times New Roman"/>
                <w:sz w:val="26"/>
                <w:szCs w:val="26"/>
              </w:rPr>
              <w:t>月</w:t>
            </w:r>
            <w:r w:rsidR="00B215BB" w:rsidRPr="00B26D36">
              <w:rPr>
                <w:rFonts w:ascii="Times New Roman" w:hAnsi="Times New Roman"/>
                <w:sz w:val="26"/>
                <w:szCs w:val="26"/>
              </w:rPr>
              <w:t>，</w:t>
            </w:r>
            <w:r w:rsidR="00E20A10" w:rsidRPr="00B26D36">
              <w:rPr>
                <w:rFonts w:ascii="Times New Roman" w:hAnsi="Times New Roman"/>
                <w:sz w:val="26"/>
                <w:szCs w:val="26"/>
              </w:rPr>
              <w:t>于</w:t>
            </w:r>
            <w:r w:rsidR="00F46059" w:rsidRPr="00B26D36">
              <w:rPr>
                <w:rFonts w:ascii="Times New Roman" w:hAnsi="Times New Roman"/>
                <w:sz w:val="26"/>
                <w:szCs w:val="26"/>
              </w:rPr>
              <w:t>1949</w:t>
            </w:r>
            <w:r w:rsidR="00F46059" w:rsidRPr="00B26D36">
              <w:rPr>
                <w:rFonts w:ascii="Times New Roman" w:hAnsi="Times New Roman"/>
                <w:sz w:val="26"/>
                <w:szCs w:val="26"/>
              </w:rPr>
              <w:t>年</w:t>
            </w:r>
            <w:r w:rsidR="00F46059" w:rsidRPr="00B26D36">
              <w:rPr>
                <w:rFonts w:ascii="Times New Roman" w:hAnsi="Times New Roman"/>
                <w:sz w:val="26"/>
                <w:szCs w:val="26"/>
              </w:rPr>
              <w:t>5</w:t>
            </w:r>
            <w:r w:rsidR="00F46059" w:rsidRPr="00B26D36">
              <w:rPr>
                <w:rFonts w:ascii="Times New Roman" w:hAnsi="Times New Roman"/>
                <w:sz w:val="26"/>
                <w:szCs w:val="26"/>
              </w:rPr>
              <w:t>月</w:t>
            </w:r>
            <w:r w:rsidR="00E20A10" w:rsidRPr="00B26D36">
              <w:rPr>
                <w:rFonts w:ascii="Times New Roman" w:hAnsi="Times New Roman"/>
                <w:sz w:val="26"/>
                <w:szCs w:val="26"/>
              </w:rPr>
              <w:t>在东京证券交易所</w:t>
            </w:r>
            <w:r w:rsidR="00F46059" w:rsidRPr="00B26D36">
              <w:rPr>
                <w:rFonts w:ascii="Times New Roman" w:hAnsi="Times New Roman"/>
                <w:sz w:val="26"/>
                <w:szCs w:val="26"/>
              </w:rPr>
              <w:t>、名古屋证券交易所</w:t>
            </w:r>
            <w:r w:rsidR="00E20A10" w:rsidRPr="00B26D36">
              <w:rPr>
                <w:rFonts w:ascii="Times New Roman" w:hAnsi="Times New Roman"/>
                <w:sz w:val="26"/>
                <w:szCs w:val="26"/>
              </w:rPr>
              <w:t>上市，股票代码为</w:t>
            </w:r>
            <w:r w:rsidR="00F46059" w:rsidRPr="00B26D36">
              <w:rPr>
                <w:rFonts w:ascii="Times New Roman" w:hAnsi="Times New Roman"/>
                <w:sz w:val="26"/>
                <w:szCs w:val="26"/>
              </w:rPr>
              <w:t>6504</w:t>
            </w:r>
            <w:r w:rsidR="00213A6B" w:rsidRPr="00B26D36">
              <w:rPr>
                <w:rFonts w:ascii="Times New Roman" w:hAnsi="Times New Roman"/>
                <w:sz w:val="26"/>
                <w:szCs w:val="26"/>
              </w:rPr>
              <w:t>。其全球范围的主要业务</w:t>
            </w:r>
            <w:r w:rsidR="00E20A10" w:rsidRPr="00B26D36">
              <w:rPr>
                <w:rFonts w:ascii="Times New Roman" w:hAnsi="Times New Roman"/>
                <w:sz w:val="26"/>
                <w:szCs w:val="26"/>
              </w:rPr>
              <w:t>为：</w:t>
            </w:r>
            <w:r w:rsidR="00F46059" w:rsidRPr="00B26D36">
              <w:rPr>
                <w:rFonts w:ascii="Times New Roman" w:hAnsi="Times New Roman"/>
                <w:sz w:val="26"/>
                <w:szCs w:val="26"/>
              </w:rPr>
              <w:t>与能源、工业、运输等社会基础设施有关的各种机器、系统及半导体设备、感光鼓、自动售货机的开发、生产、销售、服务以及有关解决方案的提供。富士电机在中国</w:t>
            </w:r>
            <w:r w:rsidR="00493837" w:rsidRPr="00B26D36">
              <w:rPr>
                <w:rFonts w:ascii="Times New Roman" w:hAnsi="Times New Roman"/>
                <w:sz w:val="26"/>
                <w:szCs w:val="26"/>
              </w:rPr>
              <w:t>的</w:t>
            </w:r>
            <w:r w:rsidR="00F46059" w:rsidRPr="00B26D36">
              <w:rPr>
                <w:rFonts w:ascii="Times New Roman" w:hAnsi="Times New Roman"/>
                <w:sz w:val="26"/>
                <w:szCs w:val="26"/>
              </w:rPr>
              <w:t>业务主要</w:t>
            </w:r>
            <w:r w:rsidR="00493837" w:rsidRPr="00B26D36">
              <w:rPr>
                <w:rFonts w:ascii="Times New Roman" w:hAnsi="Times New Roman"/>
                <w:sz w:val="26"/>
                <w:szCs w:val="26"/>
              </w:rPr>
              <w:t>包括</w:t>
            </w:r>
            <w:r w:rsidR="00F46059" w:rsidRPr="00B26D36">
              <w:rPr>
                <w:rFonts w:ascii="Times New Roman" w:hAnsi="Times New Roman"/>
                <w:sz w:val="26"/>
                <w:szCs w:val="26"/>
              </w:rPr>
              <w:t>提供以下产品：监视和控制设备、感应炉、马达、变频器、感光鼓、低压断路器、电磁接触器、受配电、自动售货机等</w:t>
            </w:r>
            <w:r w:rsidR="00D76CD7" w:rsidRPr="00B26D36">
              <w:rPr>
                <w:rFonts w:ascii="Times New Roman" w:hAnsi="Times New Roman"/>
                <w:sz w:val="26"/>
                <w:szCs w:val="26"/>
              </w:rPr>
              <w:t>。</w:t>
            </w:r>
          </w:p>
        </w:tc>
      </w:tr>
      <w:tr w:rsidR="00D93ED3" w:rsidRPr="0035696D" w:rsidTr="009A70AA">
        <w:trPr>
          <w:trHeight w:val="468"/>
        </w:trPr>
        <w:tc>
          <w:tcPr>
            <w:tcW w:w="1809" w:type="dxa"/>
            <w:vMerge/>
            <w:shd w:val="clear" w:color="auto" w:fill="D9D9D9"/>
          </w:tcPr>
          <w:p w:rsidR="00D93ED3" w:rsidRPr="0035696D" w:rsidRDefault="00D93ED3" w:rsidP="002F2D60">
            <w:pPr>
              <w:spacing w:line="500" w:lineRule="exact"/>
              <w:rPr>
                <w:rFonts w:ascii="Times New Roman" w:hAnsi="Times New Roman"/>
                <w:sz w:val="26"/>
                <w:szCs w:val="26"/>
              </w:rPr>
            </w:pPr>
          </w:p>
        </w:tc>
        <w:tc>
          <w:tcPr>
            <w:tcW w:w="1560" w:type="dxa"/>
          </w:tcPr>
          <w:p w:rsidR="00D93ED3" w:rsidRPr="00B26D36" w:rsidRDefault="00D93ED3" w:rsidP="00C02261">
            <w:pPr>
              <w:spacing w:line="500" w:lineRule="exact"/>
              <w:rPr>
                <w:rFonts w:ascii="Times New Roman" w:hAnsi="Times New Roman"/>
                <w:sz w:val="26"/>
                <w:szCs w:val="26"/>
              </w:rPr>
            </w:pPr>
            <w:r w:rsidRPr="00B26D36">
              <w:rPr>
                <w:rFonts w:ascii="Times New Roman" w:hAnsi="Times New Roman"/>
                <w:sz w:val="26"/>
                <w:szCs w:val="26"/>
              </w:rPr>
              <w:t>2</w:t>
            </w:r>
            <w:r w:rsidRPr="00B26D36">
              <w:rPr>
                <w:rFonts w:ascii="Times New Roman" w:hAnsi="Times New Roman"/>
                <w:sz w:val="26"/>
                <w:szCs w:val="26"/>
              </w:rPr>
              <w:t>、</w:t>
            </w:r>
            <w:r w:rsidR="00164A7C" w:rsidRPr="00B26D36">
              <w:rPr>
                <w:rFonts w:ascii="Times New Roman" w:hAnsi="Times New Roman"/>
                <w:sz w:val="26"/>
                <w:szCs w:val="26"/>
              </w:rPr>
              <w:t>冰山集团</w:t>
            </w:r>
          </w:p>
        </w:tc>
        <w:tc>
          <w:tcPr>
            <w:tcW w:w="5389" w:type="dxa"/>
          </w:tcPr>
          <w:p w:rsidR="00D93ED3" w:rsidRPr="00B26D36" w:rsidRDefault="004D2DD0" w:rsidP="00EA2555">
            <w:pPr>
              <w:spacing w:afterLines="50" w:after="156" w:line="400" w:lineRule="exact"/>
              <w:rPr>
                <w:rFonts w:ascii="Times New Roman" w:hAnsi="Times New Roman"/>
                <w:sz w:val="26"/>
                <w:szCs w:val="26"/>
              </w:rPr>
            </w:pPr>
            <w:r w:rsidRPr="00B26D36">
              <w:rPr>
                <w:rFonts w:ascii="Times New Roman" w:hAnsi="Times New Roman"/>
                <w:sz w:val="26"/>
                <w:szCs w:val="26"/>
              </w:rPr>
              <w:t>冰山集团</w:t>
            </w:r>
            <w:r w:rsidR="00D93ED3" w:rsidRPr="00B26D36">
              <w:rPr>
                <w:rFonts w:ascii="Times New Roman" w:hAnsi="Times New Roman"/>
                <w:sz w:val="26"/>
                <w:szCs w:val="26"/>
              </w:rPr>
              <w:t>设立于</w:t>
            </w:r>
            <w:r w:rsidRPr="00B26D36">
              <w:rPr>
                <w:rFonts w:ascii="Times New Roman" w:hAnsi="Times New Roman"/>
                <w:sz w:val="26"/>
                <w:szCs w:val="26"/>
              </w:rPr>
              <w:t>1985</w:t>
            </w:r>
            <w:r w:rsidRPr="00B26D36">
              <w:rPr>
                <w:rFonts w:ascii="Times New Roman" w:hAnsi="Times New Roman"/>
                <w:sz w:val="26"/>
                <w:szCs w:val="26"/>
              </w:rPr>
              <w:t>年</w:t>
            </w:r>
            <w:r w:rsidRPr="00B26D36">
              <w:rPr>
                <w:rFonts w:ascii="Times New Roman" w:hAnsi="Times New Roman"/>
                <w:sz w:val="26"/>
                <w:szCs w:val="26"/>
              </w:rPr>
              <w:t>7</w:t>
            </w:r>
            <w:r w:rsidRPr="00B26D36">
              <w:rPr>
                <w:rFonts w:ascii="Times New Roman" w:hAnsi="Times New Roman"/>
                <w:sz w:val="26"/>
                <w:szCs w:val="26"/>
              </w:rPr>
              <w:t>月</w:t>
            </w:r>
            <w:r w:rsidR="00D93ED3" w:rsidRPr="00B26D36">
              <w:rPr>
                <w:rFonts w:ascii="Times New Roman" w:hAnsi="Times New Roman"/>
                <w:sz w:val="26"/>
                <w:szCs w:val="26"/>
              </w:rPr>
              <w:t>，</w:t>
            </w:r>
            <w:r w:rsidRPr="00B26D36">
              <w:rPr>
                <w:rFonts w:ascii="Times New Roman" w:hAnsi="Times New Roman"/>
                <w:sz w:val="26"/>
                <w:szCs w:val="26"/>
              </w:rPr>
              <w:t>组织形式为有限责任公司</w:t>
            </w:r>
            <w:r w:rsidR="00E12D75" w:rsidRPr="00B26D36">
              <w:rPr>
                <w:rFonts w:ascii="Times New Roman" w:hAnsi="Times New Roman"/>
                <w:sz w:val="26"/>
                <w:szCs w:val="26"/>
              </w:rPr>
              <w:t>。</w:t>
            </w:r>
            <w:r w:rsidR="009A1F1F" w:rsidRPr="00B26D36">
              <w:rPr>
                <w:rFonts w:ascii="Times New Roman" w:hAnsi="Times New Roman"/>
                <w:sz w:val="26"/>
                <w:szCs w:val="26"/>
              </w:rPr>
              <w:t>其全球范围业务</w:t>
            </w:r>
            <w:r w:rsidR="00A32993" w:rsidRPr="00B26D36">
              <w:rPr>
                <w:rFonts w:ascii="Times New Roman" w:hAnsi="Times New Roman"/>
                <w:sz w:val="26"/>
                <w:szCs w:val="26"/>
              </w:rPr>
              <w:t>主要涉及</w:t>
            </w:r>
            <w:r w:rsidR="009936B2" w:rsidRPr="00B26D36">
              <w:rPr>
                <w:rFonts w:ascii="Times New Roman" w:hAnsi="Times New Roman"/>
                <w:sz w:val="26"/>
                <w:szCs w:val="26"/>
              </w:rPr>
              <w:t>冷热产品</w:t>
            </w:r>
            <w:r w:rsidR="006C3976" w:rsidRPr="00B26D36">
              <w:rPr>
                <w:rFonts w:ascii="Times New Roman" w:hAnsi="Times New Roman"/>
                <w:sz w:val="26"/>
                <w:szCs w:val="26"/>
              </w:rPr>
              <w:t>及其</w:t>
            </w:r>
            <w:r w:rsidR="009936B2" w:rsidRPr="00B26D36">
              <w:rPr>
                <w:rFonts w:ascii="Times New Roman" w:hAnsi="Times New Roman"/>
                <w:sz w:val="26"/>
                <w:szCs w:val="26"/>
              </w:rPr>
              <w:t>工程和解决方案</w:t>
            </w:r>
            <w:r w:rsidR="006A66A6" w:rsidRPr="00B26D36">
              <w:rPr>
                <w:rFonts w:ascii="Times New Roman" w:hAnsi="Times New Roman"/>
                <w:sz w:val="26"/>
                <w:szCs w:val="26"/>
              </w:rPr>
              <w:t>；</w:t>
            </w:r>
            <w:r w:rsidR="009A1F1F" w:rsidRPr="00B26D36">
              <w:rPr>
                <w:rFonts w:ascii="Times New Roman" w:hAnsi="Times New Roman"/>
                <w:sz w:val="26"/>
                <w:szCs w:val="26"/>
              </w:rPr>
              <w:t>其在中国</w:t>
            </w:r>
            <w:r w:rsidR="00493837" w:rsidRPr="00B26D36">
              <w:rPr>
                <w:rFonts w:ascii="Times New Roman" w:hAnsi="Times New Roman"/>
                <w:sz w:val="26"/>
                <w:szCs w:val="26"/>
              </w:rPr>
              <w:t>的</w:t>
            </w:r>
            <w:r w:rsidR="009A1F1F" w:rsidRPr="00B26D36">
              <w:rPr>
                <w:rFonts w:ascii="Times New Roman" w:hAnsi="Times New Roman"/>
                <w:sz w:val="26"/>
                <w:szCs w:val="26"/>
              </w:rPr>
              <w:t>业务</w:t>
            </w:r>
            <w:r w:rsidR="009936B2" w:rsidRPr="00B26D36">
              <w:rPr>
                <w:rFonts w:ascii="Times New Roman" w:hAnsi="Times New Roman"/>
                <w:sz w:val="26"/>
                <w:szCs w:val="26"/>
              </w:rPr>
              <w:t>主要</w:t>
            </w:r>
            <w:r w:rsidR="009936B2" w:rsidRPr="00B26D36">
              <w:rPr>
                <w:rFonts w:ascii="Times New Roman" w:hAnsi="Times New Roman"/>
                <w:sz w:val="26"/>
                <w:szCs w:val="26"/>
              </w:rPr>
              <w:lastRenderedPageBreak/>
              <w:t>围绕工业制冷制热、商用冷冻冷藏、空调与环境、核心零部件、工程与服务、新事业等冷热事业等</w:t>
            </w:r>
            <w:r w:rsidR="00ED6C8C" w:rsidRPr="00B26D36">
              <w:rPr>
                <w:rFonts w:ascii="Times New Roman" w:hAnsi="Times New Roman"/>
                <w:sz w:val="26"/>
                <w:szCs w:val="26"/>
              </w:rPr>
              <w:t>。</w:t>
            </w:r>
          </w:p>
        </w:tc>
      </w:tr>
      <w:tr w:rsidR="00094095" w:rsidRPr="0035696D" w:rsidTr="009A70AA">
        <w:trPr>
          <w:trHeight w:val="279"/>
        </w:trPr>
        <w:tc>
          <w:tcPr>
            <w:tcW w:w="1809" w:type="dxa"/>
            <w:vMerge w:val="restart"/>
            <w:shd w:val="clear" w:color="auto" w:fill="D9D9D9"/>
          </w:tcPr>
          <w:p w:rsidR="00094095" w:rsidRPr="0035696D" w:rsidRDefault="00094095" w:rsidP="00BB2377">
            <w:pPr>
              <w:spacing w:line="500" w:lineRule="exact"/>
              <w:rPr>
                <w:rFonts w:ascii="Times New Roman" w:hAnsi="Times New Roman"/>
                <w:sz w:val="26"/>
                <w:szCs w:val="26"/>
              </w:rPr>
            </w:pPr>
            <w:r w:rsidRPr="0035696D">
              <w:rPr>
                <w:rFonts w:ascii="Times New Roman" w:hAnsi="Times New Roman"/>
                <w:sz w:val="26"/>
                <w:szCs w:val="26"/>
              </w:rPr>
              <w:lastRenderedPageBreak/>
              <w:t>简易案件理由（</w:t>
            </w:r>
            <w:r w:rsidR="005F167B" w:rsidRPr="0035696D">
              <w:rPr>
                <w:rFonts w:ascii="Times New Roman" w:hAnsi="Times New Roman"/>
                <w:sz w:val="26"/>
                <w:szCs w:val="26"/>
              </w:rPr>
              <w:t>可以单选，也可以多选</w:t>
            </w:r>
            <w:r w:rsidRPr="0035696D">
              <w:rPr>
                <w:rFonts w:ascii="Times New Roman" w:hAnsi="Times New Roman"/>
                <w:sz w:val="26"/>
                <w:szCs w:val="26"/>
              </w:rPr>
              <w:t>）</w:t>
            </w:r>
          </w:p>
        </w:tc>
        <w:tc>
          <w:tcPr>
            <w:tcW w:w="6949" w:type="dxa"/>
            <w:gridSpan w:val="2"/>
          </w:tcPr>
          <w:p w:rsidR="00094095" w:rsidRPr="00B26D36" w:rsidRDefault="009B2C22" w:rsidP="002212CC">
            <w:pPr>
              <w:spacing w:line="400" w:lineRule="exact"/>
              <w:rPr>
                <w:rFonts w:ascii="Times New Roman" w:hAnsi="Times New Roman"/>
                <w:sz w:val="26"/>
                <w:szCs w:val="26"/>
              </w:rPr>
            </w:pPr>
            <w:r w:rsidRPr="00B26D36">
              <w:rPr>
                <w:rFonts w:ascii="Times New Roman" w:hAnsi="Times New Roman"/>
                <w:sz w:val="26"/>
                <w:szCs w:val="26"/>
              </w:rPr>
              <w:t>□</w:t>
            </w:r>
            <w:r w:rsidR="00094095" w:rsidRPr="00B26D36">
              <w:rPr>
                <w:rFonts w:ascii="Times New Roman" w:hAnsi="Times New Roman"/>
                <w:sz w:val="26"/>
                <w:szCs w:val="26"/>
              </w:rPr>
              <w:t>1</w:t>
            </w:r>
            <w:r w:rsidR="00094095" w:rsidRPr="00B26D36">
              <w:rPr>
                <w:rFonts w:ascii="Times New Roman" w:hAnsi="Times New Roman"/>
                <w:sz w:val="26"/>
                <w:szCs w:val="26"/>
              </w:rPr>
              <w:t>、在同一相关市场，所有参与集中的经营者所占市场份额之和小于</w:t>
            </w:r>
            <w:r w:rsidR="00094095" w:rsidRPr="00B26D36">
              <w:rPr>
                <w:rFonts w:ascii="Times New Roman" w:hAnsi="Times New Roman"/>
                <w:sz w:val="26"/>
                <w:szCs w:val="26"/>
              </w:rPr>
              <w:t>15%</w:t>
            </w:r>
            <w:r w:rsidR="00094095" w:rsidRPr="00B26D36">
              <w:rPr>
                <w:rFonts w:ascii="Times New Roman" w:hAnsi="Times New Roman"/>
                <w:sz w:val="26"/>
                <w:szCs w:val="26"/>
              </w:rPr>
              <w:t>。</w:t>
            </w:r>
          </w:p>
        </w:tc>
      </w:tr>
      <w:tr w:rsidR="00094095" w:rsidRPr="0035696D" w:rsidTr="009A70AA">
        <w:trPr>
          <w:trHeight w:val="330"/>
        </w:trPr>
        <w:tc>
          <w:tcPr>
            <w:tcW w:w="1809" w:type="dxa"/>
            <w:vMerge/>
            <w:shd w:val="clear" w:color="auto" w:fill="D9D9D9"/>
          </w:tcPr>
          <w:p w:rsidR="00094095" w:rsidRPr="0035696D" w:rsidRDefault="00094095" w:rsidP="002F2D60">
            <w:pPr>
              <w:spacing w:line="500" w:lineRule="exact"/>
              <w:rPr>
                <w:rFonts w:ascii="Times New Roman" w:hAnsi="Times New Roman"/>
                <w:sz w:val="26"/>
                <w:szCs w:val="26"/>
              </w:rPr>
            </w:pPr>
          </w:p>
        </w:tc>
        <w:tc>
          <w:tcPr>
            <w:tcW w:w="6949" w:type="dxa"/>
            <w:gridSpan w:val="2"/>
          </w:tcPr>
          <w:p w:rsidR="00094095" w:rsidRPr="00B26D36" w:rsidRDefault="009C1C1D" w:rsidP="002212CC">
            <w:pPr>
              <w:spacing w:line="400" w:lineRule="exact"/>
              <w:rPr>
                <w:rFonts w:ascii="Times New Roman" w:hAnsi="Times New Roman"/>
                <w:sz w:val="26"/>
                <w:szCs w:val="26"/>
              </w:rPr>
            </w:pPr>
            <w:r w:rsidRPr="00B26D36">
              <w:rPr>
                <w:rFonts w:ascii="Times New Roman" w:hAnsi="Times New Roman"/>
                <w:sz w:val="26"/>
                <w:szCs w:val="26"/>
              </w:rPr>
              <w:t>□</w:t>
            </w:r>
            <w:r w:rsidR="00094095" w:rsidRPr="00B26D36">
              <w:rPr>
                <w:rFonts w:ascii="Times New Roman" w:hAnsi="Times New Roman"/>
                <w:sz w:val="26"/>
                <w:szCs w:val="26"/>
              </w:rPr>
              <w:t>2</w:t>
            </w:r>
            <w:r w:rsidR="00094095" w:rsidRPr="00B26D36">
              <w:rPr>
                <w:rFonts w:ascii="Times New Roman" w:hAnsi="Times New Roman"/>
                <w:sz w:val="26"/>
                <w:szCs w:val="26"/>
              </w:rPr>
              <w:t>、存在上下游关系的参与集中的经营者，在上下游市场所占的市场份额均小于</w:t>
            </w:r>
            <w:r w:rsidR="00094095" w:rsidRPr="00B26D36">
              <w:rPr>
                <w:rFonts w:ascii="Times New Roman" w:hAnsi="Times New Roman"/>
                <w:sz w:val="26"/>
                <w:szCs w:val="26"/>
              </w:rPr>
              <w:t>25%</w:t>
            </w:r>
            <w:r w:rsidR="00094095" w:rsidRPr="00B26D36">
              <w:rPr>
                <w:rFonts w:ascii="Times New Roman" w:hAnsi="Times New Roman"/>
                <w:sz w:val="26"/>
                <w:szCs w:val="26"/>
              </w:rPr>
              <w:t>。</w:t>
            </w:r>
          </w:p>
        </w:tc>
      </w:tr>
      <w:tr w:rsidR="00094095" w:rsidRPr="0035696D" w:rsidTr="009A70AA">
        <w:trPr>
          <w:trHeight w:val="285"/>
        </w:trPr>
        <w:tc>
          <w:tcPr>
            <w:tcW w:w="1809" w:type="dxa"/>
            <w:vMerge/>
            <w:shd w:val="clear" w:color="auto" w:fill="D9D9D9"/>
          </w:tcPr>
          <w:p w:rsidR="00094095" w:rsidRPr="0035696D" w:rsidRDefault="00094095" w:rsidP="002F2D60">
            <w:pPr>
              <w:spacing w:line="500" w:lineRule="exact"/>
              <w:rPr>
                <w:rFonts w:ascii="Times New Roman" w:hAnsi="Times New Roman"/>
                <w:sz w:val="26"/>
                <w:szCs w:val="26"/>
              </w:rPr>
            </w:pPr>
          </w:p>
        </w:tc>
        <w:tc>
          <w:tcPr>
            <w:tcW w:w="6949" w:type="dxa"/>
            <w:gridSpan w:val="2"/>
          </w:tcPr>
          <w:p w:rsidR="00094095" w:rsidRPr="00B26D36" w:rsidRDefault="009C1C1D" w:rsidP="002212CC">
            <w:pPr>
              <w:spacing w:line="400" w:lineRule="exact"/>
              <w:rPr>
                <w:rFonts w:ascii="Times New Roman" w:hAnsi="Times New Roman"/>
                <w:sz w:val="26"/>
                <w:szCs w:val="26"/>
              </w:rPr>
            </w:pPr>
            <w:r w:rsidRPr="00B26D36">
              <w:rPr>
                <w:rFonts w:ascii="Times New Roman" w:hAnsi="Times New Roman"/>
                <w:sz w:val="26"/>
                <w:szCs w:val="26"/>
              </w:rPr>
              <w:sym w:font="Wingdings" w:char="F0FE"/>
            </w:r>
            <w:r w:rsidR="00094095" w:rsidRPr="00B26D36">
              <w:rPr>
                <w:rFonts w:ascii="Times New Roman" w:hAnsi="Times New Roman"/>
                <w:sz w:val="26"/>
                <w:szCs w:val="26"/>
              </w:rPr>
              <w:t>3</w:t>
            </w:r>
            <w:r w:rsidR="00094095" w:rsidRPr="00B26D36">
              <w:rPr>
                <w:rFonts w:ascii="Times New Roman" w:hAnsi="Times New Roman"/>
                <w:sz w:val="26"/>
                <w:szCs w:val="26"/>
              </w:rPr>
              <w:t>、不在同一相关市场、也不存在上下游关系的参与集中的经营者，在与交易有关的每个市场所占的份额均小于</w:t>
            </w:r>
            <w:r w:rsidR="00094095" w:rsidRPr="00B26D36">
              <w:rPr>
                <w:rFonts w:ascii="Times New Roman" w:hAnsi="Times New Roman"/>
                <w:sz w:val="26"/>
                <w:szCs w:val="26"/>
              </w:rPr>
              <w:t>25%</w:t>
            </w:r>
            <w:r w:rsidR="00094095" w:rsidRPr="00B26D36">
              <w:rPr>
                <w:rFonts w:ascii="Times New Roman" w:hAnsi="Times New Roman"/>
                <w:sz w:val="26"/>
                <w:szCs w:val="26"/>
              </w:rPr>
              <w:t>。</w:t>
            </w:r>
          </w:p>
        </w:tc>
      </w:tr>
      <w:tr w:rsidR="00094095" w:rsidRPr="0035696D" w:rsidTr="009A70AA">
        <w:trPr>
          <w:trHeight w:val="870"/>
        </w:trPr>
        <w:tc>
          <w:tcPr>
            <w:tcW w:w="1809" w:type="dxa"/>
            <w:vMerge/>
            <w:shd w:val="clear" w:color="auto" w:fill="D9D9D9"/>
          </w:tcPr>
          <w:p w:rsidR="00094095" w:rsidRPr="0035696D" w:rsidRDefault="00094095" w:rsidP="002F2D60">
            <w:pPr>
              <w:spacing w:line="500" w:lineRule="exact"/>
              <w:rPr>
                <w:rFonts w:ascii="Times New Roman" w:hAnsi="Times New Roman"/>
                <w:sz w:val="26"/>
                <w:szCs w:val="26"/>
              </w:rPr>
            </w:pPr>
          </w:p>
        </w:tc>
        <w:tc>
          <w:tcPr>
            <w:tcW w:w="6949" w:type="dxa"/>
            <w:gridSpan w:val="2"/>
          </w:tcPr>
          <w:p w:rsidR="00094095" w:rsidRPr="00B26D36" w:rsidRDefault="00094095" w:rsidP="002212CC">
            <w:pPr>
              <w:spacing w:line="400" w:lineRule="exact"/>
              <w:rPr>
                <w:rFonts w:ascii="Times New Roman" w:hAnsi="Times New Roman"/>
                <w:sz w:val="26"/>
                <w:szCs w:val="26"/>
              </w:rPr>
            </w:pPr>
            <w:r w:rsidRPr="00B26D36">
              <w:rPr>
                <w:rFonts w:ascii="Times New Roman" w:hAnsi="Times New Roman"/>
                <w:sz w:val="26"/>
                <w:szCs w:val="26"/>
              </w:rPr>
              <w:t>□4</w:t>
            </w:r>
            <w:r w:rsidRPr="00B26D36">
              <w:rPr>
                <w:rFonts w:ascii="Times New Roman" w:hAnsi="Times New Roman"/>
                <w:sz w:val="26"/>
                <w:szCs w:val="26"/>
              </w:rPr>
              <w:t>、参与集中的经营者在中国境外设立合营企业，合营企业不在中国境内从事经济活动。</w:t>
            </w:r>
          </w:p>
        </w:tc>
      </w:tr>
      <w:tr w:rsidR="00094095" w:rsidRPr="0035696D" w:rsidTr="009A70AA">
        <w:trPr>
          <w:trHeight w:val="264"/>
        </w:trPr>
        <w:tc>
          <w:tcPr>
            <w:tcW w:w="1809" w:type="dxa"/>
            <w:vMerge/>
            <w:shd w:val="clear" w:color="auto" w:fill="D9D9D9"/>
          </w:tcPr>
          <w:p w:rsidR="00094095" w:rsidRPr="0035696D" w:rsidRDefault="00094095" w:rsidP="002F2D60">
            <w:pPr>
              <w:spacing w:line="500" w:lineRule="exact"/>
              <w:rPr>
                <w:rFonts w:ascii="Times New Roman" w:hAnsi="Times New Roman"/>
                <w:sz w:val="26"/>
                <w:szCs w:val="26"/>
              </w:rPr>
            </w:pPr>
          </w:p>
        </w:tc>
        <w:tc>
          <w:tcPr>
            <w:tcW w:w="6949" w:type="dxa"/>
            <w:gridSpan w:val="2"/>
          </w:tcPr>
          <w:p w:rsidR="00094095" w:rsidRPr="00B26D36" w:rsidRDefault="00BB76E9" w:rsidP="002212CC">
            <w:pPr>
              <w:spacing w:line="400" w:lineRule="exact"/>
              <w:rPr>
                <w:rFonts w:ascii="Times New Roman" w:hAnsi="Times New Roman"/>
                <w:sz w:val="26"/>
                <w:szCs w:val="26"/>
              </w:rPr>
            </w:pPr>
            <w:r w:rsidRPr="00B26D36">
              <w:rPr>
                <w:rFonts w:ascii="Times New Roman" w:hAnsi="Times New Roman"/>
                <w:sz w:val="26"/>
                <w:szCs w:val="26"/>
              </w:rPr>
              <w:t>□</w:t>
            </w:r>
            <w:r w:rsidR="00094095" w:rsidRPr="00B26D36">
              <w:rPr>
                <w:rFonts w:ascii="Times New Roman" w:hAnsi="Times New Roman"/>
                <w:sz w:val="26"/>
                <w:szCs w:val="26"/>
              </w:rPr>
              <w:t>5</w:t>
            </w:r>
            <w:r w:rsidR="00094095" w:rsidRPr="00B26D36">
              <w:rPr>
                <w:rFonts w:ascii="Times New Roman" w:hAnsi="Times New Roman"/>
                <w:sz w:val="26"/>
                <w:szCs w:val="26"/>
              </w:rPr>
              <w:t>、参与集中的经营者收购境外企业股权或资产的，该境外企业不在中国境内从事经济活动。</w:t>
            </w:r>
          </w:p>
        </w:tc>
      </w:tr>
      <w:tr w:rsidR="00094095" w:rsidRPr="0035696D" w:rsidTr="009A70AA">
        <w:trPr>
          <w:trHeight w:val="345"/>
        </w:trPr>
        <w:tc>
          <w:tcPr>
            <w:tcW w:w="1809" w:type="dxa"/>
            <w:vMerge/>
            <w:shd w:val="clear" w:color="auto" w:fill="D9D9D9"/>
          </w:tcPr>
          <w:p w:rsidR="00094095" w:rsidRPr="0035696D" w:rsidRDefault="00094095" w:rsidP="002F2D60">
            <w:pPr>
              <w:spacing w:line="500" w:lineRule="exact"/>
              <w:rPr>
                <w:rFonts w:ascii="Times New Roman" w:hAnsi="Times New Roman"/>
                <w:sz w:val="26"/>
                <w:szCs w:val="26"/>
              </w:rPr>
            </w:pPr>
          </w:p>
        </w:tc>
        <w:tc>
          <w:tcPr>
            <w:tcW w:w="6949" w:type="dxa"/>
            <w:gridSpan w:val="2"/>
          </w:tcPr>
          <w:p w:rsidR="00094095" w:rsidRPr="00B26D36" w:rsidRDefault="00B213E5" w:rsidP="002212CC">
            <w:pPr>
              <w:spacing w:line="400" w:lineRule="exact"/>
              <w:rPr>
                <w:rFonts w:ascii="Times New Roman" w:hAnsi="Times New Roman"/>
                <w:sz w:val="26"/>
                <w:szCs w:val="26"/>
              </w:rPr>
            </w:pPr>
            <w:r w:rsidRPr="00B26D36">
              <w:rPr>
                <w:rFonts w:ascii="Times New Roman" w:hAnsi="Times New Roman"/>
                <w:sz w:val="26"/>
                <w:szCs w:val="26"/>
              </w:rPr>
              <w:t>□</w:t>
            </w:r>
            <w:r w:rsidR="00094095" w:rsidRPr="00B26D36">
              <w:rPr>
                <w:rFonts w:ascii="Times New Roman" w:hAnsi="Times New Roman"/>
                <w:sz w:val="26"/>
                <w:szCs w:val="26"/>
              </w:rPr>
              <w:t>6</w:t>
            </w:r>
            <w:r w:rsidR="00094095" w:rsidRPr="00B26D36">
              <w:rPr>
                <w:rFonts w:ascii="Times New Roman" w:hAnsi="Times New Roman"/>
                <w:sz w:val="26"/>
                <w:szCs w:val="26"/>
              </w:rPr>
              <w:t>、由两个以上的经营者共同控制的合营企业，通过集中被其中一个或一个以上经营者控制。</w:t>
            </w:r>
          </w:p>
        </w:tc>
      </w:tr>
      <w:tr w:rsidR="00094095" w:rsidRPr="0035696D" w:rsidTr="009A70AA">
        <w:tc>
          <w:tcPr>
            <w:tcW w:w="1809" w:type="dxa"/>
            <w:shd w:val="clear" w:color="auto" w:fill="D9D9D9"/>
          </w:tcPr>
          <w:p w:rsidR="00094095" w:rsidRPr="0035696D" w:rsidRDefault="00094095" w:rsidP="002F2D60">
            <w:pPr>
              <w:spacing w:line="500" w:lineRule="exact"/>
              <w:rPr>
                <w:rFonts w:ascii="Times New Roman" w:hAnsi="Times New Roman"/>
                <w:sz w:val="26"/>
                <w:szCs w:val="26"/>
              </w:rPr>
            </w:pPr>
            <w:r w:rsidRPr="0035696D">
              <w:rPr>
                <w:rFonts w:ascii="Times New Roman" w:hAnsi="Times New Roman"/>
                <w:sz w:val="26"/>
                <w:szCs w:val="26"/>
              </w:rPr>
              <w:t>备注</w:t>
            </w:r>
          </w:p>
        </w:tc>
        <w:tc>
          <w:tcPr>
            <w:tcW w:w="6949" w:type="dxa"/>
            <w:gridSpan w:val="2"/>
          </w:tcPr>
          <w:p w:rsidR="00317844" w:rsidRPr="00B26D36" w:rsidRDefault="0025513B" w:rsidP="00EA2555">
            <w:pPr>
              <w:spacing w:line="500" w:lineRule="exact"/>
              <w:rPr>
                <w:rFonts w:ascii="Times New Roman" w:hAnsi="Times New Roman"/>
                <w:sz w:val="26"/>
                <w:szCs w:val="26"/>
              </w:rPr>
            </w:pPr>
            <w:r w:rsidRPr="00B26D36">
              <w:rPr>
                <w:rFonts w:ascii="Times New Roman" w:hAnsi="Times New Roman"/>
                <w:sz w:val="26"/>
                <w:szCs w:val="26"/>
              </w:rPr>
              <w:t>本次集中相关产品市场、相关地域市场及参与集中的经营者在相关市场中的份额如下</w:t>
            </w:r>
            <w:r w:rsidRPr="00B26D36">
              <w:rPr>
                <w:rFonts w:ascii="Times New Roman" w:hAnsi="Times New Roman"/>
                <w:sz w:val="26"/>
                <w:szCs w:val="26"/>
              </w:rPr>
              <w:t>:</w:t>
            </w:r>
          </w:p>
          <w:p w:rsidR="00194444" w:rsidRPr="00B26D36" w:rsidRDefault="00194444" w:rsidP="00ED46C7">
            <w:pPr>
              <w:spacing w:line="500" w:lineRule="exact"/>
              <w:rPr>
                <w:rFonts w:ascii="Times New Roman" w:hAnsi="Times New Roman"/>
                <w:sz w:val="26"/>
                <w:szCs w:val="26"/>
              </w:rPr>
            </w:pPr>
            <w:r w:rsidRPr="00B26D36">
              <w:rPr>
                <w:rFonts w:ascii="Times New Roman" w:hAnsi="Times New Roman"/>
                <w:sz w:val="26"/>
                <w:szCs w:val="26"/>
              </w:rPr>
              <w:t>合资企业产品</w:t>
            </w:r>
          </w:p>
          <w:p w:rsidR="00194444" w:rsidRPr="00B26D36" w:rsidRDefault="00194444" w:rsidP="00194444">
            <w:pPr>
              <w:spacing w:line="500" w:lineRule="exact"/>
              <w:rPr>
                <w:rFonts w:ascii="Times New Roman" w:hAnsi="Times New Roman"/>
                <w:sz w:val="26"/>
                <w:szCs w:val="26"/>
              </w:rPr>
            </w:pPr>
            <w:r w:rsidRPr="00B26D36">
              <w:rPr>
                <w:rFonts w:ascii="Times New Roman" w:hAnsi="Times New Roman"/>
                <w:sz w:val="26"/>
                <w:szCs w:val="26"/>
              </w:rPr>
              <w:t>（</w:t>
            </w:r>
            <w:r w:rsidRPr="00B26D36">
              <w:rPr>
                <w:rFonts w:ascii="Times New Roman" w:hAnsi="Times New Roman"/>
                <w:sz w:val="26"/>
                <w:szCs w:val="26"/>
              </w:rPr>
              <w:t>1</w:t>
            </w:r>
            <w:r w:rsidRPr="00B26D36">
              <w:rPr>
                <w:rFonts w:ascii="Times New Roman" w:hAnsi="Times New Roman"/>
                <w:sz w:val="26"/>
                <w:szCs w:val="26"/>
              </w:rPr>
              <w:t>）相关产品市场：工业领域能源管理系统</w:t>
            </w:r>
            <w:r w:rsidR="00ED46C7">
              <w:rPr>
                <w:rFonts w:ascii="Times New Roman" w:hAnsi="Times New Roman" w:hint="eastAsia"/>
                <w:sz w:val="26"/>
                <w:szCs w:val="26"/>
              </w:rPr>
              <w:t>（</w:t>
            </w:r>
            <w:r w:rsidR="00ED46C7">
              <w:rPr>
                <w:rFonts w:ascii="Times New Roman" w:hAnsi="Times New Roman" w:hint="eastAsia"/>
                <w:sz w:val="26"/>
                <w:szCs w:val="26"/>
              </w:rPr>
              <w:t>EMS</w:t>
            </w:r>
            <w:r w:rsidR="00ED46C7">
              <w:rPr>
                <w:rFonts w:ascii="Times New Roman" w:hAnsi="Times New Roman" w:hint="eastAsia"/>
                <w:sz w:val="26"/>
                <w:szCs w:val="26"/>
              </w:rPr>
              <w:t>）</w:t>
            </w:r>
          </w:p>
          <w:p w:rsidR="00194444" w:rsidRPr="00B26D36" w:rsidRDefault="00194444" w:rsidP="00194444">
            <w:pPr>
              <w:spacing w:line="500" w:lineRule="exact"/>
              <w:rPr>
                <w:rFonts w:ascii="Times New Roman" w:hAnsi="Times New Roman"/>
                <w:sz w:val="26"/>
                <w:szCs w:val="26"/>
              </w:rPr>
            </w:pPr>
            <w:r w:rsidRPr="00B26D36">
              <w:rPr>
                <w:rFonts w:ascii="Times New Roman" w:hAnsi="Times New Roman"/>
                <w:sz w:val="26"/>
                <w:szCs w:val="26"/>
              </w:rPr>
              <w:t xml:space="preserve">     </w:t>
            </w:r>
            <w:r w:rsidRPr="00B26D36">
              <w:rPr>
                <w:rFonts w:ascii="Times New Roman" w:hAnsi="Times New Roman"/>
                <w:sz w:val="26"/>
                <w:szCs w:val="26"/>
              </w:rPr>
              <w:t>相关地域市场：中国市场</w:t>
            </w:r>
          </w:p>
          <w:p w:rsidR="00194444" w:rsidRPr="00B26D36" w:rsidRDefault="00194444" w:rsidP="00194444">
            <w:pPr>
              <w:spacing w:line="500" w:lineRule="exact"/>
              <w:ind w:firstLine="525"/>
              <w:rPr>
                <w:rFonts w:ascii="Times New Roman" w:hAnsi="Times New Roman"/>
                <w:sz w:val="26"/>
                <w:szCs w:val="26"/>
              </w:rPr>
            </w:pPr>
            <w:r w:rsidRPr="00B26D36">
              <w:rPr>
                <w:rFonts w:ascii="Times New Roman" w:hAnsi="Times New Roman"/>
                <w:sz w:val="26"/>
                <w:szCs w:val="26"/>
              </w:rPr>
              <w:t xml:space="preserve"> </w:t>
            </w:r>
            <w:r w:rsidRPr="00B26D36">
              <w:rPr>
                <w:rFonts w:ascii="Times New Roman" w:hAnsi="Times New Roman"/>
                <w:sz w:val="26"/>
                <w:szCs w:val="26"/>
              </w:rPr>
              <w:t>市场份额：富士电机【</w:t>
            </w:r>
            <w:r w:rsidRPr="00B26D36">
              <w:rPr>
                <w:rFonts w:ascii="Times New Roman" w:hAnsi="Times New Roman"/>
                <w:sz w:val="26"/>
                <w:szCs w:val="26"/>
              </w:rPr>
              <w:t>0-5</w:t>
            </w:r>
            <w:r w:rsidRPr="00B26D36">
              <w:rPr>
                <w:rFonts w:ascii="Times New Roman" w:hAnsi="Times New Roman"/>
                <w:sz w:val="26"/>
                <w:szCs w:val="26"/>
              </w:rPr>
              <w:t>】</w:t>
            </w:r>
            <w:r w:rsidRPr="00B26D36">
              <w:rPr>
                <w:rFonts w:ascii="Times New Roman" w:hAnsi="Times New Roman"/>
                <w:sz w:val="26"/>
                <w:szCs w:val="26"/>
              </w:rPr>
              <w:t>%</w:t>
            </w:r>
            <w:r w:rsidRPr="00B26D36">
              <w:rPr>
                <w:rFonts w:ascii="Times New Roman" w:hAnsi="Times New Roman"/>
                <w:sz w:val="26"/>
                <w:szCs w:val="26"/>
              </w:rPr>
              <w:t>；冰山集团【</w:t>
            </w:r>
            <w:r w:rsidRPr="00B26D36">
              <w:rPr>
                <w:rFonts w:ascii="Times New Roman" w:hAnsi="Times New Roman"/>
                <w:sz w:val="26"/>
                <w:szCs w:val="26"/>
              </w:rPr>
              <w:t>0-5</w:t>
            </w:r>
            <w:r w:rsidRPr="00B26D36">
              <w:rPr>
                <w:rFonts w:ascii="Times New Roman" w:hAnsi="Times New Roman"/>
                <w:sz w:val="26"/>
                <w:szCs w:val="26"/>
              </w:rPr>
              <w:t>】</w:t>
            </w:r>
            <w:r w:rsidRPr="00B26D36">
              <w:rPr>
                <w:rFonts w:ascii="Times New Roman" w:hAnsi="Times New Roman"/>
                <w:sz w:val="26"/>
                <w:szCs w:val="26"/>
              </w:rPr>
              <w:t>%</w:t>
            </w:r>
            <w:r w:rsidRPr="00B26D36">
              <w:rPr>
                <w:rFonts w:ascii="Times New Roman" w:hAnsi="Times New Roman"/>
                <w:sz w:val="26"/>
                <w:szCs w:val="26"/>
              </w:rPr>
              <w:t>。</w:t>
            </w:r>
          </w:p>
          <w:p w:rsidR="00194444" w:rsidRPr="00B26D36" w:rsidRDefault="00194444" w:rsidP="00194444">
            <w:pPr>
              <w:spacing w:line="500" w:lineRule="exact"/>
              <w:rPr>
                <w:rFonts w:ascii="Times New Roman" w:hAnsi="Times New Roman"/>
                <w:sz w:val="26"/>
                <w:szCs w:val="26"/>
              </w:rPr>
            </w:pPr>
            <w:r w:rsidRPr="00B26D36">
              <w:rPr>
                <w:rFonts w:ascii="Times New Roman" w:hAnsi="Times New Roman"/>
                <w:sz w:val="26"/>
                <w:szCs w:val="26"/>
              </w:rPr>
              <w:t>（</w:t>
            </w:r>
            <w:r w:rsidRPr="00B26D36">
              <w:rPr>
                <w:rFonts w:ascii="Times New Roman" w:hAnsi="Times New Roman"/>
                <w:sz w:val="26"/>
                <w:szCs w:val="26"/>
              </w:rPr>
              <w:t>2</w:t>
            </w:r>
            <w:r w:rsidRPr="00B26D36">
              <w:rPr>
                <w:rFonts w:ascii="Times New Roman" w:hAnsi="Times New Roman"/>
                <w:sz w:val="26"/>
                <w:szCs w:val="26"/>
              </w:rPr>
              <w:t>）相关产品市场：面向物流仓库的物流控制系统</w:t>
            </w:r>
            <w:r w:rsidR="00A82BC5" w:rsidRPr="00B26D36">
              <w:rPr>
                <w:rFonts w:ascii="Times New Roman" w:hAnsi="Times New Roman" w:hint="eastAsia"/>
                <w:sz w:val="26"/>
                <w:szCs w:val="26"/>
              </w:rPr>
              <w:t>（</w:t>
            </w:r>
            <w:r w:rsidR="00A82BC5" w:rsidRPr="00B26D36">
              <w:rPr>
                <w:rFonts w:ascii="Times New Roman" w:hAnsi="Times New Roman" w:hint="eastAsia"/>
                <w:sz w:val="26"/>
                <w:szCs w:val="26"/>
              </w:rPr>
              <w:t>W</w:t>
            </w:r>
            <w:r w:rsidR="00A82BC5" w:rsidRPr="00B26D36">
              <w:rPr>
                <w:rFonts w:ascii="Times New Roman" w:hAnsi="Times New Roman"/>
                <w:sz w:val="26"/>
                <w:szCs w:val="26"/>
              </w:rPr>
              <w:t>CS</w:t>
            </w:r>
            <w:r w:rsidR="00A82BC5" w:rsidRPr="00B26D36">
              <w:rPr>
                <w:rFonts w:ascii="Times New Roman" w:hAnsi="Times New Roman" w:hint="eastAsia"/>
                <w:sz w:val="26"/>
                <w:szCs w:val="26"/>
              </w:rPr>
              <w:t>）</w:t>
            </w:r>
          </w:p>
          <w:p w:rsidR="00194444" w:rsidRPr="00B26D36" w:rsidRDefault="00194444" w:rsidP="00194444">
            <w:pPr>
              <w:spacing w:line="500" w:lineRule="exact"/>
              <w:ind w:firstLineChars="250" w:firstLine="650"/>
              <w:rPr>
                <w:rFonts w:ascii="Times New Roman" w:hAnsi="Times New Roman"/>
                <w:sz w:val="26"/>
                <w:szCs w:val="26"/>
              </w:rPr>
            </w:pPr>
            <w:r w:rsidRPr="00B26D36">
              <w:rPr>
                <w:rFonts w:ascii="Times New Roman" w:hAnsi="Times New Roman"/>
                <w:sz w:val="26"/>
                <w:szCs w:val="26"/>
              </w:rPr>
              <w:t>相关地域市场：中国市场</w:t>
            </w:r>
          </w:p>
          <w:p w:rsidR="00194444" w:rsidRPr="00B26D36" w:rsidRDefault="00194444" w:rsidP="00F47BA9">
            <w:pPr>
              <w:spacing w:line="500" w:lineRule="exact"/>
              <w:ind w:firstLineChars="250" w:firstLine="650"/>
              <w:rPr>
                <w:rFonts w:ascii="Times New Roman" w:hAnsi="Times New Roman"/>
                <w:sz w:val="26"/>
                <w:szCs w:val="26"/>
              </w:rPr>
            </w:pPr>
            <w:r w:rsidRPr="00B26D36">
              <w:rPr>
                <w:rFonts w:ascii="Times New Roman" w:hAnsi="Times New Roman"/>
                <w:sz w:val="26"/>
                <w:szCs w:val="26"/>
              </w:rPr>
              <w:t>市场份额：富士电机【</w:t>
            </w:r>
            <w:r w:rsidRPr="00B26D36">
              <w:rPr>
                <w:rFonts w:ascii="Times New Roman" w:hAnsi="Times New Roman"/>
                <w:sz w:val="26"/>
                <w:szCs w:val="26"/>
              </w:rPr>
              <w:t>0-5</w:t>
            </w:r>
            <w:r w:rsidRPr="00B26D36">
              <w:rPr>
                <w:rFonts w:ascii="Times New Roman" w:hAnsi="Times New Roman"/>
                <w:sz w:val="26"/>
                <w:szCs w:val="26"/>
              </w:rPr>
              <w:t>】</w:t>
            </w:r>
            <w:r w:rsidRPr="00B26D36">
              <w:rPr>
                <w:rFonts w:ascii="Times New Roman" w:hAnsi="Times New Roman"/>
                <w:sz w:val="26"/>
                <w:szCs w:val="26"/>
              </w:rPr>
              <w:t>%</w:t>
            </w:r>
            <w:r w:rsidRPr="00B26D36">
              <w:rPr>
                <w:rFonts w:ascii="Times New Roman" w:hAnsi="Times New Roman"/>
                <w:sz w:val="26"/>
                <w:szCs w:val="26"/>
              </w:rPr>
              <w:t>；冰山集团【</w:t>
            </w:r>
            <w:r w:rsidRPr="00B26D36">
              <w:rPr>
                <w:rFonts w:ascii="Times New Roman" w:hAnsi="Times New Roman"/>
                <w:sz w:val="26"/>
                <w:szCs w:val="26"/>
              </w:rPr>
              <w:t>0-5</w:t>
            </w:r>
            <w:r w:rsidRPr="00B26D36">
              <w:rPr>
                <w:rFonts w:ascii="Times New Roman" w:hAnsi="Times New Roman"/>
                <w:sz w:val="26"/>
                <w:szCs w:val="26"/>
              </w:rPr>
              <w:t>】</w:t>
            </w:r>
            <w:r w:rsidRPr="00B26D36">
              <w:rPr>
                <w:rFonts w:ascii="Times New Roman" w:hAnsi="Times New Roman"/>
                <w:sz w:val="26"/>
                <w:szCs w:val="26"/>
              </w:rPr>
              <w:t>%</w:t>
            </w:r>
            <w:r w:rsidRPr="00B26D36">
              <w:rPr>
                <w:rFonts w:ascii="Times New Roman" w:hAnsi="Times New Roman"/>
                <w:sz w:val="26"/>
                <w:szCs w:val="26"/>
              </w:rPr>
              <w:t>。</w:t>
            </w:r>
          </w:p>
          <w:p w:rsidR="00194444" w:rsidRPr="00B26D36" w:rsidRDefault="00194444" w:rsidP="00F47BA9">
            <w:pPr>
              <w:spacing w:line="500" w:lineRule="exact"/>
              <w:ind w:firstLineChars="250" w:firstLine="650"/>
              <w:rPr>
                <w:rFonts w:ascii="Times New Roman" w:hAnsi="Times New Roman"/>
                <w:sz w:val="26"/>
                <w:szCs w:val="26"/>
              </w:rPr>
            </w:pPr>
          </w:p>
        </w:tc>
      </w:tr>
    </w:tbl>
    <w:p w:rsidR="00BB2377" w:rsidRPr="0035696D" w:rsidRDefault="00BB2377" w:rsidP="00BB2377">
      <w:pPr>
        <w:snapToGrid w:val="0"/>
        <w:spacing w:line="240" w:lineRule="exact"/>
        <w:jc w:val="left"/>
        <w:rPr>
          <w:rFonts w:ascii="Times New Roman" w:eastAsia="楷体_GB2312" w:hAnsi="Times New Roman"/>
          <w:sz w:val="24"/>
          <w:szCs w:val="24"/>
        </w:rPr>
      </w:pPr>
    </w:p>
    <w:p w:rsidR="005F167B" w:rsidRPr="0035696D" w:rsidRDefault="005F167B" w:rsidP="00BB2377">
      <w:pPr>
        <w:snapToGrid w:val="0"/>
        <w:spacing w:line="240" w:lineRule="exact"/>
        <w:jc w:val="left"/>
        <w:rPr>
          <w:rFonts w:ascii="Times New Roman" w:hAnsi="Times New Roman"/>
          <w:sz w:val="24"/>
          <w:szCs w:val="24"/>
        </w:rPr>
      </w:pPr>
      <w:r w:rsidRPr="0035696D">
        <w:rPr>
          <w:rFonts w:ascii="Times New Roman" w:hAnsi="Times New Roman"/>
          <w:sz w:val="24"/>
          <w:szCs w:val="24"/>
        </w:rPr>
        <w:t>注解：</w:t>
      </w:r>
    </w:p>
    <w:p w:rsidR="005F167B" w:rsidRPr="0035696D" w:rsidRDefault="005F167B" w:rsidP="00D62DAA">
      <w:pPr>
        <w:snapToGrid w:val="0"/>
        <w:spacing w:line="360" w:lineRule="auto"/>
        <w:ind w:firstLineChars="200" w:firstLine="480"/>
        <w:jc w:val="left"/>
        <w:rPr>
          <w:rFonts w:ascii="Times New Roman" w:hAnsi="Times New Roman"/>
          <w:sz w:val="24"/>
          <w:szCs w:val="24"/>
        </w:rPr>
      </w:pPr>
      <w:r w:rsidRPr="0035696D">
        <w:rPr>
          <w:rFonts w:ascii="Times New Roman" w:hAnsi="Times New Roman"/>
          <w:sz w:val="24"/>
          <w:szCs w:val="24"/>
        </w:rPr>
        <w:t>1</w:t>
      </w:r>
      <w:r w:rsidRPr="0035696D">
        <w:rPr>
          <w:rFonts w:ascii="Times New Roman" w:hAnsi="Times New Roman"/>
          <w:sz w:val="24"/>
          <w:szCs w:val="24"/>
        </w:rPr>
        <w:t>、申报方申请简易案件的理由是基于</w:t>
      </w:r>
      <w:r w:rsidRPr="0035696D">
        <w:rPr>
          <w:rFonts w:ascii="Times New Roman" w:hAnsi="Times New Roman"/>
          <w:sz w:val="24"/>
          <w:szCs w:val="24"/>
        </w:rPr>
        <w:t>1-3</w:t>
      </w:r>
      <w:r w:rsidRPr="0035696D">
        <w:rPr>
          <w:rFonts w:ascii="Times New Roman" w:hAnsi="Times New Roman"/>
          <w:sz w:val="24"/>
          <w:szCs w:val="24"/>
        </w:rPr>
        <w:t>项时，须在备注中说明界定的相关商品市场和相关地域市场（无须阐述界定理由），以及相关市场份额；市场份额可以区间形式提供，区间幅度不应超过</w:t>
      </w:r>
      <w:r w:rsidRPr="0035696D">
        <w:rPr>
          <w:rFonts w:ascii="Times New Roman" w:hAnsi="Times New Roman"/>
          <w:sz w:val="24"/>
          <w:szCs w:val="24"/>
        </w:rPr>
        <w:t>5%</w:t>
      </w:r>
      <w:r w:rsidRPr="0035696D">
        <w:rPr>
          <w:rFonts w:ascii="Times New Roman" w:hAnsi="Times New Roman"/>
          <w:sz w:val="24"/>
          <w:szCs w:val="24"/>
        </w:rPr>
        <w:t>。</w:t>
      </w:r>
      <w:r w:rsidRPr="0035696D">
        <w:rPr>
          <w:rFonts w:ascii="Times New Roman" w:hAnsi="Times New Roman"/>
          <w:sz w:val="24"/>
          <w:szCs w:val="24"/>
        </w:rPr>
        <w:t>1-3</w:t>
      </w:r>
      <w:r w:rsidRPr="0035696D">
        <w:rPr>
          <w:rFonts w:ascii="Times New Roman" w:hAnsi="Times New Roman"/>
          <w:sz w:val="24"/>
          <w:szCs w:val="24"/>
        </w:rPr>
        <w:t>项可以多选，也可单选；</w:t>
      </w:r>
      <w:proofErr w:type="gramStart"/>
      <w:r w:rsidRPr="0035696D">
        <w:rPr>
          <w:rFonts w:ascii="Times New Roman" w:hAnsi="Times New Roman"/>
          <w:sz w:val="24"/>
          <w:szCs w:val="24"/>
        </w:rPr>
        <w:t>没有勾选的</w:t>
      </w:r>
      <w:proofErr w:type="gramEnd"/>
      <w:r w:rsidRPr="0035696D">
        <w:rPr>
          <w:rFonts w:ascii="Times New Roman" w:hAnsi="Times New Roman"/>
          <w:sz w:val="24"/>
          <w:szCs w:val="24"/>
        </w:rPr>
        <w:t>，视为本集中不涉及该类型交易。</w:t>
      </w:r>
    </w:p>
    <w:p w:rsidR="00D62DAA" w:rsidRPr="0035696D" w:rsidRDefault="005F167B" w:rsidP="00D62DAA">
      <w:pPr>
        <w:spacing w:line="360" w:lineRule="auto"/>
        <w:ind w:firstLineChars="200" w:firstLine="480"/>
        <w:rPr>
          <w:rFonts w:ascii="Times New Roman" w:hAnsi="Times New Roman"/>
          <w:sz w:val="24"/>
          <w:szCs w:val="24"/>
        </w:rPr>
      </w:pPr>
      <w:r w:rsidRPr="0035696D">
        <w:rPr>
          <w:rFonts w:ascii="Times New Roman" w:hAnsi="Times New Roman"/>
          <w:sz w:val="24"/>
          <w:szCs w:val="24"/>
        </w:rPr>
        <w:lastRenderedPageBreak/>
        <w:t>2</w:t>
      </w:r>
      <w:r w:rsidRPr="0035696D">
        <w:rPr>
          <w:rFonts w:ascii="Times New Roman" w:hAnsi="Times New Roman"/>
          <w:sz w:val="24"/>
          <w:szCs w:val="24"/>
        </w:rPr>
        <w:t>、申报方申请简易案件的理由是基于第</w:t>
      </w:r>
      <w:r w:rsidRPr="0035696D">
        <w:rPr>
          <w:rFonts w:ascii="Times New Roman" w:hAnsi="Times New Roman"/>
          <w:sz w:val="24"/>
          <w:szCs w:val="24"/>
        </w:rPr>
        <w:t>4</w:t>
      </w:r>
      <w:r w:rsidRPr="0035696D">
        <w:rPr>
          <w:rFonts w:ascii="Times New Roman" w:hAnsi="Times New Roman"/>
          <w:sz w:val="24"/>
          <w:szCs w:val="24"/>
        </w:rPr>
        <w:t>项、第</w:t>
      </w:r>
      <w:r w:rsidRPr="0035696D">
        <w:rPr>
          <w:rFonts w:ascii="Times New Roman" w:hAnsi="Times New Roman"/>
          <w:sz w:val="24"/>
          <w:szCs w:val="24"/>
        </w:rPr>
        <w:t>5</w:t>
      </w:r>
      <w:r w:rsidRPr="0035696D">
        <w:rPr>
          <w:rFonts w:ascii="Times New Roman" w:hAnsi="Times New Roman"/>
          <w:sz w:val="24"/>
          <w:szCs w:val="24"/>
        </w:rPr>
        <w:t>项时，无须在备注中说明相关市场和市场份额。</w:t>
      </w:r>
    </w:p>
    <w:p w:rsidR="00094095" w:rsidRPr="0035696D" w:rsidRDefault="005F167B" w:rsidP="00D62DAA">
      <w:pPr>
        <w:spacing w:line="360" w:lineRule="auto"/>
        <w:ind w:firstLineChars="200" w:firstLine="480"/>
        <w:rPr>
          <w:rFonts w:ascii="Times New Roman" w:hAnsi="Times New Roman"/>
          <w:sz w:val="24"/>
          <w:szCs w:val="24"/>
        </w:rPr>
      </w:pPr>
      <w:r w:rsidRPr="0035696D">
        <w:rPr>
          <w:rFonts w:ascii="Times New Roman" w:hAnsi="Times New Roman"/>
          <w:sz w:val="24"/>
          <w:szCs w:val="24"/>
        </w:rPr>
        <w:t>3</w:t>
      </w:r>
      <w:r w:rsidRPr="0035696D">
        <w:rPr>
          <w:rFonts w:ascii="Times New Roman" w:hAnsi="Times New Roman"/>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35696D">
        <w:rPr>
          <w:rFonts w:ascii="Times New Roman" w:hAnsi="Times New Roman"/>
          <w:sz w:val="24"/>
          <w:szCs w:val="24"/>
        </w:rPr>
        <w:t>同时勾选第</w:t>
      </w:r>
      <w:r w:rsidRPr="0035696D">
        <w:rPr>
          <w:rFonts w:ascii="Times New Roman" w:hAnsi="Times New Roman"/>
          <w:sz w:val="24"/>
          <w:szCs w:val="24"/>
        </w:rPr>
        <w:t>1</w:t>
      </w:r>
      <w:r w:rsidRPr="0035696D">
        <w:rPr>
          <w:rFonts w:ascii="Times New Roman" w:hAnsi="Times New Roman"/>
          <w:sz w:val="24"/>
          <w:szCs w:val="24"/>
        </w:rPr>
        <w:t>项</w:t>
      </w:r>
      <w:proofErr w:type="gramEnd"/>
      <w:r w:rsidRPr="0035696D">
        <w:rPr>
          <w:rFonts w:ascii="Times New Roman" w:hAnsi="Times New Roman"/>
          <w:sz w:val="24"/>
          <w:szCs w:val="24"/>
        </w:rPr>
        <w:t>和第</w:t>
      </w:r>
      <w:r w:rsidRPr="0035696D">
        <w:rPr>
          <w:rFonts w:ascii="Times New Roman" w:hAnsi="Times New Roman"/>
          <w:sz w:val="24"/>
          <w:szCs w:val="24"/>
        </w:rPr>
        <w:t>6</w:t>
      </w:r>
      <w:r w:rsidRPr="0035696D">
        <w:rPr>
          <w:rFonts w:ascii="Times New Roman" w:hAnsi="Times New Roman"/>
          <w:sz w:val="24"/>
          <w:szCs w:val="24"/>
        </w:rPr>
        <w:t>项理由，并在备注中说明界定的相关商品市场和相关地域市场（无须阐述界定理由），以及相关市场份额。市场份额可以区间形式提供，区间幅度不应超过</w:t>
      </w:r>
      <w:r w:rsidRPr="0035696D">
        <w:rPr>
          <w:rFonts w:ascii="Times New Roman" w:hAnsi="Times New Roman"/>
          <w:sz w:val="24"/>
          <w:szCs w:val="24"/>
        </w:rPr>
        <w:t>5%</w:t>
      </w:r>
      <w:r w:rsidRPr="0035696D">
        <w:rPr>
          <w:rFonts w:ascii="Times New Roman" w:hAnsi="Times New Roman"/>
          <w:sz w:val="24"/>
          <w:szCs w:val="24"/>
        </w:rPr>
        <w:t>。</w:t>
      </w:r>
    </w:p>
    <w:p w:rsidR="00F87C1F" w:rsidRPr="0035696D" w:rsidRDefault="00F87C1F">
      <w:pPr>
        <w:rPr>
          <w:rFonts w:ascii="Times New Roman" w:hAnsi="Times New Roman"/>
        </w:rPr>
      </w:pPr>
    </w:p>
    <w:sectPr w:rsidR="00F87C1F" w:rsidRPr="0035696D" w:rsidSect="004C0CD4">
      <w:footerReference w:type="default" r:id="rId8"/>
      <w:pgSz w:w="11906" w:h="16838"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2D3E" w:rsidRDefault="00AF2D3E" w:rsidP="00094095">
      <w:r>
        <w:separator/>
      </w:r>
    </w:p>
  </w:endnote>
  <w:endnote w:type="continuationSeparator" w:id="0">
    <w:p w:rsidR="00AF2D3E" w:rsidRDefault="00AF2D3E"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692E" w:rsidRDefault="00CE692E">
    <w:pPr>
      <w:pStyle w:val="a9"/>
      <w:jc w:val="center"/>
    </w:pPr>
    <w:r>
      <w:fldChar w:fldCharType="begin"/>
    </w:r>
    <w:r>
      <w:instrText>PAGE   \* MERGEFORMAT</w:instrText>
    </w:r>
    <w:r>
      <w:fldChar w:fldCharType="separate"/>
    </w:r>
    <w:r w:rsidR="00ED46C7" w:rsidRPr="00ED46C7">
      <w:rPr>
        <w:noProof/>
        <w:lang w:val="zh-CN"/>
      </w:rPr>
      <w:t>2</w:t>
    </w:r>
    <w:r>
      <w:fldChar w:fldCharType="end"/>
    </w:r>
  </w:p>
  <w:p w:rsidR="00CE692E" w:rsidRDefault="00CE692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2D3E" w:rsidRDefault="00AF2D3E" w:rsidP="00094095">
      <w:r>
        <w:separator/>
      </w:r>
    </w:p>
  </w:footnote>
  <w:footnote w:type="continuationSeparator" w:id="0">
    <w:p w:rsidR="00AF2D3E" w:rsidRDefault="00AF2D3E"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2C7E87"/>
    <w:multiLevelType w:val="hybridMultilevel"/>
    <w:tmpl w:val="F6A8475A"/>
    <w:lvl w:ilvl="0" w:tplc="697C36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36E2426"/>
    <w:multiLevelType w:val="hybridMultilevel"/>
    <w:tmpl w:val="553EB614"/>
    <w:lvl w:ilvl="0" w:tplc="EEC496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4FA6D5E"/>
    <w:multiLevelType w:val="hybridMultilevel"/>
    <w:tmpl w:val="119256BC"/>
    <w:lvl w:ilvl="0" w:tplc="FC34F3F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0E396F"/>
    <w:multiLevelType w:val="hybridMultilevel"/>
    <w:tmpl w:val="185003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ED1687C"/>
    <w:multiLevelType w:val="hybridMultilevel"/>
    <w:tmpl w:val="32622B42"/>
    <w:lvl w:ilvl="0" w:tplc="8D94DFAA">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4095"/>
    <w:rsid w:val="00010F78"/>
    <w:rsid w:val="00012BEB"/>
    <w:rsid w:val="00041221"/>
    <w:rsid w:val="000557BE"/>
    <w:rsid w:val="0006694F"/>
    <w:rsid w:val="00066FBA"/>
    <w:rsid w:val="00091686"/>
    <w:rsid w:val="00094095"/>
    <w:rsid w:val="000A491C"/>
    <w:rsid w:val="00106AD3"/>
    <w:rsid w:val="001173A8"/>
    <w:rsid w:val="00137A34"/>
    <w:rsid w:val="00142C30"/>
    <w:rsid w:val="0014303D"/>
    <w:rsid w:val="00144ED0"/>
    <w:rsid w:val="00153222"/>
    <w:rsid w:val="00164A7C"/>
    <w:rsid w:val="00194444"/>
    <w:rsid w:val="001A3C97"/>
    <w:rsid w:val="001C087C"/>
    <w:rsid w:val="001C3753"/>
    <w:rsid w:val="001C4411"/>
    <w:rsid w:val="001C7ACD"/>
    <w:rsid w:val="001E40CB"/>
    <w:rsid w:val="00213A6B"/>
    <w:rsid w:val="00216305"/>
    <w:rsid w:val="002212CC"/>
    <w:rsid w:val="00245776"/>
    <w:rsid w:val="0025513B"/>
    <w:rsid w:val="002634D8"/>
    <w:rsid w:val="00264FBC"/>
    <w:rsid w:val="00274FD0"/>
    <w:rsid w:val="00287710"/>
    <w:rsid w:val="002A6E7F"/>
    <w:rsid w:val="002C7BEE"/>
    <w:rsid w:val="002D40FF"/>
    <w:rsid w:val="002F2D60"/>
    <w:rsid w:val="002F4FF2"/>
    <w:rsid w:val="00307976"/>
    <w:rsid w:val="00317844"/>
    <w:rsid w:val="003300B5"/>
    <w:rsid w:val="00352457"/>
    <w:rsid w:val="0035696D"/>
    <w:rsid w:val="003617B2"/>
    <w:rsid w:val="00391613"/>
    <w:rsid w:val="003B399B"/>
    <w:rsid w:val="003B74EC"/>
    <w:rsid w:val="003C7873"/>
    <w:rsid w:val="003D7B64"/>
    <w:rsid w:val="003F1381"/>
    <w:rsid w:val="003F16A1"/>
    <w:rsid w:val="003F4344"/>
    <w:rsid w:val="00422304"/>
    <w:rsid w:val="00462174"/>
    <w:rsid w:val="00472017"/>
    <w:rsid w:val="0048606E"/>
    <w:rsid w:val="00486A15"/>
    <w:rsid w:val="00493837"/>
    <w:rsid w:val="004A66E7"/>
    <w:rsid w:val="004B77CF"/>
    <w:rsid w:val="004C0CD4"/>
    <w:rsid w:val="004D2DD0"/>
    <w:rsid w:val="004E5845"/>
    <w:rsid w:val="005116FD"/>
    <w:rsid w:val="00527E61"/>
    <w:rsid w:val="00543799"/>
    <w:rsid w:val="005814B1"/>
    <w:rsid w:val="00583A3E"/>
    <w:rsid w:val="00586A4F"/>
    <w:rsid w:val="0059552C"/>
    <w:rsid w:val="005C638B"/>
    <w:rsid w:val="005F167B"/>
    <w:rsid w:val="005F2C50"/>
    <w:rsid w:val="005F7A14"/>
    <w:rsid w:val="00624FFC"/>
    <w:rsid w:val="00640541"/>
    <w:rsid w:val="006428D4"/>
    <w:rsid w:val="00646893"/>
    <w:rsid w:val="006876FF"/>
    <w:rsid w:val="0069019F"/>
    <w:rsid w:val="00697ABA"/>
    <w:rsid w:val="006A66A6"/>
    <w:rsid w:val="006B51D7"/>
    <w:rsid w:val="006C3976"/>
    <w:rsid w:val="006E793A"/>
    <w:rsid w:val="00732D2C"/>
    <w:rsid w:val="007408B6"/>
    <w:rsid w:val="0076048F"/>
    <w:rsid w:val="007704F0"/>
    <w:rsid w:val="00776DF3"/>
    <w:rsid w:val="007B3738"/>
    <w:rsid w:val="007E2235"/>
    <w:rsid w:val="007E4FC6"/>
    <w:rsid w:val="00800184"/>
    <w:rsid w:val="00831433"/>
    <w:rsid w:val="00835FC8"/>
    <w:rsid w:val="0084508B"/>
    <w:rsid w:val="008470A4"/>
    <w:rsid w:val="00866A0E"/>
    <w:rsid w:val="00875BBE"/>
    <w:rsid w:val="00897C0C"/>
    <w:rsid w:val="008B19F3"/>
    <w:rsid w:val="008B2B89"/>
    <w:rsid w:val="008C5AE9"/>
    <w:rsid w:val="009046BD"/>
    <w:rsid w:val="00907413"/>
    <w:rsid w:val="0092012C"/>
    <w:rsid w:val="00921ABC"/>
    <w:rsid w:val="00927A9C"/>
    <w:rsid w:val="00930633"/>
    <w:rsid w:val="00943796"/>
    <w:rsid w:val="00945B7D"/>
    <w:rsid w:val="00981934"/>
    <w:rsid w:val="009936B2"/>
    <w:rsid w:val="009A0D5B"/>
    <w:rsid w:val="009A1F1F"/>
    <w:rsid w:val="009A70AA"/>
    <w:rsid w:val="009B2C22"/>
    <w:rsid w:val="009B5DA5"/>
    <w:rsid w:val="009B6E87"/>
    <w:rsid w:val="009C1C1D"/>
    <w:rsid w:val="00A07425"/>
    <w:rsid w:val="00A32993"/>
    <w:rsid w:val="00A6140A"/>
    <w:rsid w:val="00A741AF"/>
    <w:rsid w:val="00A80852"/>
    <w:rsid w:val="00A82BC5"/>
    <w:rsid w:val="00A9316D"/>
    <w:rsid w:val="00AA22F7"/>
    <w:rsid w:val="00AC2E71"/>
    <w:rsid w:val="00AE7085"/>
    <w:rsid w:val="00AF2D3E"/>
    <w:rsid w:val="00B1279A"/>
    <w:rsid w:val="00B151B3"/>
    <w:rsid w:val="00B213E5"/>
    <w:rsid w:val="00B215BB"/>
    <w:rsid w:val="00B22B45"/>
    <w:rsid w:val="00B22EE5"/>
    <w:rsid w:val="00B26D36"/>
    <w:rsid w:val="00B341CC"/>
    <w:rsid w:val="00B3449B"/>
    <w:rsid w:val="00B56EBF"/>
    <w:rsid w:val="00B6462A"/>
    <w:rsid w:val="00B76E94"/>
    <w:rsid w:val="00B83115"/>
    <w:rsid w:val="00BA0750"/>
    <w:rsid w:val="00BB2377"/>
    <w:rsid w:val="00BB76E9"/>
    <w:rsid w:val="00BC0093"/>
    <w:rsid w:val="00BC0E04"/>
    <w:rsid w:val="00BD0866"/>
    <w:rsid w:val="00BD306E"/>
    <w:rsid w:val="00BF790A"/>
    <w:rsid w:val="00C02261"/>
    <w:rsid w:val="00C17879"/>
    <w:rsid w:val="00C24ADA"/>
    <w:rsid w:val="00C5005B"/>
    <w:rsid w:val="00C5699A"/>
    <w:rsid w:val="00C63C54"/>
    <w:rsid w:val="00C77F44"/>
    <w:rsid w:val="00C804F1"/>
    <w:rsid w:val="00C80D7C"/>
    <w:rsid w:val="00C9068E"/>
    <w:rsid w:val="00C947B1"/>
    <w:rsid w:val="00CE0F0C"/>
    <w:rsid w:val="00CE5AB5"/>
    <w:rsid w:val="00CE692E"/>
    <w:rsid w:val="00D0476E"/>
    <w:rsid w:val="00D1628A"/>
    <w:rsid w:val="00D21777"/>
    <w:rsid w:val="00D2499C"/>
    <w:rsid w:val="00D24F50"/>
    <w:rsid w:val="00D32350"/>
    <w:rsid w:val="00D46F16"/>
    <w:rsid w:val="00D56731"/>
    <w:rsid w:val="00D60B8B"/>
    <w:rsid w:val="00D62DAA"/>
    <w:rsid w:val="00D75F64"/>
    <w:rsid w:val="00D76CD7"/>
    <w:rsid w:val="00D80865"/>
    <w:rsid w:val="00D93ED3"/>
    <w:rsid w:val="00D97813"/>
    <w:rsid w:val="00DA1CE6"/>
    <w:rsid w:val="00DA1CF5"/>
    <w:rsid w:val="00DA5137"/>
    <w:rsid w:val="00DA63A7"/>
    <w:rsid w:val="00DA7A3D"/>
    <w:rsid w:val="00DB0940"/>
    <w:rsid w:val="00DF289E"/>
    <w:rsid w:val="00E12D75"/>
    <w:rsid w:val="00E20A10"/>
    <w:rsid w:val="00E3413F"/>
    <w:rsid w:val="00E347E7"/>
    <w:rsid w:val="00E3664C"/>
    <w:rsid w:val="00E66FB2"/>
    <w:rsid w:val="00E8253B"/>
    <w:rsid w:val="00E9305E"/>
    <w:rsid w:val="00E94136"/>
    <w:rsid w:val="00EA2555"/>
    <w:rsid w:val="00EA408E"/>
    <w:rsid w:val="00EB03D8"/>
    <w:rsid w:val="00EB512B"/>
    <w:rsid w:val="00ED21B1"/>
    <w:rsid w:val="00ED2220"/>
    <w:rsid w:val="00ED46C7"/>
    <w:rsid w:val="00ED5DE8"/>
    <w:rsid w:val="00ED6C8C"/>
    <w:rsid w:val="00EE159A"/>
    <w:rsid w:val="00EF78F4"/>
    <w:rsid w:val="00F40F59"/>
    <w:rsid w:val="00F46059"/>
    <w:rsid w:val="00F47BA9"/>
    <w:rsid w:val="00F5334A"/>
    <w:rsid w:val="00F5629B"/>
    <w:rsid w:val="00F57C26"/>
    <w:rsid w:val="00F82BFD"/>
    <w:rsid w:val="00F8771A"/>
    <w:rsid w:val="00F87B2F"/>
    <w:rsid w:val="00F87C1F"/>
    <w:rsid w:val="00F95422"/>
    <w:rsid w:val="00FB65E5"/>
    <w:rsid w:val="00FC02D4"/>
    <w:rsid w:val="00FC1B14"/>
    <w:rsid w:val="00FE44FA"/>
    <w:rsid w:val="00FF630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3452BD9"/>
  <w15:docId w15:val="{B3348711-4011-4F58-A01F-5C1A56BBF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kern w:val="0"/>
      <w:sz w:val="18"/>
      <w:szCs w:val="18"/>
      <w:lang w:val="x-none" w:eastAsia="x-none"/>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A408E"/>
    <w:rPr>
      <w:sz w:val="18"/>
      <w:szCs w:val="18"/>
      <w:lang w:val="x-none" w:eastAsia="x-none"/>
    </w:rPr>
  </w:style>
  <w:style w:type="character" w:customStyle="1" w:styleId="ac">
    <w:name w:val="批注框文本 字符"/>
    <w:link w:val="ab"/>
    <w:uiPriority w:val="99"/>
    <w:semiHidden/>
    <w:rsid w:val="00EA408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447164">
      <w:bodyDiv w:val="1"/>
      <w:marLeft w:val="0"/>
      <w:marRight w:val="0"/>
      <w:marTop w:val="0"/>
      <w:marBottom w:val="0"/>
      <w:divBdr>
        <w:top w:val="none" w:sz="0" w:space="0" w:color="auto"/>
        <w:left w:val="none" w:sz="0" w:space="0" w:color="auto"/>
        <w:bottom w:val="none" w:sz="0" w:space="0" w:color="auto"/>
        <w:right w:val="none" w:sz="0" w:space="0" w:color="auto"/>
      </w:divBdr>
    </w:div>
    <w:div w:id="890925285">
      <w:bodyDiv w:val="1"/>
      <w:marLeft w:val="0"/>
      <w:marRight w:val="0"/>
      <w:marTop w:val="0"/>
      <w:marBottom w:val="0"/>
      <w:divBdr>
        <w:top w:val="none" w:sz="0" w:space="0" w:color="auto"/>
        <w:left w:val="none" w:sz="0" w:space="0" w:color="auto"/>
        <w:bottom w:val="none" w:sz="0" w:space="0" w:color="auto"/>
        <w:right w:val="none" w:sz="0" w:space="0" w:color="auto"/>
      </w:divBdr>
    </w:div>
    <w:div w:id="1048071785">
      <w:bodyDiv w:val="1"/>
      <w:marLeft w:val="0"/>
      <w:marRight w:val="0"/>
      <w:marTop w:val="0"/>
      <w:marBottom w:val="0"/>
      <w:divBdr>
        <w:top w:val="none" w:sz="0" w:space="0" w:color="auto"/>
        <w:left w:val="none" w:sz="0" w:space="0" w:color="auto"/>
        <w:bottom w:val="none" w:sz="0" w:space="0" w:color="auto"/>
        <w:right w:val="none" w:sz="0" w:space="0" w:color="auto"/>
      </w:divBdr>
    </w:div>
    <w:div w:id="1672098969">
      <w:bodyDiv w:val="1"/>
      <w:marLeft w:val="0"/>
      <w:marRight w:val="0"/>
      <w:marTop w:val="0"/>
      <w:marBottom w:val="0"/>
      <w:divBdr>
        <w:top w:val="none" w:sz="0" w:space="0" w:color="auto"/>
        <w:left w:val="none" w:sz="0" w:space="0" w:color="auto"/>
        <w:bottom w:val="none" w:sz="0" w:space="0" w:color="auto"/>
        <w:right w:val="none" w:sz="0" w:space="0" w:color="auto"/>
      </w:divBdr>
    </w:div>
    <w:div w:id="2001304518">
      <w:bodyDiv w:val="1"/>
      <w:marLeft w:val="0"/>
      <w:marRight w:val="0"/>
      <w:marTop w:val="0"/>
      <w:marBottom w:val="0"/>
      <w:divBdr>
        <w:top w:val="none" w:sz="0" w:space="0" w:color="auto"/>
        <w:left w:val="none" w:sz="0" w:space="0" w:color="auto"/>
        <w:bottom w:val="none" w:sz="0" w:space="0" w:color="auto"/>
        <w:right w:val="none" w:sz="0" w:space="0" w:color="auto"/>
      </w:divBdr>
    </w:div>
    <w:div w:id="2041319759">
      <w:bodyDiv w:val="1"/>
      <w:marLeft w:val="0"/>
      <w:marRight w:val="0"/>
      <w:marTop w:val="0"/>
      <w:marBottom w:val="0"/>
      <w:divBdr>
        <w:top w:val="none" w:sz="0" w:space="0" w:color="auto"/>
        <w:left w:val="none" w:sz="0" w:space="0" w:color="auto"/>
        <w:bottom w:val="none" w:sz="0" w:space="0" w:color="auto"/>
        <w:right w:val="none" w:sz="0" w:space="0" w:color="auto"/>
      </w:divBdr>
    </w:div>
    <w:div w:id="206051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84D2FE-388A-4947-B2DD-9538F0BC1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223</Words>
  <Characters>1273</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ZL</cp:lastModifiedBy>
  <cp:revision>11</cp:revision>
  <cp:lastPrinted>2014-10-08T02:48:00Z</cp:lastPrinted>
  <dcterms:created xsi:type="dcterms:W3CDTF">2018-08-09T04:20:00Z</dcterms:created>
  <dcterms:modified xsi:type="dcterms:W3CDTF">2018-09-10T15:35:00Z</dcterms:modified>
</cp:coreProperties>
</file>