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2E31" w:rsidRPr="00EC2E31" w:rsidRDefault="00EC2E31" w:rsidP="00EC2E31">
      <w:pPr>
        <w:widowControl/>
        <w:tabs>
          <w:tab w:val="left" w:pos="720"/>
        </w:tabs>
        <w:jc w:val="center"/>
        <w:rPr>
          <w:rFonts w:ascii="Arial" w:eastAsia="楷体" w:hAnsi="Arial" w:cs="Arial"/>
          <w:b/>
          <w:color w:val="000000" w:themeColor="text1"/>
          <w:sz w:val="22"/>
        </w:rPr>
      </w:pPr>
      <w:r w:rsidRPr="00EC2E31">
        <w:rPr>
          <w:rFonts w:ascii="Arial" w:eastAsia="楷体" w:hAnsi="Arial" w:cs="Arial"/>
          <w:b/>
          <w:color w:val="000000" w:themeColor="text1"/>
          <w:sz w:val="22"/>
        </w:rPr>
        <w:t>简易案件公示表</w:t>
      </w:r>
    </w:p>
    <w:p w:rsidR="00EC2E31" w:rsidRPr="00EC2E31" w:rsidRDefault="00EC2E31" w:rsidP="00EC2E31">
      <w:pPr>
        <w:widowControl/>
        <w:adjustRightInd/>
        <w:rPr>
          <w:rFonts w:ascii="Arial" w:eastAsia="楷体" w:hAnsi="Arial" w:cs="Arial"/>
          <w:b/>
          <w:color w:val="000000" w:themeColor="text1"/>
          <w:kern w:val="0"/>
          <w:sz w:val="22"/>
          <w:lang w:bidi="ar-AE"/>
        </w:rPr>
      </w:pP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2"/>
        <w:gridCol w:w="1764"/>
        <w:gridCol w:w="5386"/>
      </w:tblGrid>
      <w:tr w:rsidR="00EC2E31" w:rsidRPr="00EC2E31" w:rsidTr="00EC2E31">
        <w:trPr>
          <w:trHeight w:val="579"/>
        </w:trPr>
        <w:tc>
          <w:tcPr>
            <w:tcW w:w="1922" w:type="dxa"/>
            <w:shd w:val="clear" w:color="auto" w:fill="D9D9D9"/>
            <w:vAlign w:val="center"/>
          </w:tcPr>
          <w:p w:rsidR="00EC2E31" w:rsidRPr="00EC2E31" w:rsidRDefault="00EC2E31" w:rsidP="00580C01">
            <w:pPr>
              <w:pStyle w:val="a0"/>
              <w:widowControl/>
              <w:adjustRightInd/>
              <w:snapToGrid/>
              <w:spacing w:beforeLines="50" w:before="120" w:afterLines="50" w:line="276" w:lineRule="auto"/>
              <w:jc w:val="center"/>
              <w:rPr>
                <w:rFonts w:ascii="Arial" w:eastAsia="楷体" w:hAnsi="Arial" w:cs="Arial"/>
                <w:b/>
                <w:color w:val="000000" w:themeColor="text1"/>
                <w:kern w:val="0"/>
                <w:sz w:val="22"/>
                <w:lang w:val="en-GB" w:eastAsia="en-GB" w:bidi="ar-AE"/>
              </w:rPr>
            </w:pPr>
            <w:proofErr w:type="spellStart"/>
            <w:r w:rsidRPr="00EC2E31">
              <w:rPr>
                <w:rFonts w:ascii="Arial" w:eastAsia="楷体" w:hAnsi="Arial" w:cs="Arial"/>
                <w:b/>
                <w:color w:val="000000" w:themeColor="text1"/>
                <w:kern w:val="0"/>
                <w:sz w:val="22"/>
                <w:lang w:val="en-GB" w:eastAsia="en-GB" w:bidi="ar-AE"/>
              </w:rPr>
              <w:t>案件名称</w:t>
            </w:r>
            <w:proofErr w:type="spellEnd"/>
          </w:p>
        </w:tc>
        <w:tc>
          <w:tcPr>
            <w:tcW w:w="7150" w:type="dxa"/>
            <w:gridSpan w:val="2"/>
            <w:vAlign w:val="center"/>
          </w:tcPr>
          <w:p w:rsidR="00EC2E31" w:rsidRPr="00EC2E31" w:rsidRDefault="00EC2E31" w:rsidP="00580C01">
            <w:pPr>
              <w:snapToGrid/>
              <w:spacing w:beforeLines="50" w:before="120" w:afterLines="50" w:after="120" w:line="276" w:lineRule="auto"/>
              <w:jc w:val="left"/>
              <w:rPr>
                <w:rFonts w:ascii="Arial" w:eastAsia="楷体" w:hAnsi="Arial" w:cs="Arial"/>
                <w:color w:val="000000" w:themeColor="text1"/>
                <w:kern w:val="0"/>
                <w:sz w:val="22"/>
                <w:lang w:val="en-GB" w:bidi="ar-AE"/>
              </w:rPr>
            </w:pPr>
            <w:r w:rsidRPr="00EC2E31">
              <w:rPr>
                <w:rFonts w:ascii="Arial" w:eastAsia="楷体" w:hAnsi="Arial" w:cs="Arial"/>
                <w:color w:val="000000" w:themeColor="text1"/>
                <w:kern w:val="0"/>
                <w:sz w:val="22"/>
                <w:lang w:val="en-GB" w:bidi="ar-AE"/>
              </w:rPr>
              <w:t>Raven Multifamily</w:t>
            </w:r>
            <w:r w:rsidRPr="00EC2E31">
              <w:rPr>
                <w:rFonts w:ascii="Arial" w:eastAsia="楷体" w:hAnsi="Arial" w:cs="Arial"/>
                <w:color w:val="000000" w:themeColor="text1"/>
                <w:kern w:val="0"/>
                <w:sz w:val="22"/>
                <w:lang w:val="en-GB" w:bidi="ar-AE"/>
              </w:rPr>
              <w:t>有限责任公司与安大略省医疗养老金计划信托基金等经营者新设合营企业案（</w:t>
            </w:r>
            <w:r w:rsidRPr="00EC2E31">
              <w:rPr>
                <w:rFonts w:ascii="Arial" w:eastAsia="楷体" w:hAnsi="Arial" w:cs="Arial"/>
                <w:color w:val="000000" w:themeColor="text1"/>
                <w:kern w:val="0"/>
                <w:sz w:val="22"/>
                <w:lang w:val="en-GB" w:bidi="ar-AE"/>
              </w:rPr>
              <w:t>“</w:t>
            </w:r>
            <w:r w:rsidRPr="00EC2E31">
              <w:rPr>
                <w:rFonts w:ascii="Arial" w:eastAsia="楷体" w:hAnsi="Arial" w:cs="Arial"/>
                <w:b/>
                <w:color w:val="000000" w:themeColor="text1"/>
                <w:kern w:val="0"/>
                <w:sz w:val="22"/>
                <w:lang w:val="en-GB" w:bidi="ar-AE"/>
              </w:rPr>
              <w:t>本次交易</w:t>
            </w:r>
            <w:r w:rsidRPr="00EC2E31">
              <w:rPr>
                <w:rFonts w:ascii="Arial" w:eastAsia="楷体" w:hAnsi="Arial" w:cs="Arial"/>
                <w:color w:val="000000" w:themeColor="text1"/>
                <w:kern w:val="0"/>
                <w:sz w:val="22"/>
                <w:lang w:val="en-GB" w:bidi="ar-AE"/>
              </w:rPr>
              <w:t>”</w:t>
            </w:r>
            <w:r w:rsidRPr="00EC2E31">
              <w:rPr>
                <w:rFonts w:ascii="Arial" w:eastAsia="楷体" w:hAnsi="Arial" w:cs="Arial"/>
                <w:color w:val="000000" w:themeColor="text1"/>
                <w:kern w:val="0"/>
                <w:sz w:val="22"/>
                <w:lang w:val="en-GB" w:bidi="ar-AE"/>
              </w:rPr>
              <w:t>）</w:t>
            </w:r>
          </w:p>
        </w:tc>
      </w:tr>
      <w:tr w:rsidR="00EC2E31" w:rsidRPr="00EC2E31" w:rsidTr="00EC2E31">
        <w:trPr>
          <w:trHeight w:val="705"/>
        </w:trPr>
        <w:tc>
          <w:tcPr>
            <w:tcW w:w="1922" w:type="dxa"/>
            <w:shd w:val="clear" w:color="auto" w:fill="D9D9D9"/>
            <w:vAlign w:val="center"/>
          </w:tcPr>
          <w:p w:rsidR="00EC2E31" w:rsidRPr="00EC2E31" w:rsidRDefault="00EC2E31" w:rsidP="00580C01">
            <w:pPr>
              <w:pStyle w:val="a0"/>
              <w:widowControl/>
              <w:adjustRightInd/>
              <w:snapToGrid/>
              <w:spacing w:beforeLines="50" w:before="120" w:afterLines="50" w:line="276" w:lineRule="auto"/>
              <w:jc w:val="center"/>
              <w:rPr>
                <w:rFonts w:ascii="Arial" w:eastAsia="楷体" w:hAnsi="Arial" w:cs="Arial"/>
                <w:b/>
                <w:color w:val="000000" w:themeColor="text1"/>
                <w:kern w:val="0"/>
                <w:sz w:val="22"/>
                <w:lang w:val="en-GB" w:eastAsia="en-GB" w:bidi="ar-AE"/>
              </w:rPr>
            </w:pPr>
            <w:proofErr w:type="spellStart"/>
            <w:r w:rsidRPr="00EC2E31">
              <w:rPr>
                <w:rFonts w:ascii="Arial" w:eastAsia="楷体" w:hAnsi="Arial" w:cs="Arial"/>
                <w:b/>
                <w:color w:val="000000" w:themeColor="text1"/>
                <w:kern w:val="0"/>
                <w:sz w:val="22"/>
                <w:lang w:val="en-GB" w:eastAsia="en-GB" w:bidi="ar-AE"/>
              </w:rPr>
              <w:t>交易概况</w:t>
            </w:r>
            <w:proofErr w:type="spellEnd"/>
          </w:p>
          <w:p w:rsidR="00EC2E31" w:rsidRPr="00EC2E31" w:rsidRDefault="00EC2E31" w:rsidP="00580C01">
            <w:pPr>
              <w:pStyle w:val="a0"/>
              <w:widowControl/>
              <w:adjustRightInd/>
              <w:snapToGrid/>
              <w:spacing w:beforeLines="50" w:before="120" w:afterLines="50" w:line="276" w:lineRule="auto"/>
              <w:jc w:val="center"/>
              <w:rPr>
                <w:rFonts w:ascii="Arial" w:eastAsia="楷体" w:hAnsi="Arial" w:cs="Arial"/>
                <w:b/>
                <w:color w:val="000000" w:themeColor="text1"/>
                <w:kern w:val="0"/>
                <w:sz w:val="22"/>
                <w:lang w:val="en-GB" w:eastAsia="en-GB" w:bidi="ar-AE"/>
              </w:rPr>
            </w:pPr>
            <w:r w:rsidRPr="00EC2E31">
              <w:rPr>
                <w:rFonts w:ascii="Arial" w:eastAsia="楷体" w:hAnsi="Arial" w:cs="Arial"/>
                <w:b/>
                <w:color w:val="000000" w:themeColor="text1"/>
                <w:kern w:val="0"/>
                <w:sz w:val="22"/>
                <w:lang w:val="en-GB" w:eastAsia="en-GB" w:bidi="ar-AE"/>
              </w:rPr>
              <w:t>（限</w:t>
            </w:r>
            <w:r w:rsidRPr="00EC2E31">
              <w:rPr>
                <w:rFonts w:ascii="Arial" w:eastAsia="楷体" w:hAnsi="Arial" w:cs="Arial"/>
                <w:b/>
                <w:color w:val="000000" w:themeColor="text1"/>
                <w:kern w:val="0"/>
                <w:sz w:val="22"/>
                <w:lang w:val="en-GB" w:eastAsia="en-GB" w:bidi="ar-AE"/>
              </w:rPr>
              <w:t>200</w:t>
            </w:r>
            <w:r w:rsidRPr="00EC2E31">
              <w:rPr>
                <w:rFonts w:ascii="Arial" w:eastAsia="楷体" w:hAnsi="Arial" w:cs="Arial"/>
                <w:b/>
                <w:color w:val="000000" w:themeColor="text1"/>
                <w:kern w:val="0"/>
                <w:sz w:val="22"/>
                <w:lang w:val="en-GB" w:eastAsia="en-GB" w:bidi="ar-AE"/>
              </w:rPr>
              <w:t>字内）</w:t>
            </w:r>
          </w:p>
        </w:tc>
        <w:tc>
          <w:tcPr>
            <w:tcW w:w="7150" w:type="dxa"/>
            <w:gridSpan w:val="2"/>
          </w:tcPr>
          <w:p w:rsidR="00EC2E31" w:rsidRPr="00EC2E31" w:rsidRDefault="00EC2E31" w:rsidP="00580C01">
            <w:pPr>
              <w:pStyle w:val="KWMCN-f0"/>
              <w:snapToGrid/>
              <w:spacing w:beforeLines="50" w:before="120" w:afterLines="50" w:after="120" w:line="276" w:lineRule="auto"/>
              <w:rPr>
                <w:rFonts w:eastAsia="楷体" w:cs="Arial"/>
                <w:color w:val="000000" w:themeColor="text1"/>
                <w:kern w:val="0"/>
                <w:sz w:val="22"/>
                <w:szCs w:val="22"/>
                <w:lang w:val="en-GB" w:bidi="ar-AE"/>
              </w:rPr>
            </w:pPr>
            <w:r w:rsidRPr="00EC2E31">
              <w:rPr>
                <w:rFonts w:eastAsia="楷体" w:cs="Arial"/>
                <w:color w:val="000000" w:themeColor="text1"/>
                <w:kern w:val="0"/>
                <w:sz w:val="22"/>
                <w:szCs w:val="22"/>
                <w:lang w:val="en-GB" w:bidi="ar-AE"/>
              </w:rPr>
              <w:t>Raven Multifamily</w:t>
            </w:r>
            <w:r w:rsidRPr="00EC2E31">
              <w:rPr>
                <w:rFonts w:eastAsia="楷体" w:cs="Arial"/>
                <w:color w:val="000000" w:themeColor="text1"/>
                <w:kern w:val="0"/>
                <w:sz w:val="22"/>
                <w:szCs w:val="22"/>
                <w:lang w:val="en-GB" w:bidi="ar-AE"/>
              </w:rPr>
              <w:t>有限责任公司（</w:t>
            </w:r>
            <w:r w:rsidRPr="00EC2E31">
              <w:rPr>
                <w:rFonts w:eastAsia="楷体" w:cs="Arial"/>
                <w:color w:val="000000" w:themeColor="text1"/>
                <w:kern w:val="0"/>
                <w:sz w:val="22"/>
                <w:szCs w:val="22"/>
                <w:lang w:val="en-GB" w:bidi="ar-AE"/>
              </w:rPr>
              <w:t>“</w:t>
            </w:r>
            <w:r w:rsidRPr="00EC2E31">
              <w:rPr>
                <w:rFonts w:eastAsia="楷体" w:cs="Arial"/>
                <w:b/>
                <w:color w:val="000000" w:themeColor="text1"/>
                <w:kern w:val="0"/>
                <w:sz w:val="22"/>
                <w:szCs w:val="22"/>
                <w:lang w:val="en-GB" w:bidi="ar-AE"/>
              </w:rPr>
              <w:t>Raven Multifamily</w:t>
            </w:r>
            <w:r w:rsidRPr="00EC2E31">
              <w:rPr>
                <w:rFonts w:eastAsia="楷体" w:cs="Arial"/>
                <w:color w:val="000000" w:themeColor="text1"/>
                <w:kern w:val="0"/>
                <w:sz w:val="22"/>
                <w:szCs w:val="22"/>
                <w:lang w:val="en-GB" w:bidi="ar-AE"/>
              </w:rPr>
              <w:t>”</w:t>
            </w:r>
            <w:r w:rsidRPr="00EC2E31">
              <w:rPr>
                <w:rFonts w:eastAsia="楷体" w:cs="Arial"/>
                <w:color w:val="000000" w:themeColor="text1"/>
                <w:kern w:val="0"/>
                <w:sz w:val="22"/>
                <w:szCs w:val="22"/>
                <w:lang w:val="en-GB" w:bidi="ar-AE"/>
              </w:rPr>
              <w:t>），安大略省医疗养老金计划信托基金（</w:t>
            </w:r>
            <w:r w:rsidRPr="00EC2E31">
              <w:rPr>
                <w:rFonts w:eastAsia="楷体" w:cs="Arial"/>
                <w:color w:val="000000" w:themeColor="text1"/>
                <w:kern w:val="0"/>
                <w:sz w:val="22"/>
                <w:szCs w:val="22"/>
                <w:lang w:val="en-GB" w:bidi="ar-AE"/>
              </w:rPr>
              <w:t>“</w:t>
            </w:r>
            <w:r w:rsidRPr="00EC2E31">
              <w:rPr>
                <w:rFonts w:eastAsia="楷体" w:cs="Arial"/>
                <w:b/>
                <w:color w:val="000000" w:themeColor="text1"/>
                <w:kern w:val="0"/>
                <w:sz w:val="22"/>
                <w:szCs w:val="22"/>
              </w:rPr>
              <w:t>HOOPP</w:t>
            </w:r>
            <w:r w:rsidRPr="00EC2E31">
              <w:rPr>
                <w:rFonts w:eastAsia="楷体" w:cs="Arial"/>
                <w:b/>
                <w:color w:val="000000" w:themeColor="text1"/>
                <w:kern w:val="0"/>
                <w:sz w:val="22"/>
                <w:szCs w:val="22"/>
              </w:rPr>
              <w:t>信托基金</w:t>
            </w:r>
            <w:r w:rsidRPr="00EC2E31">
              <w:rPr>
                <w:rFonts w:eastAsia="楷体" w:cs="Arial"/>
                <w:b/>
                <w:color w:val="000000" w:themeColor="text1"/>
                <w:kern w:val="0"/>
                <w:sz w:val="22"/>
                <w:szCs w:val="22"/>
              </w:rPr>
              <w:t>”</w:t>
            </w:r>
            <w:r w:rsidRPr="00EC2E31">
              <w:rPr>
                <w:rFonts w:eastAsia="楷体" w:cs="Arial"/>
                <w:color w:val="000000" w:themeColor="text1"/>
                <w:kern w:val="0"/>
                <w:sz w:val="22"/>
                <w:szCs w:val="22"/>
              </w:rPr>
              <w:t>）</w:t>
            </w:r>
            <w:r w:rsidR="003F13CA">
              <w:rPr>
                <w:rFonts w:eastAsia="楷体" w:cs="Arial" w:hint="eastAsia"/>
                <w:color w:val="000000" w:themeColor="text1"/>
                <w:kern w:val="0"/>
                <w:sz w:val="22"/>
                <w:szCs w:val="22"/>
              </w:rPr>
              <w:t>与</w:t>
            </w:r>
            <w:r w:rsidRPr="00EC2E31">
              <w:rPr>
                <w:rFonts w:eastAsia="楷体" w:cs="Arial"/>
                <w:color w:val="000000" w:themeColor="text1"/>
                <w:kern w:val="0"/>
                <w:sz w:val="22"/>
                <w:szCs w:val="22"/>
              </w:rPr>
              <w:t>CH-AF</w:t>
            </w:r>
            <w:r w:rsidRPr="00EC2E31">
              <w:rPr>
                <w:rFonts w:eastAsia="楷体" w:cs="Arial"/>
                <w:color w:val="000000" w:themeColor="text1"/>
                <w:kern w:val="0"/>
                <w:sz w:val="22"/>
                <w:szCs w:val="22"/>
              </w:rPr>
              <w:t>住宅风险投资普通合伙有限责任公司（</w:t>
            </w:r>
            <w:r w:rsidRPr="00EC2E31">
              <w:rPr>
                <w:rFonts w:eastAsia="楷体" w:cs="Arial"/>
                <w:color w:val="000000" w:themeColor="text1"/>
                <w:kern w:val="0"/>
                <w:sz w:val="22"/>
                <w:szCs w:val="22"/>
              </w:rPr>
              <w:t>“</w:t>
            </w:r>
            <w:r w:rsidRPr="00EC2E31">
              <w:rPr>
                <w:rFonts w:eastAsia="楷体" w:cs="Arial"/>
                <w:b/>
                <w:color w:val="000000" w:themeColor="text1"/>
                <w:kern w:val="0"/>
                <w:sz w:val="22"/>
                <w:szCs w:val="22"/>
              </w:rPr>
              <w:t>CH-AF</w:t>
            </w:r>
            <w:r w:rsidRPr="00EC2E31">
              <w:rPr>
                <w:rFonts w:eastAsia="楷体" w:cs="Arial"/>
                <w:b/>
                <w:color w:val="000000" w:themeColor="text1"/>
                <w:kern w:val="0"/>
                <w:sz w:val="22"/>
                <w:szCs w:val="22"/>
              </w:rPr>
              <w:t>住宅</w:t>
            </w:r>
            <w:r w:rsidRPr="00EC2E31">
              <w:rPr>
                <w:rFonts w:eastAsia="楷体" w:cs="Arial"/>
                <w:color w:val="000000" w:themeColor="text1"/>
                <w:kern w:val="0"/>
                <w:sz w:val="22"/>
                <w:szCs w:val="22"/>
              </w:rPr>
              <w:t>”</w:t>
            </w:r>
            <w:r w:rsidRPr="00EC2E31">
              <w:rPr>
                <w:rFonts w:eastAsia="楷体" w:cs="Arial"/>
                <w:color w:val="000000" w:themeColor="text1"/>
                <w:kern w:val="0"/>
                <w:sz w:val="22"/>
                <w:szCs w:val="22"/>
              </w:rPr>
              <w:t>）拟共同设立</w:t>
            </w:r>
            <w:r w:rsidRPr="00EC2E31">
              <w:rPr>
                <w:rFonts w:eastAsia="楷体" w:cs="Arial"/>
                <w:color w:val="000000" w:themeColor="text1"/>
                <w:kern w:val="0"/>
                <w:sz w:val="22"/>
                <w:szCs w:val="22"/>
                <w:lang w:val="en-GB" w:bidi="ar-AE"/>
              </w:rPr>
              <w:t>一家合营企业，即</w:t>
            </w:r>
            <w:r w:rsidRPr="00EC2E31">
              <w:rPr>
                <w:rFonts w:eastAsia="楷体" w:cs="Arial"/>
                <w:color w:val="000000" w:themeColor="text1"/>
                <w:kern w:val="0"/>
                <w:sz w:val="22"/>
                <w:szCs w:val="22"/>
                <w:lang w:val="en-GB" w:bidi="ar-AE"/>
              </w:rPr>
              <w:t>CH-AF</w:t>
            </w:r>
            <w:r w:rsidRPr="00EC2E31">
              <w:rPr>
                <w:rFonts w:eastAsia="楷体" w:cs="Arial"/>
                <w:color w:val="000000" w:themeColor="text1"/>
                <w:kern w:val="0"/>
                <w:sz w:val="22"/>
                <w:szCs w:val="22"/>
                <w:lang w:val="en-GB" w:bidi="ar-AE"/>
              </w:rPr>
              <w:t>住宅风险投资有限合伙（</w:t>
            </w:r>
            <w:r w:rsidRPr="00EC2E31">
              <w:rPr>
                <w:rFonts w:eastAsia="楷体" w:cs="Arial"/>
                <w:color w:val="000000" w:themeColor="text1"/>
                <w:kern w:val="0"/>
                <w:sz w:val="22"/>
                <w:szCs w:val="22"/>
                <w:lang w:val="en-GB" w:bidi="ar-AE"/>
              </w:rPr>
              <w:t>“</w:t>
            </w:r>
            <w:r w:rsidRPr="00EC2E31">
              <w:rPr>
                <w:rFonts w:eastAsia="楷体" w:cs="Arial"/>
                <w:b/>
                <w:color w:val="000000" w:themeColor="text1"/>
                <w:kern w:val="0"/>
                <w:sz w:val="22"/>
                <w:szCs w:val="22"/>
                <w:lang w:val="en-GB" w:bidi="ar-AE"/>
              </w:rPr>
              <w:t>合营企业</w:t>
            </w:r>
            <w:r w:rsidRPr="00EC2E31">
              <w:rPr>
                <w:rFonts w:eastAsia="楷体" w:cs="Arial"/>
                <w:color w:val="000000" w:themeColor="text1"/>
                <w:kern w:val="0"/>
                <w:sz w:val="22"/>
                <w:szCs w:val="22"/>
                <w:lang w:val="en-GB" w:bidi="ar-AE"/>
              </w:rPr>
              <w:t>”</w:t>
            </w:r>
            <w:r w:rsidRPr="00EC2E31">
              <w:rPr>
                <w:rFonts w:eastAsia="楷体" w:cs="Arial"/>
                <w:color w:val="000000" w:themeColor="text1"/>
                <w:kern w:val="0"/>
                <w:sz w:val="22"/>
                <w:szCs w:val="22"/>
                <w:lang w:val="en-GB" w:bidi="ar-AE"/>
              </w:rPr>
              <w:t>）</w:t>
            </w:r>
            <w:r w:rsidR="003F13CA">
              <w:rPr>
                <w:rFonts w:eastAsia="楷体" w:cs="Arial" w:hint="eastAsia"/>
                <w:color w:val="000000" w:themeColor="text1"/>
                <w:kern w:val="0"/>
                <w:sz w:val="22"/>
                <w:szCs w:val="22"/>
                <w:lang w:val="en-GB" w:bidi="ar-AE"/>
              </w:rPr>
              <w:t>，</w:t>
            </w:r>
            <w:bookmarkStart w:id="0" w:name="_GoBack"/>
            <w:bookmarkEnd w:id="0"/>
            <w:r w:rsidRPr="00EC2E31">
              <w:rPr>
                <w:rFonts w:eastAsia="楷体" w:cs="Arial"/>
                <w:color w:val="000000" w:themeColor="text1"/>
                <w:kern w:val="0"/>
                <w:sz w:val="22"/>
                <w:szCs w:val="22"/>
                <w:lang w:val="en-GB" w:bidi="ar-AE"/>
              </w:rPr>
              <w:t>以投资和（通过聘请第三方）运营位于美国的住宅地产。</w:t>
            </w:r>
            <w:r w:rsidRPr="00EC2E31">
              <w:rPr>
                <w:rFonts w:eastAsia="楷体" w:cs="Arial"/>
                <w:color w:val="000000" w:themeColor="text1"/>
                <w:kern w:val="0"/>
                <w:sz w:val="22"/>
                <w:szCs w:val="22"/>
                <w:lang w:val="en-GB" w:bidi="ar-AE"/>
              </w:rPr>
              <w:t>Raven Multifamily</w:t>
            </w:r>
            <w:r w:rsidRPr="00EC2E31">
              <w:rPr>
                <w:rFonts w:eastAsia="楷体" w:cs="Arial"/>
                <w:color w:val="000000" w:themeColor="text1"/>
                <w:kern w:val="0"/>
                <w:sz w:val="22"/>
                <w:szCs w:val="22"/>
                <w:lang w:val="en-GB" w:bidi="ar-AE"/>
              </w:rPr>
              <w:t>、</w:t>
            </w:r>
            <w:r w:rsidRPr="00EC2E31">
              <w:rPr>
                <w:rFonts w:eastAsia="楷体" w:cs="Arial"/>
                <w:color w:val="000000" w:themeColor="text1"/>
                <w:kern w:val="0"/>
                <w:sz w:val="22"/>
                <w:szCs w:val="22"/>
              </w:rPr>
              <w:t>HOOPP</w:t>
            </w:r>
            <w:r w:rsidRPr="00EC2E31">
              <w:rPr>
                <w:rFonts w:eastAsia="楷体" w:cs="Arial"/>
                <w:color w:val="000000" w:themeColor="text1"/>
                <w:kern w:val="0"/>
                <w:sz w:val="22"/>
                <w:szCs w:val="22"/>
              </w:rPr>
              <w:t>信托基金和</w:t>
            </w:r>
            <w:r w:rsidRPr="00EC2E31">
              <w:rPr>
                <w:rFonts w:eastAsia="楷体" w:cs="Arial"/>
                <w:color w:val="000000" w:themeColor="text1"/>
                <w:kern w:val="0"/>
                <w:sz w:val="22"/>
                <w:szCs w:val="22"/>
              </w:rPr>
              <w:t>CH-AF</w:t>
            </w:r>
            <w:r w:rsidRPr="00EC2E31">
              <w:rPr>
                <w:rFonts w:eastAsia="楷体" w:cs="Arial"/>
                <w:color w:val="000000" w:themeColor="text1"/>
                <w:kern w:val="0"/>
                <w:sz w:val="22"/>
                <w:szCs w:val="22"/>
              </w:rPr>
              <w:t>住宅（通过其关联实体）将分别持有合营企业的</w:t>
            </w:r>
            <w:r w:rsidRPr="00EC2E31">
              <w:rPr>
                <w:rFonts w:eastAsia="楷体" w:cs="Arial"/>
                <w:color w:val="000000" w:themeColor="text1"/>
                <w:sz w:val="22"/>
                <w:szCs w:val="22"/>
              </w:rPr>
              <w:t>47.5%</w:t>
            </w:r>
            <w:r w:rsidRPr="00EC2E31">
              <w:rPr>
                <w:rFonts w:eastAsia="楷体" w:cs="Arial"/>
                <w:color w:val="000000" w:themeColor="text1"/>
                <w:sz w:val="22"/>
                <w:szCs w:val="22"/>
              </w:rPr>
              <w:t>，</w:t>
            </w:r>
            <w:r w:rsidRPr="00EC2E31">
              <w:rPr>
                <w:rFonts w:eastAsia="楷体" w:cs="Arial"/>
                <w:color w:val="000000" w:themeColor="text1"/>
                <w:sz w:val="22"/>
                <w:szCs w:val="22"/>
              </w:rPr>
              <w:t>47.5%</w:t>
            </w:r>
            <w:r w:rsidRPr="00EC2E31">
              <w:rPr>
                <w:rFonts w:eastAsia="楷体" w:cs="Arial"/>
                <w:color w:val="000000" w:themeColor="text1"/>
                <w:sz w:val="22"/>
                <w:szCs w:val="22"/>
              </w:rPr>
              <w:t>及</w:t>
            </w:r>
            <w:r w:rsidRPr="00EC2E31">
              <w:rPr>
                <w:rFonts w:eastAsia="楷体" w:cs="Arial"/>
                <w:color w:val="000000" w:themeColor="text1"/>
                <w:sz w:val="22"/>
                <w:szCs w:val="22"/>
              </w:rPr>
              <w:t>5%</w:t>
            </w:r>
            <w:r w:rsidRPr="00EC2E31">
              <w:rPr>
                <w:rFonts w:eastAsia="楷体" w:cs="Arial"/>
                <w:color w:val="000000" w:themeColor="text1"/>
                <w:sz w:val="22"/>
                <w:szCs w:val="22"/>
              </w:rPr>
              <w:t>的股权，并将共同控制该合营企业。</w:t>
            </w:r>
          </w:p>
        </w:tc>
      </w:tr>
      <w:tr w:rsidR="00EC2E31" w:rsidRPr="00EC2E31" w:rsidTr="00EC2E31">
        <w:trPr>
          <w:trHeight w:val="332"/>
        </w:trPr>
        <w:tc>
          <w:tcPr>
            <w:tcW w:w="1922" w:type="dxa"/>
            <w:vMerge w:val="restart"/>
            <w:shd w:val="clear" w:color="auto" w:fill="D9D9D9"/>
            <w:vAlign w:val="center"/>
          </w:tcPr>
          <w:p w:rsidR="00EC2E31" w:rsidRPr="00EC2E31" w:rsidRDefault="00EC2E31" w:rsidP="00580C01">
            <w:pPr>
              <w:pStyle w:val="a0"/>
              <w:widowControl/>
              <w:adjustRightInd/>
              <w:snapToGrid/>
              <w:spacing w:beforeLines="50" w:before="120" w:afterLines="50" w:line="276" w:lineRule="auto"/>
              <w:jc w:val="center"/>
              <w:rPr>
                <w:rFonts w:ascii="Arial" w:eastAsia="楷体" w:hAnsi="Arial" w:cs="Arial"/>
                <w:b/>
                <w:color w:val="000000" w:themeColor="text1"/>
                <w:kern w:val="0"/>
                <w:sz w:val="22"/>
                <w:lang w:val="en-GB" w:bidi="ar-AE"/>
              </w:rPr>
            </w:pPr>
            <w:r w:rsidRPr="00EC2E31">
              <w:rPr>
                <w:rFonts w:ascii="Arial" w:eastAsia="楷体" w:hAnsi="Arial" w:cs="Arial"/>
                <w:b/>
                <w:color w:val="000000" w:themeColor="text1"/>
                <w:kern w:val="0"/>
                <w:sz w:val="22"/>
                <w:lang w:val="en-GB" w:bidi="ar-AE"/>
              </w:rPr>
              <w:t>参与集中的</w:t>
            </w:r>
          </w:p>
          <w:p w:rsidR="00EC2E31" w:rsidRPr="00EC2E31" w:rsidRDefault="00EC2E31" w:rsidP="00580C01">
            <w:pPr>
              <w:pStyle w:val="a0"/>
              <w:widowControl/>
              <w:adjustRightInd/>
              <w:snapToGrid/>
              <w:spacing w:beforeLines="50" w:before="120" w:afterLines="50" w:line="276" w:lineRule="auto"/>
              <w:jc w:val="center"/>
              <w:rPr>
                <w:rFonts w:ascii="Arial" w:eastAsia="楷体" w:hAnsi="Arial" w:cs="Arial"/>
                <w:color w:val="000000" w:themeColor="text1"/>
                <w:kern w:val="0"/>
                <w:sz w:val="22"/>
              </w:rPr>
            </w:pPr>
            <w:r w:rsidRPr="00EC2E31">
              <w:rPr>
                <w:rFonts w:ascii="Arial" w:eastAsia="楷体" w:hAnsi="Arial" w:cs="Arial"/>
                <w:b/>
                <w:color w:val="000000" w:themeColor="text1"/>
                <w:kern w:val="0"/>
                <w:sz w:val="22"/>
                <w:lang w:val="en-GB" w:bidi="ar-AE"/>
              </w:rPr>
              <w:t>经营者简介</w:t>
            </w:r>
          </w:p>
        </w:tc>
        <w:tc>
          <w:tcPr>
            <w:tcW w:w="1764" w:type="dxa"/>
            <w:vAlign w:val="center"/>
          </w:tcPr>
          <w:p w:rsidR="00EC2E31" w:rsidRPr="00EC2E31" w:rsidRDefault="00EC2E31" w:rsidP="00EC2E31">
            <w:pPr>
              <w:pStyle w:val="a0"/>
              <w:widowControl/>
              <w:numPr>
                <w:ilvl w:val="0"/>
                <w:numId w:val="20"/>
              </w:numPr>
              <w:adjustRightInd/>
              <w:snapToGrid/>
              <w:spacing w:beforeLines="50" w:before="120" w:afterLines="50" w:line="276" w:lineRule="auto"/>
              <w:jc w:val="left"/>
              <w:rPr>
                <w:rFonts w:ascii="Arial" w:eastAsia="楷体" w:hAnsi="Arial" w:cs="Arial"/>
                <w:color w:val="000000" w:themeColor="text1"/>
                <w:kern w:val="0"/>
                <w:sz w:val="22"/>
                <w:lang w:val="en-GB" w:bidi="ar-AE"/>
              </w:rPr>
            </w:pPr>
            <w:r w:rsidRPr="00EC2E31">
              <w:rPr>
                <w:rFonts w:ascii="Arial" w:eastAsia="楷体" w:hAnsi="Arial" w:cs="Arial"/>
                <w:color w:val="000000" w:themeColor="text1"/>
                <w:kern w:val="0"/>
                <w:sz w:val="22"/>
                <w:lang w:val="en-GB" w:bidi="ar-AE"/>
              </w:rPr>
              <w:t>Raven Multifamily</w:t>
            </w:r>
          </w:p>
        </w:tc>
        <w:tc>
          <w:tcPr>
            <w:tcW w:w="5386" w:type="dxa"/>
            <w:vAlign w:val="center"/>
          </w:tcPr>
          <w:p w:rsidR="00EC2E31" w:rsidRPr="00EC2E31" w:rsidRDefault="00EC2E31" w:rsidP="00580C01">
            <w:pPr>
              <w:adjustRightInd/>
              <w:snapToGrid/>
              <w:spacing w:beforeLines="50" w:before="120" w:afterLines="50" w:after="120" w:line="276" w:lineRule="auto"/>
              <w:rPr>
                <w:rFonts w:ascii="Arial" w:eastAsia="楷体" w:hAnsi="Arial" w:cs="Arial"/>
                <w:color w:val="000000" w:themeColor="text1"/>
                <w:kern w:val="0"/>
                <w:sz w:val="22"/>
                <w:lang w:val="en-GB" w:bidi="ar-AE"/>
              </w:rPr>
            </w:pPr>
            <w:r w:rsidRPr="00EC2E31">
              <w:rPr>
                <w:rFonts w:ascii="Arial" w:eastAsia="楷体" w:hAnsi="Arial" w:cs="Arial"/>
                <w:color w:val="000000" w:themeColor="text1"/>
                <w:kern w:val="0"/>
                <w:sz w:val="22"/>
                <w:lang w:val="en-GB" w:bidi="ar-AE"/>
              </w:rPr>
              <w:t>Raven Multifamily</w:t>
            </w:r>
            <w:r w:rsidRPr="00EC2E31">
              <w:rPr>
                <w:rFonts w:ascii="Arial" w:eastAsia="楷体" w:hAnsi="Arial" w:cs="Arial"/>
                <w:color w:val="000000" w:themeColor="text1"/>
                <w:kern w:val="0"/>
                <w:sz w:val="22"/>
                <w:lang w:val="en-GB" w:bidi="ar-AE"/>
              </w:rPr>
              <w:t>于</w:t>
            </w:r>
            <w:r w:rsidRPr="00EC2E31">
              <w:rPr>
                <w:rFonts w:ascii="Arial" w:eastAsia="楷体" w:hAnsi="Arial" w:cs="Arial"/>
                <w:color w:val="000000" w:themeColor="text1"/>
                <w:kern w:val="0"/>
                <w:sz w:val="22"/>
                <w:lang w:val="en-GB" w:bidi="ar-AE"/>
              </w:rPr>
              <w:t>2021</w:t>
            </w:r>
            <w:r w:rsidRPr="00EC2E31">
              <w:rPr>
                <w:rFonts w:ascii="Arial" w:eastAsia="楷体" w:hAnsi="Arial" w:cs="Arial"/>
                <w:color w:val="000000" w:themeColor="text1"/>
                <w:kern w:val="0"/>
                <w:sz w:val="22"/>
                <w:lang w:val="en-GB" w:bidi="ar-AE"/>
              </w:rPr>
              <w:t>年</w:t>
            </w:r>
            <w:r w:rsidRPr="00EC2E31">
              <w:rPr>
                <w:rFonts w:ascii="Arial" w:eastAsia="楷体" w:hAnsi="Arial" w:cs="Arial"/>
                <w:color w:val="000000" w:themeColor="text1"/>
                <w:kern w:val="0"/>
                <w:sz w:val="22"/>
                <w:lang w:val="en-GB" w:bidi="ar-AE"/>
              </w:rPr>
              <w:t>11</w:t>
            </w:r>
            <w:r w:rsidRPr="00EC2E31">
              <w:rPr>
                <w:rFonts w:ascii="Arial" w:eastAsia="楷体" w:hAnsi="Arial" w:cs="Arial"/>
                <w:color w:val="000000" w:themeColor="text1"/>
                <w:kern w:val="0"/>
                <w:sz w:val="22"/>
                <w:lang w:val="en-GB" w:bidi="ar-AE"/>
              </w:rPr>
              <w:t>月</w:t>
            </w:r>
            <w:r w:rsidRPr="00EC2E31">
              <w:rPr>
                <w:rFonts w:ascii="Arial" w:eastAsia="楷体" w:hAnsi="Arial" w:cs="Arial"/>
                <w:color w:val="000000" w:themeColor="text1"/>
                <w:kern w:val="0"/>
                <w:sz w:val="22"/>
                <w:lang w:val="en-GB" w:bidi="ar-AE"/>
              </w:rPr>
              <w:t>10</w:t>
            </w:r>
            <w:r w:rsidRPr="00EC2E31">
              <w:rPr>
                <w:rFonts w:ascii="Arial" w:eastAsia="楷体" w:hAnsi="Arial" w:cs="Arial"/>
                <w:color w:val="000000" w:themeColor="text1"/>
                <w:kern w:val="0"/>
                <w:sz w:val="22"/>
                <w:lang w:val="en-GB" w:bidi="ar-AE"/>
              </w:rPr>
              <w:t>日在美国成立，成立目的是投资位于美国的住宅地产。</w:t>
            </w:r>
          </w:p>
        </w:tc>
      </w:tr>
      <w:tr w:rsidR="00EC2E31" w:rsidRPr="00EC2E31" w:rsidTr="00EC2E31">
        <w:trPr>
          <w:trHeight w:val="1249"/>
        </w:trPr>
        <w:tc>
          <w:tcPr>
            <w:tcW w:w="1922" w:type="dxa"/>
            <w:vMerge/>
            <w:shd w:val="clear" w:color="auto" w:fill="D9D9D9"/>
            <w:vAlign w:val="center"/>
          </w:tcPr>
          <w:p w:rsidR="00EC2E31" w:rsidRPr="00EC2E31" w:rsidRDefault="00EC2E31" w:rsidP="00580C01">
            <w:pPr>
              <w:adjustRightInd/>
              <w:snapToGrid/>
              <w:spacing w:beforeLines="50" w:before="120" w:afterLines="50" w:after="120" w:line="276" w:lineRule="auto"/>
              <w:jc w:val="center"/>
              <w:rPr>
                <w:rFonts w:ascii="Arial" w:eastAsia="楷体" w:hAnsi="Arial" w:cs="Arial"/>
                <w:color w:val="000000" w:themeColor="text1"/>
                <w:kern w:val="0"/>
                <w:sz w:val="22"/>
              </w:rPr>
            </w:pPr>
          </w:p>
        </w:tc>
        <w:tc>
          <w:tcPr>
            <w:tcW w:w="1764" w:type="dxa"/>
            <w:vAlign w:val="center"/>
          </w:tcPr>
          <w:p w:rsidR="00EC2E31" w:rsidRPr="00EC2E31" w:rsidRDefault="00EC2E31" w:rsidP="00EC2E31">
            <w:pPr>
              <w:pStyle w:val="a0"/>
              <w:widowControl/>
              <w:numPr>
                <w:ilvl w:val="0"/>
                <w:numId w:val="20"/>
              </w:numPr>
              <w:adjustRightInd/>
              <w:snapToGrid/>
              <w:spacing w:beforeLines="50" w:before="120" w:afterLines="50" w:line="276" w:lineRule="auto"/>
              <w:jc w:val="left"/>
              <w:rPr>
                <w:rFonts w:ascii="Arial" w:eastAsia="楷体" w:hAnsi="Arial" w:cs="Arial"/>
                <w:color w:val="000000" w:themeColor="text1"/>
                <w:kern w:val="0"/>
                <w:sz w:val="22"/>
                <w:lang w:val="en-GB" w:bidi="ar-AE"/>
              </w:rPr>
            </w:pPr>
            <w:r w:rsidRPr="00EC2E31">
              <w:rPr>
                <w:rFonts w:ascii="Arial" w:eastAsia="楷体" w:hAnsi="Arial" w:cs="Arial"/>
                <w:color w:val="000000" w:themeColor="text1"/>
                <w:kern w:val="0"/>
                <w:sz w:val="22"/>
              </w:rPr>
              <w:t xml:space="preserve">HOOPP </w:t>
            </w:r>
            <w:r w:rsidRPr="00EC2E31">
              <w:rPr>
                <w:rFonts w:ascii="Arial" w:eastAsia="楷体" w:hAnsi="Arial" w:cs="Arial"/>
                <w:color w:val="000000" w:themeColor="text1"/>
                <w:kern w:val="0"/>
                <w:sz w:val="22"/>
              </w:rPr>
              <w:t>信托基金</w:t>
            </w:r>
          </w:p>
        </w:tc>
        <w:tc>
          <w:tcPr>
            <w:tcW w:w="5386" w:type="dxa"/>
            <w:vAlign w:val="center"/>
          </w:tcPr>
          <w:p w:rsidR="00EC2E31" w:rsidRPr="00EC2E31" w:rsidRDefault="00EC2E31" w:rsidP="00580C01">
            <w:pPr>
              <w:adjustRightInd/>
              <w:snapToGrid/>
              <w:spacing w:beforeLines="50" w:before="120" w:afterLines="50" w:after="120" w:line="276" w:lineRule="auto"/>
              <w:rPr>
                <w:rFonts w:ascii="Arial" w:eastAsia="楷体" w:hAnsi="Arial" w:cs="Arial"/>
                <w:color w:val="000000" w:themeColor="text1"/>
                <w:kern w:val="0"/>
                <w:sz w:val="22"/>
                <w:lang w:val="en-GB" w:bidi="ar-AE"/>
              </w:rPr>
            </w:pPr>
            <w:r w:rsidRPr="00EC2E31">
              <w:rPr>
                <w:rFonts w:ascii="Arial" w:eastAsia="楷体" w:hAnsi="Arial" w:cs="Arial"/>
                <w:color w:val="000000" w:themeColor="text1"/>
                <w:kern w:val="0"/>
                <w:sz w:val="22"/>
              </w:rPr>
              <w:t>HOOPP</w:t>
            </w:r>
            <w:r w:rsidRPr="00EC2E31">
              <w:rPr>
                <w:rFonts w:ascii="Arial" w:eastAsia="楷体" w:hAnsi="Arial" w:cs="Arial"/>
                <w:color w:val="000000" w:themeColor="text1"/>
                <w:kern w:val="0"/>
                <w:sz w:val="22"/>
              </w:rPr>
              <w:t>信托基金于</w:t>
            </w:r>
            <w:r w:rsidRPr="00EC2E31">
              <w:rPr>
                <w:rFonts w:ascii="Arial" w:eastAsia="楷体" w:hAnsi="Arial" w:cs="Arial"/>
                <w:color w:val="000000" w:themeColor="text1"/>
                <w:kern w:val="0"/>
                <w:sz w:val="22"/>
              </w:rPr>
              <w:t>1993</w:t>
            </w:r>
            <w:r w:rsidRPr="00EC2E31">
              <w:rPr>
                <w:rFonts w:ascii="Arial" w:eastAsia="楷体" w:hAnsi="Arial" w:cs="Arial"/>
                <w:color w:val="000000" w:themeColor="text1"/>
                <w:kern w:val="0"/>
                <w:sz w:val="22"/>
              </w:rPr>
              <w:t>年</w:t>
            </w:r>
            <w:r w:rsidRPr="00EC2E31">
              <w:rPr>
                <w:rFonts w:ascii="Arial" w:eastAsia="楷体" w:hAnsi="Arial" w:cs="Arial"/>
                <w:color w:val="000000" w:themeColor="text1"/>
                <w:kern w:val="0"/>
                <w:sz w:val="22"/>
              </w:rPr>
              <w:t>11</w:t>
            </w:r>
            <w:r w:rsidRPr="00EC2E31">
              <w:rPr>
                <w:rFonts w:ascii="Arial" w:eastAsia="楷体" w:hAnsi="Arial" w:cs="Arial"/>
                <w:color w:val="000000" w:themeColor="text1"/>
                <w:kern w:val="0"/>
                <w:sz w:val="22"/>
              </w:rPr>
              <w:t>月</w:t>
            </w:r>
            <w:r w:rsidRPr="00EC2E31">
              <w:rPr>
                <w:rFonts w:ascii="Arial" w:eastAsia="楷体" w:hAnsi="Arial" w:cs="Arial"/>
                <w:color w:val="000000" w:themeColor="text1"/>
                <w:kern w:val="0"/>
                <w:sz w:val="22"/>
              </w:rPr>
              <w:t>22</w:t>
            </w:r>
            <w:r w:rsidRPr="00EC2E31">
              <w:rPr>
                <w:rFonts w:ascii="Arial" w:eastAsia="楷体" w:hAnsi="Arial" w:cs="Arial"/>
                <w:color w:val="000000" w:themeColor="text1"/>
                <w:kern w:val="0"/>
                <w:sz w:val="22"/>
              </w:rPr>
              <w:t>日在加拿大成立，并以目前的形式存续。其成立的唯一目的是为信托基金的成员提供养老金，这些成员均为加拿大安大略省医疗保健行业的员工。</w:t>
            </w:r>
          </w:p>
        </w:tc>
      </w:tr>
      <w:tr w:rsidR="00EC2E31" w:rsidRPr="00EC2E31" w:rsidTr="00EC2E31">
        <w:trPr>
          <w:trHeight w:val="332"/>
        </w:trPr>
        <w:tc>
          <w:tcPr>
            <w:tcW w:w="1922" w:type="dxa"/>
            <w:vMerge/>
            <w:shd w:val="clear" w:color="auto" w:fill="D9D9D9"/>
            <w:vAlign w:val="center"/>
          </w:tcPr>
          <w:p w:rsidR="00EC2E31" w:rsidRPr="00EC2E31" w:rsidRDefault="00EC2E31" w:rsidP="00580C01">
            <w:pPr>
              <w:adjustRightInd/>
              <w:snapToGrid/>
              <w:spacing w:beforeLines="50" w:before="120" w:afterLines="50" w:after="120" w:line="276" w:lineRule="auto"/>
              <w:jc w:val="center"/>
              <w:rPr>
                <w:rFonts w:ascii="Arial" w:eastAsia="楷体" w:hAnsi="Arial" w:cs="Arial"/>
                <w:color w:val="000000" w:themeColor="text1"/>
                <w:kern w:val="0"/>
                <w:sz w:val="22"/>
              </w:rPr>
            </w:pPr>
          </w:p>
        </w:tc>
        <w:tc>
          <w:tcPr>
            <w:tcW w:w="1764" w:type="dxa"/>
            <w:vAlign w:val="center"/>
          </w:tcPr>
          <w:p w:rsidR="00EC2E31" w:rsidRPr="00EC2E31" w:rsidRDefault="00EC2E31" w:rsidP="00EC2E31">
            <w:pPr>
              <w:pStyle w:val="a0"/>
              <w:widowControl/>
              <w:numPr>
                <w:ilvl w:val="0"/>
                <w:numId w:val="20"/>
              </w:numPr>
              <w:adjustRightInd/>
              <w:snapToGrid/>
              <w:spacing w:beforeLines="50" w:before="120" w:afterLines="50" w:line="276" w:lineRule="auto"/>
              <w:jc w:val="left"/>
              <w:rPr>
                <w:rFonts w:ascii="Arial" w:eastAsia="楷体" w:hAnsi="Arial" w:cs="Arial"/>
                <w:color w:val="000000" w:themeColor="text1"/>
                <w:kern w:val="0"/>
                <w:sz w:val="22"/>
                <w:lang w:val="en-GB" w:bidi="ar-AE"/>
              </w:rPr>
            </w:pPr>
            <w:r w:rsidRPr="00EC2E31">
              <w:rPr>
                <w:rFonts w:ascii="Arial" w:eastAsia="楷体" w:hAnsi="Arial" w:cs="Arial"/>
                <w:color w:val="000000" w:themeColor="text1"/>
                <w:kern w:val="0"/>
                <w:sz w:val="22"/>
              </w:rPr>
              <w:t>CH-AF</w:t>
            </w:r>
            <w:r w:rsidRPr="00EC2E31">
              <w:rPr>
                <w:rFonts w:ascii="Arial" w:eastAsia="楷体" w:hAnsi="Arial" w:cs="Arial"/>
                <w:color w:val="000000" w:themeColor="text1"/>
                <w:kern w:val="0"/>
                <w:sz w:val="22"/>
              </w:rPr>
              <w:t>住宅</w:t>
            </w:r>
          </w:p>
        </w:tc>
        <w:tc>
          <w:tcPr>
            <w:tcW w:w="5386" w:type="dxa"/>
            <w:vAlign w:val="center"/>
          </w:tcPr>
          <w:p w:rsidR="00EC2E31" w:rsidRPr="00EC2E31" w:rsidRDefault="00EC2E31" w:rsidP="00580C01">
            <w:pPr>
              <w:adjustRightInd/>
              <w:snapToGrid/>
              <w:spacing w:beforeLines="50" w:before="120" w:afterLines="50" w:after="120" w:line="276" w:lineRule="auto"/>
              <w:rPr>
                <w:rFonts w:ascii="Arial" w:eastAsia="楷体" w:hAnsi="Arial" w:cs="Arial"/>
                <w:color w:val="000000" w:themeColor="text1"/>
                <w:kern w:val="0"/>
                <w:sz w:val="22"/>
                <w:lang w:val="en-GB" w:bidi="ar-AE"/>
              </w:rPr>
            </w:pPr>
            <w:r w:rsidRPr="00EC2E31">
              <w:rPr>
                <w:rFonts w:ascii="Arial" w:eastAsia="楷体" w:hAnsi="Arial" w:cs="Arial"/>
                <w:color w:val="000000" w:themeColor="text1"/>
                <w:kern w:val="0"/>
                <w:sz w:val="22"/>
              </w:rPr>
              <w:t>CH-AF</w:t>
            </w:r>
            <w:r w:rsidRPr="00EC2E31">
              <w:rPr>
                <w:rFonts w:ascii="Arial" w:eastAsia="楷体" w:hAnsi="Arial" w:cs="Arial"/>
                <w:color w:val="000000" w:themeColor="text1"/>
                <w:kern w:val="0"/>
                <w:sz w:val="22"/>
              </w:rPr>
              <w:t>住宅于</w:t>
            </w:r>
            <w:r w:rsidRPr="00EC2E31">
              <w:rPr>
                <w:rFonts w:ascii="Arial" w:eastAsia="楷体" w:hAnsi="Arial" w:cs="Arial"/>
                <w:color w:val="000000" w:themeColor="text1"/>
                <w:kern w:val="0"/>
                <w:sz w:val="22"/>
              </w:rPr>
              <w:t>2021</w:t>
            </w:r>
            <w:r w:rsidRPr="00EC2E31">
              <w:rPr>
                <w:rFonts w:ascii="Arial" w:eastAsia="楷体" w:hAnsi="Arial" w:cs="Arial"/>
                <w:color w:val="000000" w:themeColor="text1"/>
                <w:kern w:val="0"/>
                <w:sz w:val="22"/>
              </w:rPr>
              <w:t>年</w:t>
            </w:r>
            <w:r w:rsidRPr="00EC2E31">
              <w:rPr>
                <w:rFonts w:ascii="Arial" w:eastAsia="楷体" w:hAnsi="Arial" w:cs="Arial"/>
                <w:color w:val="000000" w:themeColor="text1"/>
                <w:kern w:val="0"/>
                <w:sz w:val="22"/>
              </w:rPr>
              <w:t>12</w:t>
            </w:r>
            <w:r w:rsidRPr="00EC2E31">
              <w:rPr>
                <w:rFonts w:ascii="Arial" w:eastAsia="楷体" w:hAnsi="Arial" w:cs="Arial"/>
                <w:color w:val="000000" w:themeColor="text1"/>
                <w:kern w:val="0"/>
                <w:sz w:val="22"/>
              </w:rPr>
              <w:t>月</w:t>
            </w:r>
            <w:r w:rsidRPr="00EC2E31">
              <w:rPr>
                <w:rFonts w:ascii="Arial" w:eastAsia="楷体" w:hAnsi="Arial" w:cs="Arial"/>
                <w:color w:val="000000" w:themeColor="text1"/>
                <w:kern w:val="0"/>
                <w:sz w:val="22"/>
              </w:rPr>
              <w:t>9</w:t>
            </w:r>
            <w:r w:rsidRPr="00EC2E31">
              <w:rPr>
                <w:rFonts w:ascii="Arial" w:eastAsia="楷体" w:hAnsi="Arial" w:cs="Arial"/>
                <w:color w:val="000000" w:themeColor="text1"/>
                <w:kern w:val="0"/>
                <w:sz w:val="22"/>
              </w:rPr>
              <w:t>日在美国成立。其主要业务是房地产投资。</w:t>
            </w:r>
          </w:p>
        </w:tc>
      </w:tr>
      <w:tr w:rsidR="00EC2E31" w:rsidRPr="00EC2E31" w:rsidTr="00EC2E31">
        <w:trPr>
          <w:trHeight w:val="198"/>
        </w:trPr>
        <w:tc>
          <w:tcPr>
            <w:tcW w:w="1922" w:type="dxa"/>
            <w:vMerge w:val="restart"/>
            <w:shd w:val="clear" w:color="auto" w:fill="D9D9D9"/>
            <w:vAlign w:val="center"/>
          </w:tcPr>
          <w:p w:rsidR="00EC2E31" w:rsidRPr="00EC2E31" w:rsidRDefault="00EC2E31" w:rsidP="00580C01">
            <w:pPr>
              <w:pStyle w:val="a0"/>
              <w:widowControl/>
              <w:adjustRightInd/>
              <w:snapToGrid/>
              <w:spacing w:beforeLines="50" w:before="120" w:afterLines="50" w:line="276" w:lineRule="auto"/>
              <w:jc w:val="center"/>
              <w:rPr>
                <w:rFonts w:ascii="Arial" w:eastAsia="楷体" w:hAnsi="Arial" w:cs="Arial"/>
                <w:color w:val="000000" w:themeColor="text1"/>
                <w:kern w:val="0"/>
                <w:sz w:val="22"/>
              </w:rPr>
            </w:pPr>
            <w:r w:rsidRPr="00EC2E31">
              <w:rPr>
                <w:rFonts w:ascii="Arial" w:eastAsia="楷体" w:hAnsi="Arial" w:cs="Arial"/>
                <w:b/>
                <w:color w:val="000000" w:themeColor="text1"/>
                <w:kern w:val="0"/>
                <w:sz w:val="22"/>
                <w:lang w:val="en-GB" w:bidi="ar-AE"/>
              </w:rPr>
              <w:t>简易案件理由（可以单选，也可以多选）</w:t>
            </w:r>
          </w:p>
        </w:tc>
        <w:tc>
          <w:tcPr>
            <w:tcW w:w="7150" w:type="dxa"/>
            <w:gridSpan w:val="2"/>
            <w:vAlign w:val="center"/>
          </w:tcPr>
          <w:p w:rsidR="00EC2E31" w:rsidRPr="00EC2E31" w:rsidRDefault="00EC2E31" w:rsidP="00580C01">
            <w:pPr>
              <w:adjustRightInd/>
              <w:snapToGrid/>
              <w:spacing w:beforeLines="50" w:before="120" w:afterLines="50" w:after="120" w:line="276" w:lineRule="auto"/>
              <w:rPr>
                <w:rFonts w:ascii="Arial" w:eastAsia="楷体" w:hAnsi="Arial" w:cs="Arial"/>
                <w:color w:val="000000" w:themeColor="text1"/>
                <w:kern w:val="0"/>
                <w:sz w:val="22"/>
                <w:lang w:val="en-GB" w:bidi="ar-AE"/>
              </w:rPr>
            </w:pPr>
            <w:r w:rsidRPr="00EC2E31">
              <w:rPr>
                <w:rFonts w:ascii="Arial" w:eastAsia="楷体" w:hAnsi="Arial" w:cs="Arial"/>
                <w:color w:val="000000" w:themeColor="text1"/>
                <w:kern w:val="0"/>
                <w:sz w:val="22"/>
                <w:lang w:val="en-GB" w:bidi="ar-AE"/>
              </w:rPr>
              <w:sym w:font="Wingdings" w:char="F0A8"/>
            </w:r>
            <w:r w:rsidRPr="00EC2E31">
              <w:rPr>
                <w:rFonts w:ascii="Arial" w:eastAsia="楷体" w:hAnsi="Arial" w:cs="Arial"/>
                <w:color w:val="000000" w:themeColor="text1"/>
                <w:kern w:val="0"/>
                <w:sz w:val="22"/>
                <w:lang w:val="en-GB" w:bidi="ar-AE"/>
              </w:rPr>
              <w:t xml:space="preserve"> 1.</w:t>
            </w:r>
            <w:r w:rsidRPr="00EC2E31">
              <w:rPr>
                <w:rFonts w:ascii="Arial" w:eastAsia="楷体" w:hAnsi="Arial" w:cs="Arial"/>
                <w:color w:val="000000" w:themeColor="text1"/>
                <w:kern w:val="0"/>
                <w:sz w:val="22"/>
                <w:lang w:val="en-GB" w:bidi="ar-AE"/>
              </w:rPr>
              <w:t>在同一相关市场，所有参与集中的经营者所占市场份额之和小于</w:t>
            </w:r>
            <w:r w:rsidRPr="00EC2E31">
              <w:rPr>
                <w:rFonts w:ascii="Arial" w:eastAsia="楷体" w:hAnsi="Arial" w:cs="Arial"/>
                <w:color w:val="000000" w:themeColor="text1"/>
                <w:kern w:val="0"/>
                <w:sz w:val="22"/>
                <w:lang w:val="en-GB" w:bidi="ar-AE"/>
              </w:rPr>
              <w:t>15%</w:t>
            </w:r>
            <w:r w:rsidRPr="00EC2E31">
              <w:rPr>
                <w:rFonts w:ascii="Arial" w:eastAsia="楷体" w:hAnsi="Arial" w:cs="Arial"/>
                <w:color w:val="000000" w:themeColor="text1"/>
                <w:kern w:val="0"/>
                <w:sz w:val="22"/>
                <w:lang w:val="en-GB" w:bidi="ar-AE"/>
              </w:rPr>
              <w:t>。</w:t>
            </w:r>
          </w:p>
        </w:tc>
      </w:tr>
      <w:tr w:rsidR="00EC2E31" w:rsidRPr="00EC2E31" w:rsidTr="00EC2E31">
        <w:trPr>
          <w:trHeight w:val="234"/>
        </w:trPr>
        <w:tc>
          <w:tcPr>
            <w:tcW w:w="1922" w:type="dxa"/>
            <w:vMerge/>
            <w:shd w:val="clear" w:color="auto" w:fill="D9D9D9"/>
            <w:vAlign w:val="center"/>
          </w:tcPr>
          <w:p w:rsidR="00EC2E31" w:rsidRPr="00EC2E31" w:rsidRDefault="00EC2E31" w:rsidP="00580C01">
            <w:pPr>
              <w:adjustRightInd/>
              <w:snapToGrid/>
              <w:spacing w:beforeLines="50" w:before="120" w:afterLines="50" w:after="120" w:line="276" w:lineRule="auto"/>
              <w:jc w:val="center"/>
              <w:rPr>
                <w:rFonts w:ascii="Arial" w:eastAsia="楷体" w:hAnsi="Arial" w:cs="Arial"/>
                <w:color w:val="000000" w:themeColor="text1"/>
                <w:kern w:val="0"/>
                <w:sz w:val="22"/>
              </w:rPr>
            </w:pPr>
          </w:p>
        </w:tc>
        <w:tc>
          <w:tcPr>
            <w:tcW w:w="7150" w:type="dxa"/>
            <w:gridSpan w:val="2"/>
            <w:vAlign w:val="center"/>
          </w:tcPr>
          <w:p w:rsidR="00EC2E31" w:rsidRPr="00EC2E31" w:rsidRDefault="00EC2E31" w:rsidP="00580C01">
            <w:pPr>
              <w:adjustRightInd/>
              <w:snapToGrid/>
              <w:spacing w:beforeLines="50" w:before="120" w:afterLines="50" w:after="120" w:line="276" w:lineRule="auto"/>
              <w:rPr>
                <w:rFonts w:ascii="Arial" w:eastAsia="楷体" w:hAnsi="Arial" w:cs="Arial"/>
                <w:color w:val="000000" w:themeColor="text1"/>
                <w:kern w:val="0"/>
                <w:sz w:val="22"/>
                <w:lang w:val="en-GB" w:bidi="ar-AE"/>
              </w:rPr>
            </w:pPr>
            <w:r w:rsidRPr="00EC2E31">
              <w:rPr>
                <w:rFonts w:ascii="Arial" w:eastAsia="楷体" w:hAnsi="Arial" w:cs="Arial"/>
                <w:color w:val="000000" w:themeColor="text1"/>
                <w:kern w:val="0"/>
                <w:sz w:val="22"/>
                <w:lang w:val="en-GB" w:bidi="ar-AE"/>
              </w:rPr>
              <w:sym w:font="Wingdings" w:char="F0A8"/>
            </w:r>
            <w:r w:rsidRPr="00EC2E31">
              <w:rPr>
                <w:rFonts w:ascii="Arial" w:eastAsia="楷体" w:hAnsi="Arial" w:cs="Arial"/>
                <w:color w:val="000000" w:themeColor="text1"/>
                <w:kern w:val="0"/>
                <w:sz w:val="22"/>
                <w:lang w:val="en-GB" w:bidi="ar-AE"/>
              </w:rPr>
              <w:t xml:space="preserve"> 2.</w:t>
            </w:r>
            <w:r w:rsidRPr="00EC2E31">
              <w:rPr>
                <w:rFonts w:ascii="Arial" w:eastAsia="楷体" w:hAnsi="Arial" w:cs="Arial"/>
                <w:color w:val="000000" w:themeColor="text1"/>
                <w:kern w:val="0"/>
                <w:sz w:val="22"/>
                <w:lang w:val="en-GB" w:bidi="ar-AE"/>
              </w:rPr>
              <w:t>存在上下游关系的参与集中的经营者，在上下游市场所占的市场份额均小于</w:t>
            </w:r>
            <w:r w:rsidRPr="00EC2E31">
              <w:rPr>
                <w:rFonts w:ascii="Arial" w:eastAsia="楷体" w:hAnsi="Arial" w:cs="Arial"/>
                <w:color w:val="000000" w:themeColor="text1"/>
                <w:kern w:val="0"/>
                <w:sz w:val="22"/>
                <w:lang w:val="en-GB" w:bidi="ar-AE"/>
              </w:rPr>
              <w:t>25%</w:t>
            </w:r>
            <w:r w:rsidRPr="00EC2E31">
              <w:rPr>
                <w:rFonts w:ascii="Arial" w:eastAsia="楷体" w:hAnsi="Arial" w:cs="Arial"/>
                <w:color w:val="000000" w:themeColor="text1"/>
                <w:kern w:val="0"/>
                <w:sz w:val="22"/>
                <w:lang w:val="en-GB" w:bidi="ar-AE"/>
              </w:rPr>
              <w:t>。</w:t>
            </w:r>
          </w:p>
        </w:tc>
      </w:tr>
      <w:tr w:rsidR="00EC2E31" w:rsidRPr="00EC2E31" w:rsidTr="00EC2E31">
        <w:trPr>
          <w:trHeight w:val="202"/>
        </w:trPr>
        <w:tc>
          <w:tcPr>
            <w:tcW w:w="1922" w:type="dxa"/>
            <w:vMerge/>
            <w:shd w:val="clear" w:color="auto" w:fill="D9D9D9"/>
            <w:vAlign w:val="center"/>
          </w:tcPr>
          <w:p w:rsidR="00EC2E31" w:rsidRPr="00EC2E31" w:rsidRDefault="00EC2E31" w:rsidP="00580C01">
            <w:pPr>
              <w:adjustRightInd/>
              <w:snapToGrid/>
              <w:spacing w:beforeLines="50" w:before="120" w:afterLines="50" w:after="120" w:line="276" w:lineRule="auto"/>
              <w:jc w:val="center"/>
              <w:rPr>
                <w:rFonts w:ascii="Arial" w:eastAsia="楷体" w:hAnsi="Arial" w:cs="Arial"/>
                <w:color w:val="000000" w:themeColor="text1"/>
                <w:kern w:val="0"/>
                <w:sz w:val="22"/>
              </w:rPr>
            </w:pPr>
          </w:p>
        </w:tc>
        <w:tc>
          <w:tcPr>
            <w:tcW w:w="7150" w:type="dxa"/>
            <w:gridSpan w:val="2"/>
            <w:vAlign w:val="center"/>
          </w:tcPr>
          <w:p w:rsidR="00EC2E31" w:rsidRPr="00EC2E31" w:rsidRDefault="00EC2E31" w:rsidP="00580C01">
            <w:pPr>
              <w:adjustRightInd/>
              <w:snapToGrid/>
              <w:spacing w:beforeLines="50" w:before="120" w:afterLines="50" w:after="120" w:line="276" w:lineRule="auto"/>
              <w:rPr>
                <w:rFonts w:ascii="Arial" w:eastAsia="楷体" w:hAnsi="Arial" w:cs="Arial"/>
                <w:color w:val="000000" w:themeColor="text1"/>
                <w:kern w:val="0"/>
                <w:sz w:val="22"/>
                <w:lang w:val="en-GB" w:bidi="ar-AE"/>
              </w:rPr>
            </w:pPr>
            <w:r w:rsidRPr="00EC2E31">
              <w:rPr>
                <w:rFonts w:ascii="Arial" w:eastAsia="楷体" w:hAnsi="Arial" w:cs="Arial"/>
                <w:color w:val="000000" w:themeColor="text1"/>
                <w:kern w:val="0"/>
                <w:sz w:val="22"/>
                <w:lang w:val="en-GB" w:bidi="ar-AE"/>
              </w:rPr>
              <w:sym w:font="Wingdings" w:char="F0A8"/>
            </w:r>
            <w:r w:rsidRPr="00EC2E31">
              <w:rPr>
                <w:rFonts w:ascii="Arial" w:eastAsia="楷体" w:hAnsi="Arial" w:cs="Arial"/>
                <w:color w:val="000000" w:themeColor="text1"/>
                <w:kern w:val="0"/>
                <w:sz w:val="22"/>
                <w:lang w:val="en-GB" w:bidi="ar-AE"/>
              </w:rPr>
              <w:t xml:space="preserve"> 3.</w:t>
            </w:r>
            <w:r w:rsidRPr="00EC2E31">
              <w:rPr>
                <w:rFonts w:ascii="Arial" w:eastAsia="楷体" w:hAnsi="Arial" w:cs="Arial"/>
                <w:color w:val="000000" w:themeColor="text1"/>
                <w:kern w:val="0"/>
                <w:sz w:val="22"/>
                <w:lang w:val="en-GB" w:bidi="ar-AE"/>
              </w:rPr>
              <w:t>不在同一相关市场、也不存在上下游关系的参与集中的经营者，在与交易有关的每个市场所占的份额均小于</w:t>
            </w:r>
            <w:r w:rsidRPr="00EC2E31">
              <w:rPr>
                <w:rFonts w:ascii="Arial" w:eastAsia="楷体" w:hAnsi="Arial" w:cs="Arial"/>
                <w:color w:val="000000" w:themeColor="text1"/>
                <w:kern w:val="0"/>
                <w:sz w:val="22"/>
                <w:lang w:val="en-GB" w:bidi="ar-AE"/>
              </w:rPr>
              <w:t>25%</w:t>
            </w:r>
            <w:r w:rsidRPr="00EC2E31">
              <w:rPr>
                <w:rFonts w:ascii="Arial" w:eastAsia="楷体" w:hAnsi="Arial" w:cs="Arial"/>
                <w:color w:val="000000" w:themeColor="text1"/>
                <w:kern w:val="0"/>
                <w:sz w:val="22"/>
                <w:lang w:val="en-GB" w:bidi="ar-AE"/>
              </w:rPr>
              <w:t>。</w:t>
            </w:r>
          </w:p>
        </w:tc>
      </w:tr>
      <w:tr w:rsidR="00EC2E31" w:rsidRPr="00EC2E31" w:rsidTr="00EC2E31">
        <w:trPr>
          <w:trHeight w:val="618"/>
        </w:trPr>
        <w:tc>
          <w:tcPr>
            <w:tcW w:w="1922" w:type="dxa"/>
            <w:vMerge/>
            <w:shd w:val="clear" w:color="auto" w:fill="D9D9D9"/>
            <w:vAlign w:val="center"/>
          </w:tcPr>
          <w:p w:rsidR="00EC2E31" w:rsidRPr="00EC2E31" w:rsidRDefault="00EC2E31" w:rsidP="00580C01">
            <w:pPr>
              <w:adjustRightInd/>
              <w:snapToGrid/>
              <w:spacing w:beforeLines="50" w:before="120" w:afterLines="50" w:after="120" w:line="276" w:lineRule="auto"/>
              <w:jc w:val="center"/>
              <w:rPr>
                <w:rFonts w:ascii="Arial" w:eastAsia="楷体" w:hAnsi="Arial" w:cs="Arial"/>
                <w:color w:val="000000" w:themeColor="text1"/>
                <w:kern w:val="0"/>
                <w:sz w:val="22"/>
              </w:rPr>
            </w:pPr>
          </w:p>
        </w:tc>
        <w:tc>
          <w:tcPr>
            <w:tcW w:w="7150" w:type="dxa"/>
            <w:gridSpan w:val="2"/>
            <w:vAlign w:val="center"/>
          </w:tcPr>
          <w:p w:rsidR="00EC2E31" w:rsidRPr="00EC2E31" w:rsidRDefault="00EC2E31" w:rsidP="00580C01">
            <w:pPr>
              <w:adjustRightInd/>
              <w:snapToGrid/>
              <w:spacing w:beforeLines="50" w:before="120" w:afterLines="50" w:after="120" w:line="276" w:lineRule="auto"/>
              <w:rPr>
                <w:rFonts w:ascii="Arial" w:eastAsia="楷体" w:hAnsi="Arial" w:cs="Arial"/>
                <w:color w:val="000000" w:themeColor="text1"/>
                <w:kern w:val="0"/>
                <w:sz w:val="22"/>
                <w:lang w:val="en-GB" w:bidi="ar-AE"/>
              </w:rPr>
            </w:pPr>
            <w:r w:rsidRPr="00EC2E31">
              <w:rPr>
                <w:rFonts w:ascii="Arial" w:eastAsia="楷体" w:hAnsi="Arial" w:cs="Arial"/>
                <w:color w:val="000000" w:themeColor="text1"/>
                <w:kern w:val="0"/>
                <w:sz w:val="22"/>
                <w:lang w:val="en-GB" w:bidi="ar-AE"/>
              </w:rPr>
              <w:sym w:font="Wingdings" w:char="F0FE"/>
            </w:r>
            <w:r w:rsidRPr="00EC2E31">
              <w:rPr>
                <w:rFonts w:ascii="Arial" w:eastAsia="楷体" w:hAnsi="Arial" w:cs="Arial"/>
                <w:color w:val="000000" w:themeColor="text1"/>
                <w:kern w:val="0"/>
                <w:sz w:val="22"/>
                <w:lang w:val="en-GB" w:bidi="ar-AE"/>
              </w:rPr>
              <w:t xml:space="preserve"> 4.</w:t>
            </w:r>
            <w:r w:rsidRPr="00EC2E31">
              <w:rPr>
                <w:rFonts w:ascii="Arial" w:eastAsia="楷体" w:hAnsi="Arial" w:cs="Arial"/>
                <w:color w:val="000000" w:themeColor="text1"/>
                <w:kern w:val="0"/>
                <w:sz w:val="22"/>
                <w:lang w:val="en-GB" w:bidi="ar-AE"/>
              </w:rPr>
              <w:t>参与集中的经营者在中国境外设立合营企业，合营企业不在中国境内从事经济活动。</w:t>
            </w:r>
          </w:p>
        </w:tc>
      </w:tr>
      <w:tr w:rsidR="00EC2E31" w:rsidRPr="00EC2E31" w:rsidTr="00EC2E31">
        <w:trPr>
          <w:trHeight w:val="187"/>
        </w:trPr>
        <w:tc>
          <w:tcPr>
            <w:tcW w:w="1922" w:type="dxa"/>
            <w:vMerge/>
            <w:shd w:val="clear" w:color="auto" w:fill="D9D9D9"/>
            <w:vAlign w:val="center"/>
          </w:tcPr>
          <w:p w:rsidR="00EC2E31" w:rsidRPr="00EC2E31" w:rsidRDefault="00EC2E31" w:rsidP="00580C01">
            <w:pPr>
              <w:adjustRightInd/>
              <w:snapToGrid/>
              <w:spacing w:beforeLines="50" w:before="120" w:afterLines="50" w:after="120" w:line="276" w:lineRule="auto"/>
              <w:jc w:val="center"/>
              <w:rPr>
                <w:rFonts w:ascii="Arial" w:eastAsia="楷体" w:hAnsi="Arial" w:cs="Arial"/>
                <w:color w:val="000000" w:themeColor="text1"/>
                <w:kern w:val="0"/>
                <w:sz w:val="22"/>
              </w:rPr>
            </w:pPr>
          </w:p>
        </w:tc>
        <w:tc>
          <w:tcPr>
            <w:tcW w:w="7150" w:type="dxa"/>
            <w:gridSpan w:val="2"/>
            <w:vAlign w:val="center"/>
          </w:tcPr>
          <w:p w:rsidR="00EC2E31" w:rsidRPr="00EC2E31" w:rsidRDefault="00EC2E31" w:rsidP="00580C01">
            <w:pPr>
              <w:adjustRightInd/>
              <w:snapToGrid/>
              <w:spacing w:beforeLines="50" w:before="120" w:afterLines="50" w:after="120" w:line="276" w:lineRule="auto"/>
              <w:rPr>
                <w:rFonts w:ascii="Arial" w:eastAsia="楷体" w:hAnsi="Arial" w:cs="Arial"/>
                <w:color w:val="000000" w:themeColor="text1"/>
                <w:kern w:val="0"/>
                <w:sz w:val="22"/>
                <w:lang w:val="en-GB" w:bidi="ar-AE"/>
              </w:rPr>
            </w:pPr>
            <w:r w:rsidRPr="00EC2E31">
              <w:rPr>
                <w:rFonts w:ascii="Arial" w:eastAsia="楷体" w:hAnsi="Arial" w:cs="Arial"/>
                <w:color w:val="000000" w:themeColor="text1"/>
                <w:kern w:val="0"/>
                <w:sz w:val="22"/>
                <w:lang w:val="en-GB" w:bidi="ar-AE"/>
              </w:rPr>
              <w:sym w:font="Wingdings" w:char="F0A8"/>
            </w:r>
            <w:r w:rsidRPr="00EC2E31">
              <w:rPr>
                <w:rFonts w:ascii="Arial" w:eastAsia="楷体" w:hAnsi="Arial" w:cs="Arial"/>
                <w:color w:val="000000" w:themeColor="text1"/>
                <w:kern w:val="0"/>
                <w:sz w:val="22"/>
                <w:lang w:val="en-GB" w:bidi="ar-AE"/>
              </w:rPr>
              <w:t xml:space="preserve"> 5.</w:t>
            </w:r>
            <w:r w:rsidRPr="00EC2E31">
              <w:rPr>
                <w:rFonts w:ascii="Arial" w:eastAsia="楷体" w:hAnsi="Arial" w:cs="Arial"/>
                <w:color w:val="000000" w:themeColor="text1"/>
                <w:kern w:val="0"/>
                <w:sz w:val="22"/>
                <w:lang w:val="en-GB" w:bidi="ar-AE"/>
              </w:rPr>
              <w:t>参与集中的经营者收购境外企业股权或资产的，该境外企业不在中国境内从事经济活动。</w:t>
            </w:r>
          </w:p>
        </w:tc>
      </w:tr>
      <w:tr w:rsidR="00EC2E31" w:rsidRPr="00EC2E31" w:rsidTr="00EC2E31">
        <w:trPr>
          <w:trHeight w:val="245"/>
        </w:trPr>
        <w:tc>
          <w:tcPr>
            <w:tcW w:w="1922" w:type="dxa"/>
            <w:vMerge/>
            <w:shd w:val="clear" w:color="auto" w:fill="D9D9D9"/>
            <w:vAlign w:val="center"/>
          </w:tcPr>
          <w:p w:rsidR="00EC2E31" w:rsidRPr="00EC2E31" w:rsidRDefault="00EC2E31" w:rsidP="00580C01">
            <w:pPr>
              <w:adjustRightInd/>
              <w:snapToGrid/>
              <w:spacing w:beforeLines="50" w:before="120" w:afterLines="50" w:after="120" w:line="276" w:lineRule="auto"/>
              <w:jc w:val="center"/>
              <w:rPr>
                <w:rFonts w:ascii="Arial" w:eastAsia="楷体" w:hAnsi="Arial" w:cs="Arial"/>
                <w:color w:val="000000" w:themeColor="text1"/>
                <w:kern w:val="0"/>
                <w:sz w:val="22"/>
              </w:rPr>
            </w:pPr>
          </w:p>
        </w:tc>
        <w:tc>
          <w:tcPr>
            <w:tcW w:w="7150" w:type="dxa"/>
            <w:gridSpan w:val="2"/>
            <w:vAlign w:val="center"/>
          </w:tcPr>
          <w:p w:rsidR="00EC2E31" w:rsidRPr="00EC2E31" w:rsidRDefault="00EC2E31" w:rsidP="00580C01">
            <w:pPr>
              <w:adjustRightInd/>
              <w:snapToGrid/>
              <w:spacing w:beforeLines="50" w:before="120" w:afterLines="50" w:after="120" w:line="276" w:lineRule="auto"/>
              <w:rPr>
                <w:rFonts w:ascii="Arial" w:eastAsia="楷体" w:hAnsi="Arial" w:cs="Arial"/>
                <w:color w:val="000000" w:themeColor="text1"/>
                <w:kern w:val="0"/>
                <w:sz w:val="22"/>
                <w:lang w:val="en-GB" w:bidi="ar-AE"/>
              </w:rPr>
            </w:pPr>
            <w:r w:rsidRPr="00EC2E31">
              <w:rPr>
                <w:rFonts w:ascii="Arial" w:eastAsia="楷体" w:hAnsi="Arial" w:cs="Arial"/>
                <w:color w:val="000000" w:themeColor="text1"/>
                <w:kern w:val="0"/>
                <w:sz w:val="22"/>
                <w:lang w:val="en-GB" w:bidi="ar-AE"/>
              </w:rPr>
              <w:sym w:font="Wingdings" w:char="F0A8"/>
            </w:r>
            <w:r w:rsidRPr="00EC2E31">
              <w:rPr>
                <w:rFonts w:ascii="Arial" w:eastAsia="楷体" w:hAnsi="Arial" w:cs="Arial"/>
                <w:color w:val="000000" w:themeColor="text1"/>
                <w:kern w:val="0"/>
                <w:sz w:val="22"/>
                <w:lang w:val="en-GB" w:bidi="ar-AE"/>
              </w:rPr>
              <w:t xml:space="preserve"> 6.</w:t>
            </w:r>
            <w:r w:rsidRPr="00EC2E31">
              <w:rPr>
                <w:rFonts w:ascii="Arial" w:eastAsia="楷体" w:hAnsi="Arial" w:cs="Arial"/>
                <w:color w:val="000000" w:themeColor="text1"/>
                <w:kern w:val="0"/>
                <w:sz w:val="22"/>
                <w:lang w:val="en-GB" w:bidi="ar-AE"/>
              </w:rPr>
              <w:t>由两个以上的经营者共同控制的合营企业，通过集中被其中一个或一个以上经营者控制。</w:t>
            </w:r>
          </w:p>
        </w:tc>
      </w:tr>
      <w:tr w:rsidR="00EC2E31" w:rsidRPr="00EC2E31" w:rsidTr="00EC2E31">
        <w:trPr>
          <w:trHeight w:val="1179"/>
        </w:trPr>
        <w:tc>
          <w:tcPr>
            <w:tcW w:w="1922" w:type="dxa"/>
            <w:shd w:val="clear" w:color="auto" w:fill="D9D9D9"/>
            <w:vAlign w:val="center"/>
          </w:tcPr>
          <w:p w:rsidR="00EC2E31" w:rsidRPr="00EC2E31" w:rsidRDefault="00EC2E31" w:rsidP="00580C01">
            <w:pPr>
              <w:pStyle w:val="a0"/>
              <w:widowControl/>
              <w:adjustRightInd/>
              <w:snapToGrid/>
              <w:spacing w:beforeLines="50" w:before="120" w:afterLines="50" w:line="276" w:lineRule="auto"/>
              <w:jc w:val="center"/>
              <w:rPr>
                <w:rFonts w:ascii="Arial" w:eastAsia="楷体" w:hAnsi="Arial" w:cs="Arial"/>
                <w:color w:val="000000" w:themeColor="text1"/>
                <w:kern w:val="0"/>
                <w:sz w:val="22"/>
              </w:rPr>
            </w:pPr>
            <w:proofErr w:type="spellStart"/>
            <w:r w:rsidRPr="00EC2E31">
              <w:rPr>
                <w:rFonts w:ascii="Arial" w:eastAsia="楷体" w:hAnsi="Arial" w:cs="Arial"/>
                <w:b/>
                <w:color w:val="000000" w:themeColor="text1"/>
                <w:kern w:val="0"/>
                <w:sz w:val="22"/>
                <w:lang w:val="en-GB" w:eastAsia="en-GB" w:bidi="ar-AE"/>
              </w:rPr>
              <w:lastRenderedPageBreak/>
              <w:t>备注</w:t>
            </w:r>
            <w:proofErr w:type="spellEnd"/>
          </w:p>
        </w:tc>
        <w:tc>
          <w:tcPr>
            <w:tcW w:w="7150" w:type="dxa"/>
            <w:gridSpan w:val="2"/>
            <w:vAlign w:val="center"/>
          </w:tcPr>
          <w:p w:rsidR="00EC2E31" w:rsidRPr="00EC2E31" w:rsidRDefault="00EC2E31" w:rsidP="00580C01">
            <w:pPr>
              <w:adjustRightInd/>
              <w:snapToGrid/>
              <w:spacing w:beforeLines="50" w:before="120" w:afterLines="50" w:after="120" w:line="276" w:lineRule="auto"/>
              <w:rPr>
                <w:rFonts w:ascii="Arial" w:eastAsia="楷体" w:hAnsi="Arial" w:cs="Arial"/>
                <w:color w:val="000000" w:themeColor="text1"/>
                <w:kern w:val="0"/>
                <w:sz w:val="22"/>
                <w:lang w:val="en-GB" w:bidi="ar-AE"/>
              </w:rPr>
            </w:pPr>
            <w:r w:rsidRPr="00EC2E31">
              <w:rPr>
                <w:rFonts w:ascii="Arial" w:eastAsia="楷体" w:hAnsi="Arial" w:cs="Arial"/>
                <w:color w:val="000000" w:themeColor="text1"/>
                <w:kern w:val="0"/>
                <w:sz w:val="22"/>
                <w:lang w:bidi="ar-AE"/>
              </w:rPr>
              <w:t>鉴于</w:t>
            </w:r>
            <w:r w:rsidRPr="00EC2E31">
              <w:rPr>
                <w:rFonts w:ascii="Arial" w:eastAsia="楷体" w:hAnsi="Arial" w:cs="Arial"/>
                <w:color w:val="000000" w:themeColor="text1"/>
                <w:kern w:val="0"/>
                <w:sz w:val="22"/>
                <w:lang w:val="en-GB" w:bidi="ar-AE"/>
              </w:rPr>
              <w:t>本次经营者集中基于上述第</w:t>
            </w:r>
            <w:r w:rsidRPr="00EC2E31">
              <w:rPr>
                <w:rFonts w:ascii="Arial" w:eastAsia="楷体" w:hAnsi="Arial" w:cs="Arial"/>
                <w:color w:val="000000" w:themeColor="text1"/>
                <w:kern w:val="0"/>
                <w:sz w:val="22"/>
                <w:lang w:val="en-GB" w:bidi="ar-AE"/>
              </w:rPr>
              <w:t>4</w:t>
            </w:r>
            <w:r w:rsidRPr="00EC2E31">
              <w:rPr>
                <w:rFonts w:ascii="Arial" w:eastAsia="楷体" w:hAnsi="Arial" w:cs="Arial"/>
                <w:color w:val="000000" w:themeColor="text1"/>
                <w:kern w:val="0"/>
                <w:sz w:val="22"/>
                <w:lang w:val="en-GB" w:bidi="ar-AE"/>
              </w:rPr>
              <w:t>点简易案件理由申报，即参与集中的经营者在中国境外设立合营企业，合营企业不在中国境内从事经济活动，因此无需填写相关备注。</w:t>
            </w:r>
          </w:p>
        </w:tc>
      </w:tr>
    </w:tbl>
    <w:p w:rsidR="00185967" w:rsidRPr="00EC2E31" w:rsidRDefault="00185967" w:rsidP="00BC3DC6">
      <w:pPr>
        <w:pStyle w:val="KWMCN-f0"/>
        <w:rPr>
          <w:rFonts w:eastAsia="楷体" w:cs="Arial"/>
          <w:sz w:val="22"/>
          <w:szCs w:val="22"/>
        </w:rPr>
      </w:pPr>
    </w:p>
    <w:sectPr w:rsidR="00185967" w:rsidRPr="00EC2E31" w:rsidSect="00B12DBA">
      <w:headerReference w:type="even" r:id="rId11"/>
      <w:headerReference w:type="default" r:id="rId12"/>
      <w:footerReference w:type="even" r:id="rId13"/>
      <w:footerReference w:type="default" r:id="rId14"/>
      <w:headerReference w:type="first" r:id="rId15"/>
      <w:footerReference w:type="first" r:id="rId16"/>
      <w:pgSz w:w="11906" w:h="16838" w:code="9"/>
      <w:pgMar w:top="1418" w:right="1418" w:bottom="1418" w:left="1418" w:header="284"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7621" w:rsidRDefault="00F47621">
      <w:pPr>
        <w:ind w:firstLine="480"/>
      </w:pPr>
      <w:r>
        <w:separator/>
      </w:r>
    </w:p>
  </w:endnote>
  <w:endnote w:type="continuationSeparator" w:id="0">
    <w:p w:rsidR="00F47621" w:rsidRDefault="00F47621">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2B7F" w:rsidRDefault="00A92B7F">
    <w:pP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leftFromText="181" w:rightFromText="181" w:vertAnchor="text" w:tblpY="1"/>
      <w:tblOverlap w:val="never"/>
      <w:tblW w:w="5000" w:type="pct"/>
      <w:tblCellMar>
        <w:left w:w="0" w:type="dxa"/>
        <w:right w:w="0" w:type="dxa"/>
      </w:tblCellMar>
      <w:tblLook w:val="04A0" w:firstRow="1" w:lastRow="0" w:firstColumn="1" w:lastColumn="0" w:noHBand="0" w:noVBand="1"/>
    </w:tblPr>
    <w:tblGrid>
      <w:gridCol w:w="7463"/>
      <w:gridCol w:w="1607"/>
    </w:tblGrid>
    <w:tr w:rsidR="008A45CF" w:rsidRPr="00185967" w:rsidTr="008A45CF">
      <w:tc>
        <w:tcPr>
          <w:tcW w:w="4114" w:type="pct"/>
        </w:tcPr>
        <w:p w:rsidR="008A45CF" w:rsidRPr="00185967" w:rsidRDefault="00C175F0" w:rsidP="008A45CF">
          <w:pPr>
            <w:rPr>
              <w:rFonts w:ascii="Arial" w:eastAsia="楷体_GB2312" w:hAnsi="Arial" w:cs="Arial"/>
              <w:noProof/>
              <w:sz w:val="18"/>
              <w:szCs w:val="18"/>
            </w:rPr>
          </w:pPr>
          <w:r w:rsidRPr="00185967">
            <w:rPr>
              <w:rFonts w:ascii="Arial" w:eastAsia="楷体_GB2312" w:hAnsi="Arial" w:cs="Arial"/>
              <w:noProof/>
              <w:sz w:val="18"/>
              <w:szCs w:val="18"/>
            </w:rPr>
            <w:fldChar w:fldCharType="begin"/>
          </w:r>
          <w:r w:rsidRPr="00185967">
            <w:rPr>
              <w:rFonts w:ascii="Arial" w:eastAsia="楷体_GB2312" w:hAnsi="Arial" w:cs="Arial"/>
              <w:noProof/>
              <w:sz w:val="18"/>
              <w:szCs w:val="18"/>
            </w:rPr>
            <w:instrText xml:space="preserve"> FILENAME  \* Upper  \* MERGEFORMAT </w:instrText>
          </w:r>
          <w:r w:rsidRPr="00185967">
            <w:rPr>
              <w:rFonts w:ascii="Arial" w:eastAsia="楷体_GB2312" w:hAnsi="Arial" w:cs="Arial"/>
              <w:noProof/>
              <w:sz w:val="18"/>
              <w:szCs w:val="18"/>
            </w:rPr>
            <w:fldChar w:fldCharType="separate"/>
          </w:r>
          <w:r w:rsidR="00BC3DC6">
            <w:rPr>
              <w:rFonts w:ascii="Arial" w:eastAsia="楷体_GB2312" w:hAnsi="Arial" w:cs="Arial" w:hint="eastAsia"/>
              <w:noProof/>
              <w:sz w:val="18"/>
              <w:szCs w:val="18"/>
            </w:rPr>
            <w:t>文档</w:t>
          </w:r>
          <w:r w:rsidR="00BC3DC6">
            <w:rPr>
              <w:rFonts w:ascii="Arial" w:eastAsia="楷体_GB2312" w:hAnsi="Arial" w:cs="Arial"/>
              <w:noProof/>
              <w:sz w:val="18"/>
              <w:szCs w:val="18"/>
            </w:rPr>
            <w:t>2</w:t>
          </w:r>
          <w:r w:rsidRPr="00185967">
            <w:rPr>
              <w:rFonts w:ascii="Arial" w:eastAsia="楷体_GB2312" w:hAnsi="Arial" w:cs="Arial"/>
              <w:noProof/>
              <w:sz w:val="18"/>
              <w:szCs w:val="18"/>
            </w:rPr>
            <w:fldChar w:fldCharType="end"/>
          </w:r>
        </w:p>
      </w:tc>
      <w:tc>
        <w:tcPr>
          <w:tcW w:w="886" w:type="pct"/>
        </w:tcPr>
        <w:p w:rsidR="008A45CF" w:rsidRPr="00185967" w:rsidRDefault="008A45CF" w:rsidP="008A45CF">
          <w:pPr>
            <w:jc w:val="right"/>
            <w:rPr>
              <w:rFonts w:ascii="Arial" w:eastAsia="楷体_GB2312" w:hAnsi="Arial" w:cs="Arial"/>
              <w:sz w:val="18"/>
              <w:szCs w:val="18"/>
            </w:rPr>
          </w:pPr>
          <w:r w:rsidRPr="00185967">
            <w:rPr>
              <w:rFonts w:ascii="Arial" w:eastAsia="楷体_GB2312" w:hAnsi="Arial" w:cs="Arial"/>
              <w:sz w:val="18"/>
              <w:szCs w:val="18"/>
            </w:rPr>
            <w:fldChar w:fldCharType="begin"/>
          </w:r>
          <w:r w:rsidRPr="00185967">
            <w:rPr>
              <w:rFonts w:ascii="Arial" w:eastAsia="楷体_GB2312" w:hAnsi="Arial" w:cs="Arial"/>
              <w:sz w:val="18"/>
              <w:szCs w:val="18"/>
            </w:rPr>
            <w:instrText xml:space="preserve"> PAGE </w:instrText>
          </w:r>
          <w:r w:rsidRPr="00185967">
            <w:rPr>
              <w:rFonts w:ascii="Arial" w:eastAsia="楷体_GB2312" w:hAnsi="Arial" w:cs="Arial"/>
              <w:sz w:val="18"/>
              <w:szCs w:val="18"/>
            </w:rPr>
            <w:fldChar w:fldCharType="separate"/>
          </w:r>
          <w:r w:rsidR="00EC2E31">
            <w:rPr>
              <w:rFonts w:ascii="Arial" w:eastAsia="楷体_GB2312" w:hAnsi="Arial" w:cs="Arial"/>
              <w:noProof/>
              <w:sz w:val="18"/>
              <w:szCs w:val="18"/>
            </w:rPr>
            <w:t>2</w:t>
          </w:r>
          <w:r w:rsidRPr="00185967">
            <w:rPr>
              <w:rFonts w:ascii="Arial" w:eastAsia="楷体_GB2312" w:hAnsi="Arial" w:cs="Arial"/>
              <w:sz w:val="18"/>
              <w:szCs w:val="18"/>
            </w:rPr>
            <w:fldChar w:fldCharType="end"/>
          </w:r>
        </w:p>
      </w:tc>
    </w:tr>
  </w:tbl>
  <w:p w:rsidR="00A0721A" w:rsidRPr="008A45CF" w:rsidRDefault="00A0721A" w:rsidP="009252A7">
    <w:pPr>
      <w:jc w:val="cen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2B7F" w:rsidRPr="009A68FE" w:rsidRDefault="00A92B7F" w:rsidP="009A68FE">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7621" w:rsidRDefault="00F47621">
      <w:pPr>
        <w:ind w:firstLine="480"/>
      </w:pPr>
      <w:r>
        <w:separator/>
      </w:r>
    </w:p>
  </w:footnote>
  <w:footnote w:type="continuationSeparator" w:id="0">
    <w:p w:rsidR="00F47621" w:rsidRDefault="00F47621">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2B7F" w:rsidRDefault="00A92B7F">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2B7F" w:rsidRDefault="00A92B7F">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2B7F" w:rsidRDefault="00A92B7F">
    <w:pPr>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11C56"/>
    <w:multiLevelType w:val="multilevel"/>
    <w:tmpl w:val="2B920EC6"/>
    <w:lvl w:ilvl="0">
      <w:start w:val="1"/>
      <w:numFmt w:val="bullet"/>
      <w:pStyle w:val="KWMJP-JP"/>
      <w:lvlText w:val="•"/>
      <w:lvlJc w:val="left"/>
      <w:pPr>
        <w:ind w:left="454" w:hanging="454"/>
      </w:pPr>
      <w:rPr>
        <w:rFonts w:ascii="Arial" w:hAnsi="Arial" w:hint="default"/>
        <w:b w:val="0"/>
        <w:i w:val="0"/>
        <w:color w:val="auto"/>
        <w:sz w:val="21"/>
      </w:rPr>
    </w:lvl>
    <w:lvl w:ilvl="1">
      <w:start w:val="1"/>
      <w:numFmt w:val="bullet"/>
      <w:pStyle w:val="KWMJP-JP0"/>
      <w:lvlText w:val="-"/>
      <w:lvlJc w:val="left"/>
      <w:pPr>
        <w:ind w:left="454" w:hanging="454"/>
      </w:pPr>
      <w:rPr>
        <w:rFonts w:ascii="Arial" w:eastAsia="楷体_GB2312" w:hAnsi="Arial" w:hint="default"/>
        <w:b w:val="0"/>
        <w:i w:val="0"/>
        <w:color w:val="auto"/>
        <w:sz w:val="21"/>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0CBF32AA"/>
    <w:multiLevelType w:val="hybridMultilevel"/>
    <w:tmpl w:val="2970F47E"/>
    <w:lvl w:ilvl="0" w:tplc="4EF2ECE4">
      <w:start w:val="1"/>
      <w:numFmt w:val="decimal"/>
      <w:lvlText w:val="%1."/>
      <w:lvlJc w:val="left"/>
      <w:pPr>
        <w:ind w:left="360" w:hanging="360"/>
      </w:pPr>
      <w:rPr>
        <w:rFonts w:hint="default"/>
        <w:color w:val="0D0D0D" w:themeColor="text1" w:themeTint="F2"/>
        <w:sz w:val="20"/>
        <w:szCs w:val="20"/>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10DA225B"/>
    <w:multiLevelType w:val="multilevel"/>
    <w:tmpl w:val="28B28BE2"/>
    <w:lvl w:ilvl="0">
      <w:start w:val="1"/>
      <w:numFmt w:val="decimal"/>
      <w:pStyle w:val="KWMCN-2TS"/>
      <w:lvlText w:val="%1"/>
      <w:lvlJc w:val="left"/>
      <w:pPr>
        <w:ind w:left="567" w:hanging="567"/>
      </w:pPr>
      <w:rPr>
        <w:rFonts w:ascii="Arial" w:eastAsia="楷体_GB2312" w:hAnsi="Arial" w:hint="default"/>
        <w:b/>
        <w:i w:val="0"/>
        <w:color w:val="auto"/>
        <w:sz w:val="28"/>
      </w:rPr>
    </w:lvl>
    <w:lvl w:ilvl="1">
      <w:start w:val="1"/>
      <w:numFmt w:val="decimal"/>
      <w:pStyle w:val="KWMCN-2TS0"/>
      <w:lvlText w:val="%1.%2"/>
      <w:lvlJc w:val="left"/>
      <w:pPr>
        <w:ind w:left="1134" w:hanging="567"/>
      </w:pPr>
      <w:rPr>
        <w:rFonts w:ascii="Arial" w:eastAsia="楷体_GB2312" w:hAnsi="Arial" w:hint="default"/>
        <w:b w:val="0"/>
        <w:i w:val="0"/>
        <w:color w:val="auto"/>
        <w:sz w:val="24"/>
      </w:rPr>
    </w:lvl>
    <w:lvl w:ilvl="2">
      <w:start w:val="1"/>
      <w:numFmt w:val="lowerLetter"/>
      <w:pStyle w:val="KWMCN-2TS1"/>
      <w:lvlText w:val="(%3)"/>
      <w:lvlJc w:val="left"/>
      <w:pPr>
        <w:tabs>
          <w:tab w:val="num" w:pos="1134"/>
        </w:tabs>
        <w:ind w:left="1701" w:hanging="567"/>
      </w:pPr>
      <w:rPr>
        <w:rFonts w:ascii="Arial" w:eastAsia="楷体_GB2312" w:hAnsi="Arial" w:hint="default"/>
        <w:b w:val="0"/>
        <w:i w:val="0"/>
        <w:color w:val="auto"/>
        <w:sz w:val="20"/>
      </w:rPr>
    </w:lvl>
    <w:lvl w:ilvl="3">
      <w:start w:val="1"/>
      <w:numFmt w:val="lowerRoman"/>
      <w:pStyle w:val="KWMCN-2TS2"/>
      <w:lvlText w:val="(%4)"/>
      <w:lvlJc w:val="left"/>
      <w:pPr>
        <w:tabs>
          <w:tab w:val="num" w:pos="1701"/>
        </w:tabs>
        <w:ind w:left="2268" w:hanging="567"/>
      </w:pPr>
      <w:rPr>
        <w:rFonts w:ascii="Arial" w:eastAsia="楷体_GB2312" w:hAnsi="Arial" w:hint="default"/>
        <w:b w:val="0"/>
        <w:i w:val="0"/>
        <w:color w:val="auto"/>
        <w:sz w:val="20"/>
      </w:rPr>
    </w:lvl>
    <w:lvl w:ilvl="4">
      <w:start w:val="1"/>
      <w:numFmt w:val="upperLetter"/>
      <w:pStyle w:val="KWMCN-2TS3"/>
      <w:lvlText w:val="(%5)"/>
      <w:lvlJc w:val="left"/>
      <w:pPr>
        <w:ind w:left="2835"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1ACB0D08"/>
    <w:multiLevelType w:val="multilevel"/>
    <w:tmpl w:val="9326902A"/>
    <w:lvl w:ilvl="0">
      <w:start w:val="1"/>
      <w:numFmt w:val="decimal"/>
      <w:pStyle w:val="KWMEN-Heading-1TS"/>
      <w:lvlText w:val="%1"/>
      <w:lvlJc w:val="left"/>
      <w:pPr>
        <w:ind w:left="567" w:hanging="567"/>
      </w:pPr>
      <w:rPr>
        <w:rFonts w:ascii="Arial" w:eastAsia="楷体_GB2312" w:hAnsi="Arial" w:hint="default"/>
        <w:b/>
        <w:i w:val="0"/>
        <w:color w:val="auto"/>
        <w:sz w:val="24"/>
      </w:rPr>
    </w:lvl>
    <w:lvl w:ilvl="1">
      <w:start w:val="1"/>
      <w:numFmt w:val="decimal"/>
      <w:pStyle w:val="KWMEN-Heading-2TS"/>
      <w:lvlText w:val="%1.%2"/>
      <w:lvlJc w:val="left"/>
      <w:pPr>
        <w:ind w:left="1134" w:hanging="567"/>
      </w:pPr>
      <w:rPr>
        <w:rFonts w:ascii="Arial" w:eastAsia="楷体_GB2312" w:hAnsi="Arial" w:hint="default"/>
        <w:b w:val="0"/>
        <w:i w:val="0"/>
        <w:color w:val="auto"/>
        <w:sz w:val="20"/>
      </w:rPr>
    </w:lvl>
    <w:lvl w:ilvl="2">
      <w:start w:val="1"/>
      <w:numFmt w:val="lowerLetter"/>
      <w:pStyle w:val="KWMEN-Heading-3TS"/>
      <w:lvlText w:val="(%3)"/>
      <w:lvlJc w:val="left"/>
      <w:pPr>
        <w:tabs>
          <w:tab w:val="num" w:pos="1134"/>
        </w:tabs>
        <w:ind w:left="1701" w:hanging="567"/>
      </w:pPr>
      <w:rPr>
        <w:rFonts w:ascii="Arial" w:eastAsia="楷体_GB2312" w:hAnsi="Arial" w:hint="default"/>
        <w:b w:val="0"/>
        <w:i w:val="0"/>
        <w:color w:val="auto"/>
        <w:sz w:val="20"/>
      </w:rPr>
    </w:lvl>
    <w:lvl w:ilvl="3">
      <w:start w:val="1"/>
      <w:numFmt w:val="lowerRoman"/>
      <w:pStyle w:val="KWMEN-Heading-4TS"/>
      <w:lvlText w:val="(%4)"/>
      <w:lvlJc w:val="left"/>
      <w:pPr>
        <w:tabs>
          <w:tab w:val="num" w:pos="1701"/>
        </w:tabs>
        <w:ind w:left="2268" w:hanging="567"/>
      </w:pPr>
      <w:rPr>
        <w:rFonts w:ascii="Arial" w:eastAsia="楷体_GB2312" w:hAnsi="Arial" w:hint="default"/>
        <w:b w:val="0"/>
        <w:i w:val="0"/>
        <w:color w:val="auto"/>
        <w:sz w:val="20"/>
      </w:rPr>
    </w:lvl>
    <w:lvl w:ilvl="4">
      <w:start w:val="1"/>
      <w:numFmt w:val="upperLetter"/>
      <w:pStyle w:val="KWMEN-Heading-5TS"/>
      <w:lvlText w:val="(%5)"/>
      <w:lvlJc w:val="left"/>
      <w:pPr>
        <w:ind w:left="2835"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22E67D87"/>
    <w:multiLevelType w:val="multilevel"/>
    <w:tmpl w:val="4F76E6E8"/>
    <w:lvl w:ilvl="0">
      <w:start w:val="1"/>
      <w:numFmt w:val="decimal"/>
      <w:pStyle w:val="KWMEN-Attachment"/>
      <w:lvlText w:val="Attachment %1"/>
      <w:lvlJc w:val="left"/>
      <w:pPr>
        <w:ind w:left="1701" w:hanging="1701"/>
      </w:pPr>
      <w:rPr>
        <w:rFonts w:ascii="Arial" w:eastAsia="楷体_GB2312" w:hAnsi="Arial" w:hint="default"/>
        <w:b/>
        <w:i w:val="0"/>
        <w:color w:val="auto"/>
        <w:sz w:val="24"/>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5" w15:restartNumberingAfterBreak="0">
    <w:nsid w:val="238A1512"/>
    <w:multiLevelType w:val="multilevel"/>
    <w:tmpl w:val="823E0DE6"/>
    <w:lvl w:ilvl="0">
      <w:start w:val="1"/>
      <w:numFmt w:val="decimal"/>
      <w:pStyle w:val="KWMCN-2"/>
      <w:lvlText w:val="%1"/>
      <w:lvlJc w:val="left"/>
      <w:pPr>
        <w:ind w:left="567" w:hanging="567"/>
      </w:pPr>
      <w:rPr>
        <w:rFonts w:ascii="Arial" w:eastAsia="楷体_GB2312" w:hAnsi="Arial" w:hint="default"/>
        <w:b/>
        <w:i w:val="0"/>
        <w:color w:val="auto"/>
        <w:sz w:val="28"/>
      </w:rPr>
    </w:lvl>
    <w:lvl w:ilvl="1">
      <w:start w:val="1"/>
      <w:numFmt w:val="decimal"/>
      <w:pStyle w:val="KWMCN-20"/>
      <w:lvlText w:val="%1.%2"/>
      <w:lvlJc w:val="left"/>
      <w:pPr>
        <w:ind w:left="567" w:hanging="567"/>
      </w:pPr>
      <w:rPr>
        <w:rFonts w:ascii="Arial" w:eastAsia="楷体_GB2312" w:hAnsi="Arial" w:hint="default"/>
        <w:b w:val="0"/>
        <w:i w:val="0"/>
        <w:color w:val="auto"/>
        <w:sz w:val="24"/>
      </w:rPr>
    </w:lvl>
    <w:lvl w:ilvl="2">
      <w:start w:val="1"/>
      <w:numFmt w:val="lowerLetter"/>
      <w:pStyle w:val="KWMCN-21"/>
      <w:lvlText w:val="(%3)"/>
      <w:lvlJc w:val="left"/>
      <w:pPr>
        <w:ind w:left="567" w:hanging="567"/>
      </w:pPr>
      <w:rPr>
        <w:rFonts w:ascii="Arial" w:eastAsia="楷体_GB2312" w:hAnsi="Arial" w:hint="default"/>
        <w:b w:val="0"/>
        <w:i w:val="0"/>
        <w:color w:val="auto"/>
        <w:sz w:val="20"/>
      </w:rPr>
    </w:lvl>
    <w:lvl w:ilvl="3">
      <w:start w:val="1"/>
      <w:numFmt w:val="lowerRoman"/>
      <w:pStyle w:val="KWMCN-22"/>
      <w:lvlText w:val="(%4)"/>
      <w:lvlJc w:val="left"/>
      <w:pPr>
        <w:ind w:left="1134" w:hanging="567"/>
      </w:pPr>
      <w:rPr>
        <w:rFonts w:ascii="Arial" w:eastAsia="楷体_GB2312" w:hAnsi="Arial" w:hint="default"/>
        <w:b w:val="0"/>
        <w:i w:val="0"/>
        <w:color w:val="auto"/>
        <w:sz w:val="20"/>
      </w:rPr>
    </w:lvl>
    <w:lvl w:ilvl="4">
      <w:start w:val="1"/>
      <w:numFmt w:val="upperLetter"/>
      <w:pStyle w:val="KWMCN-23"/>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257F3860"/>
    <w:multiLevelType w:val="multilevel"/>
    <w:tmpl w:val="A3B4BE6A"/>
    <w:lvl w:ilvl="0">
      <w:start w:val="1"/>
      <w:numFmt w:val="bullet"/>
      <w:pStyle w:val="KWMCN-"/>
      <w:lvlText w:val="•"/>
      <w:lvlJc w:val="left"/>
      <w:pPr>
        <w:ind w:left="1134" w:hanging="567"/>
      </w:pPr>
      <w:rPr>
        <w:rFonts w:ascii="Arial" w:eastAsia="楷体_GB2312" w:hAnsi="Arial" w:hint="default"/>
        <w:b w:val="0"/>
        <w:i w:val="0"/>
        <w:color w:val="auto"/>
        <w:sz w:val="24"/>
      </w:rPr>
    </w:lvl>
    <w:lvl w:ilvl="1">
      <w:start w:val="1"/>
      <w:numFmt w:val="bullet"/>
      <w:pStyle w:val="KWMCN-0"/>
      <w:lvlText w:val="-"/>
      <w:lvlJc w:val="left"/>
      <w:pPr>
        <w:ind w:left="1701" w:hanging="567"/>
      </w:pPr>
      <w:rPr>
        <w:rFonts w:ascii="Arial" w:hAnsi="Arial" w:hint="default"/>
        <w:b w:val="0"/>
        <w:i w:val="0"/>
        <w:color w:val="auto"/>
        <w:sz w:val="24"/>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7" w15:restartNumberingAfterBreak="0">
    <w:nsid w:val="2F2A2A4D"/>
    <w:multiLevelType w:val="multilevel"/>
    <w:tmpl w:val="C3FC2962"/>
    <w:lvl w:ilvl="0">
      <w:start w:val="1"/>
      <w:numFmt w:val="decimal"/>
      <w:pStyle w:val="KWMEN-Number-1"/>
      <w:lvlText w:val="%1"/>
      <w:lvlJc w:val="left"/>
      <w:pPr>
        <w:ind w:left="1134" w:hanging="567"/>
      </w:pPr>
      <w:rPr>
        <w:rFonts w:ascii="Arial" w:eastAsia="楷体_GB2312" w:hAnsi="Arial" w:hint="default"/>
        <w:b w:val="0"/>
        <w:i w:val="0"/>
        <w:color w:val="auto"/>
        <w:sz w:val="20"/>
      </w:rPr>
    </w:lvl>
    <w:lvl w:ilvl="1">
      <w:start w:val="1"/>
      <w:numFmt w:val="lowerLetter"/>
      <w:pStyle w:val="KWMEN-Number-2"/>
      <w:lvlText w:val="%2)"/>
      <w:lvlJc w:val="left"/>
      <w:pPr>
        <w:ind w:left="1701" w:hanging="567"/>
      </w:pPr>
      <w:rPr>
        <w:rFonts w:ascii="Arial" w:eastAsia="楷体_GB2312" w:hAnsi="Arial" w:hint="default"/>
        <w:b w:val="0"/>
        <w:i w:val="0"/>
        <w:color w:val="auto"/>
        <w:sz w:val="20"/>
      </w:rPr>
    </w:lvl>
    <w:lvl w:ilvl="2">
      <w:start w:val="1"/>
      <w:numFmt w:val="lowerRoman"/>
      <w:pStyle w:val="KWMEN-Number-3"/>
      <w:lvlText w:val="%3."/>
      <w:lvlJc w:val="left"/>
      <w:pPr>
        <w:ind w:left="2268" w:hanging="567"/>
      </w:pPr>
      <w:rPr>
        <w:rFonts w:ascii="Arial" w:eastAsia="楷体_GB2312" w:hAnsi="Arial" w:hint="default"/>
        <w:b w:val="0"/>
        <w:i w:val="0"/>
        <w:color w:val="auto"/>
        <w:sz w:val="20"/>
      </w:rPr>
    </w:lvl>
    <w:lvl w:ilvl="3">
      <w:start w:val="1"/>
      <w:numFmt w:val="decimal"/>
      <w:lvlText w:val="%4."/>
      <w:lvlJc w:val="left"/>
      <w:pPr>
        <w:ind w:left="2247" w:hanging="420"/>
      </w:pPr>
      <w:rPr>
        <w:rFonts w:hint="eastAsia"/>
      </w:rPr>
    </w:lvl>
    <w:lvl w:ilvl="4">
      <w:start w:val="1"/>
      <w:numFmt w:val="lowerLetter"/>
      <w:lvlText w:val="%5)"/>
      <w:lvlJc w:val="left"/>
      <w:pPr>
        <w:ind w:left="2667" w:hanging="420"/>
      </w:pPr>
      <w:rPr>
        <w:rFonts w:hint="eastAsia"/>
      </w:rPr>
    </w:lvl>
    <w:lvl w:ilvl="5">
      <w:start w:val="1"/>
      <w:numFmt w:val="lowerRoman"/>
      <w:lvlText w:val="%6."/>
      <w:lvlJc w:val="right"/>
      <w:pPr>
        <w:ind w:left="3087" w:hanging="420"/>
      </w:pPr>
      <w:rPr>
        <w:rFonts w:hint="eastAsia"/>
      </w:rPr>
    </w:lvl>
    <w:lvl w:ilvl="6">
      <w:start w:val="1"/>
      <w:numFmt w:val="decimal"/>
      <w:lvlText w:val="%7."/>
      <w:lvlJc w:val="left"/>
      <w:pPr>
        <w:ind w:left="3507" w:hanging="420"/>
      </w:pPr>
      <w:rPr>
        <w:rFonts w:hint="eastAsia"/>
      </w:rPr>
    </w:lvl>
    <w:lvl w:ilvl="7">
      <w:start w:val="1"/>
      <w:numFmt w:val="lowerLetter"/>
      <w:lvlText w:val="%8)"/>
      <w:lvlJc w:val="left"/>
      <w:pPr>
        <w:ind w:left="3927" w:hanging="420"/>
      </w:pPr>
      <w:rPr>
        <w:rFonts w:hint="eastAsia"/>
      </w:rPr>
    </w:lvl>
    <w:lvl w:ilvl="8">
      <w:start w:val="1"/>
      <w:numFmt w:val="lowerRoman"/>
      <w:lvlText w:val="%9."/>
      <w:lvlJc w:val="right"/>
      <w:pPr>
        <w:ind w:left="4347" w:hanging="420"/>
      </w:pPr>
      <w:rPr>
        <w:rFonts w:hint="eastAsia"/>
      </w:rPr>
    </w:lvl>
  </w:abstractNum>
  <w:abstractNum w:abstractNumId="8" w15:restartNumberingAfterBreak="0">
    <w:nsid w:val="32B15ED0"/>
    <w:multiLevelType w:val="multilevel"/>
    <w:tmpl w:val="6464C1D8"/>
    <w:lvl w:ilvl="0">
      <w:start w:val="1"/>
      <w:numFmt w:val="decimal"/>
      <w:pStyle w:val="KWMEN-Schedule"/>
      <w:lvlText w:val="Schedule %1"/>
      <w:lvlJc w:val="left"/>
      <w:pPr>
        <w:ind w:left="1701" w:hanging="1701"/>
      </w:pPr>
      <w:rPr>
        <w:rFonts w:ascii="Arial" w:eastAsia="楷体_GB2312" w:hAnsi="Arial" w:hint="default"/>
        <w:b/>
        <w:i w:val="0"/>
        <w:color w:val="auto"/>
        <w:sz w:val="24"/>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9" w15:restartNumberingAfterBreak="0">
    <w:nsid w:val="32F63391"/>
    <w:multiLevelType w:val="multilevel"/>
    <w:tmpl w:val="F11681E0"/>
    <w:lvl w:ilvl="0">
      <w:start w:val="1"/>
      <w:numFmt w:val="upperRoman"/>
      <w:pStyle w:val="KWMJP-JP1"/>
      <w:lvlText w:val="%1"/>
      <w:lvlJc w:val="left"/>
      <w:pPr>
        <w:ind w:left="567" w:hanging="567"/>
      </w:pPr>
      <w:rPr>
        <w:rFonts w:ascii="MS Gothic" w:eastAsia="MS Gothic" w:hAnsi="MS Gothic" w:hint="eastAsia"/>
        <w:b w:val="0"/>
        <w:i w:val="0"/>
        <w:color w:val="auto"/>
        <w:sz w:val="24"/>
      </w:rPr>
    </w:lvl>
    <w:lvl w:ilvl="1">
      <w:start w:val="1"/>
      <w:numFmt w:val="decimal"/>
      <w:pStyle w:val="KWMJP-JP2"/>
      <w:lvlText w:val="%2."/>
      <w:lvlJc w:val="left"/>
      <w:pPr>
        <w:ind w:left="652" w:hanging="452"/>
      </w:pPr>
      <w:rPr>
        <w:rFonts w:ascii="MS Gothic" w:eastAsia="MS Gothic" w:hAnsi="MS Gothic" w:hint="eastAsia"/>
        <w:b w:val="0"/>
        <w:i w:val="0"/>
        <w:color w:val="auto"/>
        <w:sz w:val="21"/>
      </w:rPr>
    </w:lvl>
    <w:lvl w:ilvl="2">
      <w:start w:val="1"/>
      <w:numFmt w:val="decimal"/>
      <w:pStyle w:val="KWMJP-JP3"/>
      <w:lvlText w:val="(%3)"/>
      <w:lvlJc w:val="left"/>
      <w:pPr>
        <w:ind w:left="652" w:hanging="452"/>
      </w:pPr>
      <w:rPr>
        <w:rFonts w:ascii="MS Gothic" w:eastAsia="MS Gothic" w:hAnsi="MS Gothic" w:hint="eastAsia"/>
        <w:b w:val="0"/>
        <w:i w:val="0"/>
        <w:color w:val="auto"/>
        <w:sz w:val="21"/>
      </w:rPr>
    </w:lvl>
    <w:lvl w:ilvl="3">
      <w:start w:val="1"/>
      <w:numFmt w:val="lowerRoman"/>
      <w:pStyle w:val="KWMJP-JP4"/>
      <w:lvlText w:val="(%4)"/>
      <w:lvlJc w:val="left"/>
      <w:pPr>
        <w:tabs>
          <w:tab w:val="num" w:pos="1134"/>
        </w:tabs>
        <w:ind w:left="856" w:hanging="456"/>
      </w:pPr>
      <w:rPr>
        <w:rFonts w:ascii="MS Gothic" w:eastAsia="MS Gothic" w:hAnsi="MS Gothic" w:hint="eastAsia"/>
        <w:b w:val="0"/>
        <w:i w:val="0"/>
        <w:color w:val="auto"/>
        <w:sz w:val="21"/>
      </w:rPr>
    </w:lvl>
    <w:lvl w:ilvl="4">
      <w:start w:val="1"/>
      <w:numFmt w:val="upperLetter"/>
      <w:pStyle w:val="KWMJP-JP5"/>
      <w:lvlText w:val="%5."/>
      <w:lvlJc w:val="left"/>
      <w:pPr>
        <w:ind w:left="1055" w:hanging="455"/>
      </w:pPr>
      <w:rPr>
        <w:rFonts w:ascii="MS Gothic" w:eastAsia="MS Gothic" w:hAnsi="MS Gothic" w:hint="eastAsia"/>
        <w:b w:val="0"/>
        <w:i w:val="0"/>
        <w:color w:val="auto"/>
        <w:sz w:val="21"/>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0" w15:restartNumberingAfterBreak="0">
    <w:nsid w:val="356238E7"/>
    <w:multiLevelType w:val="multilevel"/>
    <w:tmpl w:val="5B60E494"/>
    <w:lvl w:ilvl="0">
      <w:start w:val="1"/>
      <w:numFmt w:val="bullet"/>
      <w:pStyle w:val="KWMEN-Bullet-1"/>
      <w:lvlText w:val="•"/>
      <w:lvlJc w:val="left"/>
      <w:pPr>
        <w:ind w:left="1134" w:hanging="567"/>
      </w:pPr>
      <w:rPr>
        <w:rFonts w:ascii="Arial" w:eastAsia="楷体_GB2312" w:hAnsi="Arial" w:hint="default"/>
        <w:b w:val="0"/>
        <w:i w:val="0"/>
        <w:color w:val="auto"/>
        <w:sz w:val="20"/>
      </w:rPr>
    </w:lvl>
    <w:lvl w:ilvl="1">
      <w:start w:val="1"/>
      <w:numFmt w:val="bullet"/>
      <w:pStyle w:val="KWMEN-Bullet-2"/>
      <w:lvlText w:val="-"/>
      <w:lvlJc w:val="left"/>
      <w:pPr>
        <w:ind w:left="1701" w:hanging="567"/>
      </w:pPr>
      <w:rPr>
        <w:rFonts w:ascii="Arial" w:eastAsia="楷体_GB2312" w:hAnsi="Arial" w:hint="default"/>
        <w:b w:val="0"/>
        <w:i w:val="0"/>
        <w:color w:val="auto"/>
        <w:sz w:val="20"/>
      </w:rPr>
    </w:lvl>
    <w:lvl w:ilvl="2">
      <w:start w:val="1"/>
      <w:numFmt w:val="bullet"/>
      <w:lvlText w:val=""/>
      <w:lvlJc w:val="left"/>
      <w:pPr>
        <w:ind w:left="1827" w:hanging="420"/>
      </w:pPr>
      <w:rPr>
        <w:rFonts w:ascii="Wingdings" w:hAnsi="Wingdings" w:hint="default"/>
      </w:rPr>
    </w:lvl>
    <w:lvl w:ilvl="3">
      <w:start w:val="1"/>
      <w:numFmt w:val="bullet"/>
      <w:lvlText w:val=""/>
      <w:lvlJc w:val="left"/>
      <w:pPr>
        <w:ind w:left="2247" w:hanging="420"/>
      </w:pPr>
      <w:rPr>
        <w:rFonts w:ascii="Wingdings" w:hAnsi="Wingdings" w:hint="default"/>
      </w:rPr>
    </w:lvl>
    <w:lvl w:ilvl="4">
      <w:start w:val="1"/>
      <w:numFmt w:val="bullet"/>
      <w:lvlText w:val=""/>
      <w:lvlJc w:val="left"/>
      <w:pPr>
        <w:ind w:left="2667" w:hanging="420"/>
      </w:pPr>
      <w:rPr>
        <w:rFonts w:ascii="Wingdings" w:hAnsi="Wingdings" w:hint="default"/>
      </w:rPr>
    </w:lvl>
    <w:lvl w:ilvl="5">
      <w:start w:val="1"/>
      <w:numFmt w:val="bullet"/>
      <w:lvlText w:val=""/>
      <w:lvlJc w:val="left"/>
      <w:pPr>
        <w:ind w:left="3087" w:hanging="420"/>
      </w:pPr>
      <w:rPr>
        <w:rFonts w:ascii="Wingdings" w:hAnsi="Wingdings" w:hint="default"/>
      </w:rPr>
    </w:lvl>
    <w:lvl w:ilvl="6">
      <w:start w:val="1"/>
      <w:numFmt w:val="bullet"/>
      <w:lvlText w:val=""/>
      <w:lvlJc w:val="left"/>
      <w:pPr>
        <w:ind w:left="3507" w:hanging="420"/>
      </w:pPr>
      <w:rPr>
        <w:rFonts w:ascii="Wingdings" w:hAnsi="Wingdings" w:hint="default"/>
      </w:rPr>
    </w:lvl>
    <w:lvl w:ilvl="7">
      <w:start w:val="1"/>
      <w:numFmt w:val="bullet"/>
      <w:lvlText w:val=""/>
      <w:lvlJc w:val="left"/>
      <w:pPr>
        <w:ind w:left="3927" w:hanging="420"/>
      </w:pPr>
      <w:rPr>
        <w:rFonts w:ascii="Wingdings" w:hAnsi="Wingdings" w:hint="default"/>
      </w:rPr>
    </w:lvl>
    <w:lvl w:ilvl="8">
      <w:start w:val="1"/>
      <w:numFmt w:val="bullet"/>
      <w:lvlText w:val=""/>
      <w:lvlJc w:val="left"/>
      <w:pPr>
        <w:ind w:left="4347" w:hanging="420"/>
      </w:pPr>
      <w:rPr>
        <w:rFonts w:ascii="Wingdings" w:hAnsi="Wingdings" w:hint="default"/>
      </w:rPr>
    </w:lvl>
  </w:abstractNum>
  <w:abstractNum w:abstractNumId="11" w15:restartNumberingAfterBreak="0">
    <w:nsid w:val="3D8F4AF6"/>
    <w:multiLevelType w:val="multilevel"/>
    <w:tmpl w:val="DADEF55E"/>
    <w:lvl w:ilvl="0">
      <w:start w:val="1"/>
      <w:numFmt w:val="decimal"/>
      <w:pStyle w:val="KWMEN-Article"/>
      <w:lvlText w:val="Article %1"/>
      <w:lvlJc w:val="left"/>
      <w:pPr>
        <w:ind w:left="1021" w:hanging="1021"/>
      </w:pPr>
      <w:rPr>
        <w:rFonts w:ascii="Arial" w:eastAsia="楷体_GB2312" w:hAnsi="Arial" w:hint="default"/>
        <w:b w:val="0"/>
        <w:i w:val="0"/>
        <w:color w:val="auto"/>
        <w:sz w:val="20"/>
      </w:rPr>
    </w:lvl>
    <w:lvl w:ilvl="1">
      <w:start w:val="1"/>
      <w:numFmt w:val="lowerLetter"/>
      <w:lvlText w:val="%2)"/>
      <w:lvlJc w:val="left"/>
      <w:pPr>
        <w:ind w:left="1322" w:hanging="420"/>
      </w:pPr>
      <w:rPr>
        <w:rFonts w:hint="eastAsia"/>
      </w:rPr>
    </w:lvl>
    <w:lvl w:ilvl="2">
      <w:start w:val="1"/>
      <w:numFmt w:val="lowerRoman"/>
      <w:lvlText w:val="%3."/>
      <w:lvlJc w:val="right"/>
      <w:pPr>
        <w:ind w:left="1742" w:hanging="420"/>
      </w:pPr>
      <w:rPr>
        <w:rFonts w:hint="eastAsia"/>
      </w:rPr>
    </w:lvl>
    <w:lvl w:ilvl="3">
      <w:start w:val="1"/>
      <w:numFmt w:val="decimal"/>
      <w:lvlText w:val="%4."/>
      <w:lvlJc w:val="left"/>
      <w:pPr>
        <w:ind w:left="2162" w:hanging="420"/>
      </w:pPr>
      <w:rPr>
        <w:rFonts w:hint="eastAsia"/>
      </w:rPr>
    </w:lvl>
    <w:lvl w:ilvl="4">
      <w:start w:val="1"/>
      <w:numFmt w:val="lowerLetter"/>
      <w:lvlText w:val="%5)"/>
      <w:lvlJc w:val="left"/>
      <w:pPr>
        <w:ind w:left="2582" w:hanging="420"/>
      </w:pPr>
      <w:rPr>
        <w:rFonts w:hint="eastAsia"/>
      </w:rPr>
    </w:lvl>
    <w:lvl w:ilvl="5">
      <w:start w:val="1"/>
      <w:numFmt w:val="lowerRoman"/>
      <w:lvlText w:val="%6."/>
      <w:lvlJc w:val="right"/>
      <w:pPr>
        <w:ind w:left="3002" w:hanging="420"/>
      </w:pPr>
      <w:rPr>
        <w:rFonts w:hint="eastAsia"/>
      </w:rPr>
    </w:lvl>
    <w:lvl w:ilvl="6">
      <w:start w:val="1"/>
      <w:numFmt w:val="decimal"/>
      <w:lvlText w:val="%7."/>
      <w:lvlJc w:val="left"/>
      <w:pPr>
        <w:ind w:left="3422" w:hanging="420"/>
      </w:pPr>
      <w:rPr>
        <w:rFonts w:hint="eastAsia"/>
      </w:rPr>
    </w:lvl>
    <w:lvl w:ilvl="7">
      <w:start w:val="1"/>
      <w:numFmt w:val="lowerLetter"/>
      <w:lvlText w:val="%8)"/>
      <w:lvlJc w:val="left"/>
      <w:pPr>
        <w:ind w:left="3842" w:hanging="420"/>
      </w:pPr>
      <w:rPr>
        <w:rFonts w:hint="eastAsia"/>
      </w:rPr>
    </w:lvl>
    <w:lvl w:ilvl="8">
      <w:start w:val="1"/>
      <w:numFmt w:val="lowerRoman"/>
      <w:lvlText w:val="%9."/>
      <w:lvlJc w:val="right"/>
      <w:pPr>
        <w:ind w:left="4262" w:hanging="420"/>
      </w:pPr>
      <w:rPr>
        <w:rFonts w:hint="eastAsia"/>
      </w:rPr>
    </w:lvl>
  </w:abstractNum>
  <w:abstractNum w:abstractNumId="12" w15:restartNumberingAfterBreak="0">
    <w:nsid w:val="41162E3A"/>
    <w:multiLevelType w:val="multilevel"/>
    <w:tmpl w:val="26888724"/>
    <w:lvl w:ilvl="0">
      <w:start w:val="1"/>
      <w:numFmt w:val="decimal"/>
      <w:pStyle w:val="KWMCN-1"/>
      <w:lvlText w:val="第%1条"/>
      <w:lvlJc w:val="left"/>
      <w:pPr>
        <w:ind w:left="851" w:hanging="851"/>
      </w:pPr>
      <w:rPr>
        <w:rFonts w:ascii="Arial" w:eastAsia="楷体_GB2312" w:hAnsi="Arial" w:hint="default"/>
        <w:b w:val="0"/>
        <w:i w:val="0"/>
        <w:sz w:val="24"/>
      </w:rPr>
    </w:lvl>
    <w:lvl w:ilvl="1">
      <w:start w:val="1"/>
      <w:numFmt w:val="lowerLetter"/>
      <w:lvlText w:val="%2)"/>
      <w:lvlJc w:val="left"/>
      <w:pPr>
        <w:ind w:left="483" w:hanging="420"/>
      </w:pPr>
      <w:rPr>
        <w:rFonts w:hint="eastAsia"/>
      </w:rPr>
    </w:lvl>
    <w:lvl w:ilvl="2">
      <w:start w:val="1"/>
      <w:numFmt w:val="lowerRoman"/>
      <w:lvlText w:val="%3."/>
      <w:lvlJc w:val="right"/>
      <w:pPr>
        <w:ind w:left="903" w:hanging="420"/>
      </w:pPr>
      <w:rPr>
        <w:rFonts w:hint="eastAsia"/>
      </w:rPr>
    </w:lvl>
    <w:lvl w:ilvl="3">
      <w:start w:val="1"/>
      <w:numFmt w:val="decimal"/>
      <w:lvlText w:val="%4."/>
      <w:lvlJc w:val="left"/>
      <w:pPr>
        <w:ind w:left="1323" w:hanging="420"/>
      </w:pPr>
      <w:rPr>
        <w:rFonts w:hint="eastAsia"/>
      </w:rPr>
    </w:lvl>
    <w:lvl w:ilvl="4">
      <w:start w:val="1"/>
      <w:numFmt w:val="lowerLetter"/>
      <w:lvlText w:val="%5)"/>
      <w:lvlJc w:val="left"/>
      <w:pPr>
        <w:ind w:left="1743" w:hanging="420"/>
      </w:pPr>
      <w:rPr>
        <w:rFonts w:hint="eastAsia"/>
      </w:rPr>
    </w:lvl>
    <w:lvl w:ilvl="5">
      <w:start w:val="1"/>
      <w:numFmt w:val="lowerRoman"/>
      <w:lvlText w:val="%6."/>
      <w:lvlJc w:val="right"/>
      <w:pPr>
        <w:ind w:left="2163" w:hanging="420"/>
      </w:pPr>
      <w:rPr>
        <w:rFonts w:hint="eastAsia"/>
      </w:rPr>
    </w:lvl>
    <w:lvl w:ilvl="6">
      <w:start w:val="1"/>
      <w:numFmt w:val="decimal"/>
      <w:lvlText w:val="%7."/>
      <w:lvlJc w:val="left"/>
      <w:pPr>
        <w:ind w:left="2583" w:hanging="420"/>
      </w:pPr>
      <w:rPr>
        <w:rFonts w:hint="eastAsia"/>
      </w:rPr>
    </w:lvl>
    <w:lvl w:ilvl="7">
      <w:start w:val="1"/>
      <w:numFmt w:val="lowerLetter"/>
      <w:lvlText w:val="%8)"/>
      <w:lvlJc w:val="left"/>
      <w:pPr>
        <w:ind w:left="3003" w:hanging="420"/>
      </w:pPr>
      <w:rPr>
        <w:rFonts w:hint="eastAsia"/>
      </w:rPr>
    </w:lvl>
    <w:lvl w:ilvl="8">
      <w:start w:val="1"/>
      <w:numFmt w:val="lowerRoman"/>
      <w:lvlText w:val="%9."/>
      <w:lvlJc w:val="right"/>
      <w:pPr>
        <w:ind w:left="3423" w:hanging="420"/>
      </w:pPr>
      <w:rPr>
        <w:rFonts w:hint="eastAsia"/>
      </w:rPr>
    </w:lvl>
  </w:abstractNum>
  <w:abstractNum w:abstractNumId="13" w15:restartNumberingAfterBreak="0">
    <w:nsid w:val="43972FF6"/>
    <w:multiLevelType w:val="multilevel"/>
    <w:tmpl w:val="93E65E0E"/>
    <w:lvl w:ilvl="0">
      <w:start w:val="1"/>
      <w:numFmt w:val="chineseCountingThousand"/>
      <w:pStyle w:val="KWMCN-3"/>
      <w:lvlText w:val="附件%1"/>
      <w:lvlJc w:val="left"/>
      <w:pPr>
        <w:ind w:left="1134" w:hanging="1134"/>
      </w:pPr>
      <w:rPr>
        <w:rFonts w:ascii="Arial" w:eastAsia="楷体_GB2312" w:hAnsi="Arial" w:hint="default"/>
        <w:b/>
        <w:i w:val="0"/>
        <w:sz w:val="28"/>
      </w:rPr>
    </w:lvl>
    <w:lvl w:ilvl="1">
      <w:start w:val="1"/>
      <w:numFmt w:val="lowerLetter"/>
      <w:lvlText w:val="%2)"/>
      <w:lvlJc w:val="left"/>
      <w:pPr>
        <w:ind w:left="1038" w:hanging="420"/>
      </w:pPr>
      <w:rPr>
        <w:rFonts w:hint="eastAsia"/>
      </w:rPr>
    </w:lvl>
    <w:lvl w:ilvl="2">
      <w:start w:val="1"/>
      <w:numFmt w:val="lowerRoman"/>
      <w:lvlText w:val="%3."/>
      <w:lvlJc w:val="right"/>
      <w:pPr>
        <w:ind w:left="1458" w:hanging="420"/>
      </w:pPr>
      <w:rPr>
        <w:rFonts w:hint="eastAsia"/>
      </w:rPr>
    </w:lvl>
    <w:lvl w:ilvl="3">
      <w:start w:val="1"/>
      <w:numFmt w:val="decimal"/>
      <w:lvlText w:val="%4."/>
      <w:lvlJc w:val="left"/>
      <w:pPr>
        <w:ind w:left="1878" w:hanging="420"/>
      </w:pPr>
      <w:rPr>
        <w:rFonts w:hint="eastAsia"/>
      </w:rPr>
    </w:lvl>
    <w:lvl w:ilvl="4">
      <w:start w:val="1"/>
      <w:numFmt w:val="lowerLetter"/>
      <w:lvlText w:val="%5)"/>
      <w:lvlJc w:val="left"/>
      <w:pPr>
        <w:ind w:left="2298" w:hanging="420"/>
      </w:pPr>
      <w:rPr>
        <w:rFonts w:hint="eastAsia"/>
      </w:rPr>
    </w:lvl>
    <w:lvl w:ilvl="5">
      <w:start w:val="1"/>
      <w:numFmt w:val="lowerRoman"/>
      <w:lvlText w:val="%6."/>
      <w:lvlJc w:val="right"/>
      <w:pPr>
        <w:ind w:left="2718" w:hanging="420"/>
      </w:pPr>
      <w:rPr>
        <w:rFonts w:hint="eastAsia"/>
      </w:rPr>
    </w:lvl>
    <w:lvl w:ilvl="6">
      <w:start w:val="1"/>
      <w:numFmt w:val="decimal"/>
      <w:lvlText w:val="%7."/>
      <w:lvlJc w:val="left"/>
      <w:pPr>
        <w:ind w:left="3138" w:hanging="420"/>
      </w:pPr>
      <w:rPr>
        <w:rFonts w:hint="eastAsia"/>
      </w:rPr>
    </w:lvl>
    <w:lvl w:ilvl="7">
      <w:start w:val="1"/>
      <w:numFmt w:val="lowerLetter"/>
      <w:lvlText w:val="%8)"/>
      <w:lvlJc w:val="left"/>
      <w:pPr>
        <w:ind w:left="3558" w:hanging="420"/>
      </w:pPr>
      <w:rPr>
        <w:rFonts w:hint="eastAsia"/>
      </w:rPr>
    </w:lvl>
    <w:lvl w:ilvl="8">
      <w:start w:val="1"/>
      <w:numFmt w:val="lowerRoman"/>
      <w:lvlText w:val="%9."/>
      <w:lvlJc w:val="right"/>
      <w:pPr>
        <w:ind w:left="3978" w:hanging="420"/>
      </w:pPr>
      <w:rPr>
        <w:rFonts w:hint="eastAsia"/>
      </w:rPr>
    </w:lvl>
  </w:abstractNum>
  <w:abstractNum w:abstractNumId="14" w15:restartNumberingAfterBreak="0">
    <w:nsid w:val="4DAE4F79"/>
    <w:multiLevelType w:val="multilevel"/>
    <w:tmpl w:val="28D26786"/>
    <w:lvl w:ilvl="0">
      <w:start w:val="1"/>
      <w:numFmt w:val="chineseCountingThousand"/>
      <w:pStyle w:val="KWMCN-TS"/>
      <w:lvlText w:val="%1、"/>
      <w:lvlJc w:val="left"/>
      <w:pPr>
        <w:ind w:left="567" w:hanging="567"/>
      </w:pPr>
      <w:rPr>
        <w:rFonts w:ascii="Arial" w:eastAsia="楷体_GB2312" w:hAnsi="Arial" w:hint="default"/>
        <w:b/>
        <w:i w:val="0"/>
        <w:color w:val="auto"/>
        <w:sz w:val="28"/>
      </w:rPr>
    </w:lvl>
    <w:lvl w:ilvl="1">
      <w:start w:val="1"/>
      <w:numFmt w:val="chineseCountingThousand"/>
      <w:pStyle w:val="KWMCN-TS0"/>
      <w:lvlText w:val="(%2)"/>
      <w:lvlJc w:val="left"/>
      <w:pPr>
        <w:ind w:left="1134" w:hanging="567"/>
      </w:pPr>
      <w:rPr>
        <w:rFonts w:ascii="Arial" w:eastAsia="楷体_GB2312" w:hAnsi="Arial" w:hint="default"/>
        <w:b w:val="0"/>
        <w:i w:val="0"/>
        <w:color w:val="auto"/>
        <w:sz w:val="24"/>
      </w:rPr>
    </w:lvl>
    <w:lvl w:ilvl="2">
      <w:start w:val="1"/>
      <w:numFmt w:val="decimal"/>
      <w:pStyle w:val="KWMCN-TS1"/>
      <w:lvlText w:val="%3."/>
      <w:lvlJc w:val="left"/>
      <w:pPr>
        <w:ind w:left="1134" w:hanging="567"/>
      </w:pPr>
      <w:rPr>
        <w:rFonts w:ascii="Arial" w:eastAsia="楷体_GB2312" w:hAnsi="Arial" w:hint="default"/>
        <w:b w:val="0"/>
        <w:i w:val="0"/>
        <w:color w:val="auto"/>
        <w:sz w:val="24"/>
      </w:rPr>
    </w:lvl>
    <w:lvl w:ilvl="3">
      <w:start w:val="1"/>
      <w:numFmt w:val="decimal"/>
      <w:pStyle w:val="KWMCN-TS2"/>
      <w:lvlText w:val="(%4)"/>
      <w:lvlJc w:val="left"/>
      <w:pPr>
        <w:ind w:left="1701" w:hanging="567"/>
      </w:pPr>
      <w:rPr>
        <w:rFonts w:ascii="Arial" w:eastAsia="楷体_GB2312" w:hAnsi="Arial" w:hint="default"/>
        <w:b w:val="0"/>
        <w:i w:val="0"/>
        <w:color w:val="auto"/>
        <w:sz w:val="20"/>
      </w:rPr>
    </w:lvl>
    <w:lvl w:ilvl="4">
      <w:start w:val="1"/>
      <w:numFmt w:val="lowerLetter"/>
      <w:pStyle w:val="KWMCN-TS3"/>
      <w:lvlText w:val="%5."/>
      <w:lvlJc w:val="left"/>
      <w:pPr>
        <w:ind w:left="2268" w:hanging="567"/>
      </w:pPr>
      <w:rPr>
        <w:rFonts w:ascii="Arial" w:eastAsia="楷体_GB2312" w:hAnsi="Arial" w:hint="default"/>
        <w:b w:val="0"/>
        <w:i w:val="0"/>
        <w:color w:val="auto"/>
        <w:sz w:val="20"/>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5" w15:restartNumberingAfterBreak="0">
    <w:nsid w:val="501F0A1D"/>
    <w:multiLevelType w:val="multilevel"/>
    <w:tmpl w:val="122C8B28"/>
    <w:lvl w:ilvl="0">
      <w:start w:val="1"/>
      <w:numFmt w:val="chineseCountingThousand"/>
      <w:pStyle w:val="KWMCN-4"/>
      <w:lvlText w:val="附录%1"/>
      <w:lvlJc w:val="left"/>
      <w:pPr>
        <w:ind w:left="1134" w:hanging="1134"/>
      </w:pPr>
      <w:rPr>
        <w:rFonts w:ascii="Arial" w:eastAsia="楷体_GB2312" w:hAnsi="Arial" w:hint="default"/>
        <w:b/>
        <w:i w:val="0"/>
        <w:sz w:val="28"/>
      </w:rPr>
    </w:lvl>
    <w:lvl w:ilvl="1">
      <w:start w:val="1"/>
      <w:numFmt w:val="lowerLetter"/>
      <w:lvlText w:val="%2)"/>
      <w:lvlJc w:val="left"/>
      <w:pPr>
        <w:ind w:left="1038" w:hanging="420"/>
      </w:pPr>
      <w:rPr>
        <w:rFonts w:hint="eastAsia"/>
      </w:rPr>
    </w:lvl>
    <w:lvl w:ilvl="2">
      <w:start w:val="1"/>
      <w:numFmt w:val="lowerRoman"/>
      <w:lvlText w:val="%3."/>
      <w:lvlJc w:val="right"/>
      <w:pPr>
        <w:ind w:left="1458" w:hanging="420"/>
      </w:pPr>
      <w:rPr>
        <w:rFonts w:hint="eastAsia"/>
      </w:rPr>
    </w:lvl>
    <w:lvl w:ilvl="3">
      <w:start w:val="1"/>
      <w:numFmt w:val="decimal"/>
      <w:lvlText w:val="%4."/>
      <w:lvlJc w:val="left"/>
      <w:pPr>
        <w:ind w:left="1878" w:hanging="420"/>
      </w:pPr>
      <w:rPr>
        <w:rFonts w:hint="eastAsia"/>
      </w:rPr>
    </w:lvl>
    <w:lvl w:ilvl="4">
      <w:start w:val="1"/>
      <w:numFmt w:val="lowerLetter"/>
      <w:lvlText w:val="%5)"/>
      <w:lvlJc w:val="left"/>
      <w:pPr>
        <w:ind w:left="2298" w:hanging="420"/>
      </w:pPr>
      <w:rPr>
        <w:rFonts w:hint="eastAsia"/>
      </w:rPr>
    </w:lvl>
    <w:lvl w:ilvl="5">
      <w:start w:val="1"/>
      <w:numFmt w:val="lowerRoman"/>
      <w:lvlText w:val="%6."/>
      <w:lvlJc w:val="right"/>
      <w:pPr>
        <w:ind w:left="2718" w:hanging="420"/>
      </w:pPr>
      <w:rPr>
        <w:rFonts w:hint="eastAsia"/>
      </w:rPr>
    </w:lvl>
    <w:lvl w:ilvl="6">
      <w:start w:val="1"/>
      <w:numFmt w:val="decimal"/>
      <w:lvlText w:val="%7."/>
      <w:lvlJc w:val="left"/>
      <w:pPr>
        <w:ind w:left="3138" w:hanging="420"/>
      </w:pPr>
      <w:rPr>
        <w:rFonts w:hint="eastAsia"/>
      </w:rPr>
    </w:lvl>
    <w:lvl w:ilvl="7">
      <w:start w:val="1"/>
      <w:numFmt w:val="lowerLetter"/>
      <w:lvlText w:val="%8)"/>
      <w:lvlJc w:val="left"/>
      <w:pPr>
        <w:ind w:left="3558" w:hanging="420"/>
      </w:pPr>
      <w:rPr>
        <w:rFonts w:hint="eastAsia"/>
      </w:rPr>
    </w:lvl>
    <w:lvl w:ilvl="8">
      <w:start w:val="1"/>
      <w:numFmt w:val="lowerRoman"/>
      <w:lvlText w:val="%9."/>
      <w:lvlJc w:val="right"/>
      <w:pPr>
        <w:ind w:left="3978" w:hanging="420"/>
      </w:pPr>
      <w:rPr>
        <w:rFonts w:hint="eastAsia"/>
      </w:rPr>
    </w:lvl>
  </w:abstractNum>
  <w:abstractNum w:abstractNumId="16" w15:restartNumberingAfterBreak="0">
    <w:nsid w:val="55847832"/>
    <w:multiLevelType w:val="multilevel"/>
    <w:tmpl w:val="0E8C8102"/>
    <w:lvl w:ilvl="0">
      <w:start w:val="1"/>
      <w:numFmt w:val="decimal"/>
      <w:pStyle w:val="KWMCN-5"/>
      <w:lvlText w:val="%1"/>
      <w:lvlJc w:val="left"/>
      <w:pPr>
        <w:ind w:left="1134" w:hanging="567"/>
      </w:pPr>
      <w:rPr>
        <w:rFonts w:ascii="Arial" w:eastAsia="楷体_GB2312" w:hAnsi="Arial" w:hint="default"/>
        <w:b w:val="0"/>
        <w:i w:val="0"/>
        <w:sz w:val="20"/>
      </w:rPr>
    </w:lvl>
    <w:lvl w:ilvl="1">
      <w:start w:val="1"/>
      <w:numFmt w:val="lowerLetter"/>
      <w:pStyle w:val="KWMCN-6"/>
      <w:lvlText w:val="%2)"/>
      <w:lvlJc w:val="left"/>
      <w:pPr>
        <w:ind w:left="1701" w:hanging="567"/>
      </w:pPr>
      <w:rPr>
        <w:rFonts w:ascii="Arial" w:eastAsia="楷体_GB2312" w:hAnsi="Arial" w:hint="default"/>
        <w:b w:val="0"/>
        <w:i w:val="0"/>
        <w:color w:val="auto"/>
        <w:sz w:val="20"/>
      </w:rPr>
    </w:lvl>
    <w:lvl w:ilvl="2">
      <w:start w:val="1"/>
      <w:numFmt w:val="lowerRoman"/>
      <w:pStyle w:val="KWMCN-7"/>
      <w:lvlText w:val="%3."/>
      <w:lvlJc w:val="left"/>
      <w:pPr>
        <w:ind w:left="2268" w:hanging="567"/>
      </w:pPr>
      <w:rPr>
        <w:rFonts w:ascii="Arial" w:eastAsia="楷体_GB2312" w:hAnsi="Arial" w:hint="default"/>
        <w:b w:val="0"/>
        <w:i w:val="0"/>
        <w:color w:val="auto"/>
        <w:sz w:val="20"/>
      </w:rPr>
    </w:lvl>
    <w:lvl w:ilvl="3">
      <w:start w:val="1"/>
      <w:numFmt w:val="decimal"/>
      <w:lvlText w:val="%4."/>
      <w:lvlJc w:val="left"/>
      <w:pPr>
        <w:ind w:left="2247" w:hanging="420"/>
      </w:pPr>
      <w:rPr>
        <w:rFonts w:hint="eastAsia"/>
      </w:rPr>
    </w:lvl>
    <w:lvl w:ilvl="4">
      <w:start w:val="1"/>
      <w:numFmt w:val="lowerLetter"/>
      <w:lvlText w:val="%5)"/>
      <w:lvlJc w:val="left"/>
      <w:pPr>
        <w:ind w:left="2667" w:hanging="420"/>
      </w:pPr>
      <w:rPr>
        <w:rFonts w:hint="eastAsia"/>
      </w:rPr>
    </w:lvl>
    <w:lvl w:ilvl="5">
      <w:start w:val="1"/>
      <w:numFmt w:val="lowerRoman"/>
      <w:lvlText w:val="%6."/>
      <w:lvlJc w:val="right"/>
      <w:pPr>
        <w:ind w:left="3087" w:hanging="420"/>
      </w:pPr>
      <w:rPr>
        <w:rFonts w:hint="eastAsia"/>
      </w:rPr>
    </w:lvl>
    <w:lvl w:ilvl="6">
      <w:start w:val="1"/>
      <w:numFmt w:val="decimal"/>
      <w:lvlText w:val="%7."/>
      <w:lvlJc w:val="left"/>
      <w:pPr>
        <w:ind w:left="3507" w:hanging="420"/>
      </w:pPr>
      <w:rPr>
        <w:rFonts w:hint="eastAsia"/>
      </w:rPr>
    </w:lvl>
    <w:lvl w:ilvl="7">
      <w:start w:val="1"/>
      <w:numFmt w:val="lowerLetter"/>
      <w:lvlText w:val="%8)"/>
      <w:lvlJc w:val="left"/>
      <w:pPr>
        <w:ind w:left="3927" w:hanging="420"/>
      </w:pPr>
      <w:rPr>
        <w:rFonts w:hint="eastAsia"/>
      </w:rPr>
    </w:lvl>
    <w:lvl w:ilvl="8">
      <w:start w:val="1"/>
      <w:numFmt w:val="lowerRoman"/>
      <w:lvlText w:val="%9."/>
      <w:lvlJc w:val="right"/>
      <w:pPr>
        <w:ind w:left="4347" w:hanging="420"/>
      </w:pPr>
      <w:rPr>
        <w:rFonts w:hint="eastAsia"/>
      </w:rPr>
    </w:lvl>
  </w:abstractNum>
  <w:abstractNum w:abstractNumId="17" w15:restartNumberingAfterBreak="0">
    <w:nsid w:val="68DF0B3E"/>
    <w:multiLevelType w:val="multilevel"/>
    <w:tmpl w:val="39A60A82"/>
    <w:lvl w:ilvl="0">
      <w:start w:val="1"/>
      <w:numFmt w:val="decimal"/>
      <w:pStyle w:val="KWMEN-Heading-1"/>
      <w:lvlText w:val="%1"/>
      <w:lvlJc w:val="left"/>
      <w:pPr>
        <w:ind w:left="567" w:hanging="567"/>
      </w:pPr>
      <w:rPr>
        <w:rFonts w:ascii="Arial" w:eastAsia="楷体_GB2312" w:hAnsi="Arial" w:hint="default"/>
        <w:b/>
        <w:i w:val="0"/>
        <w:color w:val="auto"/>
        <w:sz w:val="24"/>
      </w:rPr>
    </w:lvl>
    <w:lvl w:ilvl="1">
      <w:start w:val="1"/>
      <w:numFmt w:val="decimal"/>
      <w:pStyle w:val="KWMEN-Heading-2"/>
      <w:lvlText w:val="%1.%2"/>
      <w:lvlJc w:val="left"/>
      <w:pPr>
        <w:ind w:left="567" w:hanging="567"/>
      </w:pPr>
      <w:rPr>
        <w:rFonts w:ascii="Arial" w:eastAsia="楷体_GB2312" w:hAnsi="Arial" w:hint="default"/>
        <w:b w:val="0"/>
        <w:i w:val="0"/>
        <w:color w:val="auto"/>
        <w:sz w:val="20"/>
      </w:rPr>
    </w:lvl>
    <w:lvl w:ilvl="2">
      <w:start w:val="1"/>
      <w:numFmt w:val="lowerLetter"/>
      <w:pStyle w:val="KWMEN-Heading-3"/>
      <w:lvlText w:val="(%3)"/>
      <w:lvlJc w:val="left"/>
      <w:pPr>
        <w:ind w:left="567" w:hanging="567"/>
      </w:pPr>
      <w:rPr>
        <w:rFonts w:ascii="Arial" w:eastAsia="楷体_GB2312" w:hAnsi="Arial" w:hint="default"/>
        <w:b w:val="0"/>
        <w:i w:val="0"/>
        <w:color w:val="auto"/>
        <w:sz w:val="20"/>
      </w:rPr>
    </w:lvl>
    <w:lvl w:ilvl="3">
      <w:start w:val="1"/>
      <w:numFmt w:val="lowerRoman"/>
      <w:pStyle w:val="KWMEN-Heading-4"/>
      <w:lvlText w:val="(%4)"/>
      <w:lvlJc w:val="left"/>
      <w:pPr>
        <w:ind w:left="1134" w:hanging="567"/>
      </w:pPr>
      <w:rPr>
        <w:rFonts w:ascii="Arial" w:eastAsia="楷体_GB2312" w:hAnsi="Arial" w:hint="default"/>
        <w:b w:val="0"/>
        <w:i w:val="0"/>
        <w:color w:val="auto"/>
        <w:sz w:val="20"/>
      </w:rPr>
    </w:lvl>
    <w:lvl w:ilvl="4">
      <w:start w:val="1"/>
      <w:numFmt w:val="upperLetter"/>
      <w:pStyle w:val="KWMEN-Heading-5"/>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6F6B36C8"/>
    <w:multiLevelType w:val="multilevel"/>
    <w:tmpl w:val="3F48FCBC"/>
    <w:lvl w:ilvl="0">
      <w:start w:val="1"/>
      <w:numFmt w:val="chineseCountingThousand"/>
      <w:pStyle w:val="KWMCN-8"/>
      <w:lvlText w:val="%1、"/>
      <w:lvlJc w:val="left"/>
      <w:pPr>
        <w:ind w:left="567" w:hanging="567"/>
      </w:pPr>
      <w:rPr>
        <w:rFonts w:ascii="Arial" w:eastAsia="楷体_GB2312" w:hAnsi="Arial" w:hint="default"/>
        <w:b/>
        <w:i w:val="0"/>
        <w:color w:val="auto"/>
        <w:sz w:val="28"/>
      </w:rPr>
    </w:lvl>
    <w:lvl w:ilvl="1">
      <w:start w:val="1"/>
      <w:numFmt w:val="chineseCountingThousand"/>
      <w:pStyle w:val="KWMCN-9"/>
      <w:lvlText w:val="(%2)"/>
      <w:lvlJc w:val="left"/>
      <w:pPr>
        <w:ind w:left="567" w:hanging="567"/>
      </w:pPr>
      <w:rPr>
        <w:rFonts w:ascii="Arial" w:eastAsia="楷体_GB2312" w:hAnsi="Arial" w:hint="default"/>
        <w:b w:val="0"/>
        <w:i w:val="0"/>
        <w:color w:val="auto"/>
        <w:sz w:val="24"/>
      </w:rPr>
    </w:lvl>
    <w:lvl w:ilvl="2">
      <w:start w:val="1"/>
      <w:numFmt w:val="decimal"/>
      <w:pStyle w:val="KWMCN-a"/>
      <w:lvlText w:val="%3."/>
      <w:lvlJc w:val="left"/>
      <w:pPr>
        <w:ind w:left="567" w:hanging="567"/>
      </w:pPr>
      <w:rPr>
        <w:rFonts w:ascii="Arial" w:eastAsia="楷体_GB2312" w:hAnsi="Arial" w:hint="default"/>
        <w:b w:val="0"/>
        <w:i w:val="0"/>
        <w:color w:val="auto"/>
        <w:sz w:val="24"/>
      </w:rPr>
    </w:lvl>
    <w:lvl w:ilvl="3">
      <w:start w:val="1"/>
      <w:numFmt w:val="decimal"/>
      <w:pStyle w:val="KWMCN-b"/>
      <w:lvlText w:val="(%4)"/>
      <w:lvlJc w:val="left"/>
      <w:pPr>
        <w:ind w:left="1134" w:hanging="567"/>
      </w:pPr>
      <w:rPr>
        <w:rFonts w:ascii="Arial" w:eastAsia="楷体_GB2312" w:hAnsi="Arial" w:hint="default"/>
        <w:b w:val="0"/>
        <w:i w:val="0"/>
        <w:color w:val="auto"/>
        <w:sz w:val="20"/>
      </w:rPr>
    </w:lvl>
    <w:lvl w:ilvl="4">
      <w:start w:val="1"/>
      <w:numFmt w:val="lowerLetter"/>
      <w:pStyle w:val="KWMCN-c"/>
      <w:lvlText w:val="%5."/>
      <w:lvlJc w:val="left"/>
      <w:pPr>
        <w:ind w:left="1701" w:hanging="567"/>
      </w:pPr>
      <w:rPr>
        <w:rFonts w:ascii="Arial" w:eastAsia="楷体_GB2312" w:hAnsi="Arial" w:hint="default"/>
        <w:b w:val="0"/>
        <w:i w:val="0"/>
        <w:color w:val="auto"/>
        <w:sz w:val="20"/>
      </w:rPr>
    </w:lvl>
    <w:lvl w:ilvl="5">
      <w:start w:val="1"/>
      <w:numFmt w:val="decimal"/>
      <w:lvlText w:val="%1.%2.%3.%4.%5.%6"/>
      <w:lvlJc w:val="left"/>
      <w:pPr>
        <w:ind w:left="567" w:hanging="567"/>
      </w:pPr>
      <w:rPr>
        <w:rFonts w:hint="eastAsia"/>
      </w:rPr>
    </w:lvl>
    <w:lvl w:ilvl="6">
      <w:start w:val="1"/>
      <w:numFmt w:val="decimal"/>
      <w:lvlText w:val="%1.%2.%3.%4.%5.%6.%7"/>
      <w:lvlJc w:val="left"/>
      <w:pPr>
        <w:ind w:left="567" w:hanging="567"/>
      </w:pPr>
      <w:rPr>
        <w:rFonts w:hint="eastAsia"/>
      </w:rPr>
    </w:lvl>
    <w:lvl w:ilvl="7">
      <w:start w:val="1"/>
      <w:numFmt w:val="decimal"/>
      <w:lvlText w:val="%1.%2.%3.%4.%5.%6.%7.%8"/>
      <w:lvlJc w:val="left"/>
      <w:pPr>
        <w:ind w:left="567" w:hanging="567"/>
      </w:pPr>
      <w:rPr>
        <w:rFonts w:hint="eastAsia"/>
      </w:rPr>
    </w:lvl>
    <w:lvl w:ilvl="8">
      <w:start w:val="1"/>
      <w:numFmt w:val="decimal"/>
      <w:lvlText w:val="%1.%2.%3.%4.%5.%6.%7.%8.%9"/>
      <w:lvlJc w:val="left"/>
      <w:pPr>
        <w:ind w:left="567" w:hanging="567"/>
      </w:pPr>
      <w:rPr>
        <w:rFonts w:hint="eastAsia"/>
      </w:rPr>
    </w:lvl>
  </w:abstractNum>
  <w:abstractNum w:abstractNumId="19" w15:restartNumberingAfterBreak="0">
    <w:nsid w:val="6F723ADA"/>
    <w:multiLevelType w:val="multilevel"/>
    <w:tmpl w:val="DFB4B45C"/>
    <w:lvl w:ilvl="0">
      <w:start w:val="1"/>
      <w:numFmt w:val="decimal"/>
      <w:pStyle w:val="KWMJP-JP6"/>
      <w:lvlText w:val="%1"/>
      <w:lvlJc w:val="left"/>
      <w:pPr>
        <w:ind w:left="652" w:hanging="452"/>
      </w:pPr>
      <w:rPr>
        <w:rFonts w:ascii="Arial" w:eastAsia="楷体_GB2312" w:hAnsi="Arial" w:hint="default"/>
        <w:b w:val="0"/>
        <w:i w:val="0"/>
        <w:sz w:val="20"/>
      </w:rPr>
    </w:lvl>
    <w:lvl w:ilvl="1">
      <w:start w:val="1"/>
      <w:numFmt w:val="lowerLetter"/>
      <w:pStyle w:val="KWMJP-JP7"/>
      <w:lvlText w:val="%2)"/>
      <w:lvlJc w:val="left"/>
      <w:pPr>
        <w:tabs>
          <w:tab w:val="num" w:pos="1134"/>
        </w:tabs>
        <w:ind w:left="856" w:hanging="456"/>
      </w:pPr>
      <w:rPr>
        <w:rFonts w:ascii="MS Gothic" w:eastAsia="MS Gothic" w:hAnsi="MS Gothic" w:hint="eastAsia"/>
        <w:b w:val="0"/>
        <w:i w:val="0"/>
        <w:sz w:val="21"/>
      </w:rPr>
    </w:lvl>
    <w:lvl w:ilvl="2">
      <w:start w:val="1"/>
      <w:numFmt w:val="lowerRoman"/>
      <w:pStyle w:val="KWMJP-JP8"/>
      <w:lvlText w:val="%3."/>
      <w:lvlJc w:val="left"/>
      <w:pPr>
        <w:tabs>
          <w:tab w:val="num" w:pos="1701"/>
        </w:tabs>
        <w:ind w:left="1055" w:hanging="455"/>
      </w:pPr>
      <w:rPr>
        <w:rFonts w:ascii="MS Gothic" w:eastAsia="MS Gothic" w:hAnsi="MS Gothic" w:hint="eastAsia"/>
        <w:b w:val="0"/>
        <w:i w:val="0"/>
        <w:color w:val="auto"/>
        <w:sz w:val="21"/>
      </w:rPr>
    </w:lvl>
    <w:lvl w:ilvl="3">
      <w:start w:val="1"/>
      <w:numFmt w:val="decimal"/>
      <w:lvlText w:val="%4."/>
      <w:lvlJc w:val="left"/>
      <w:pPr>
        <w:ind w:left="1701" w:hanging="420"/>
      </w:pPr>
      <w:rPr>
        <w:rFonts w:hint="eastAsia"/>
      </w:rPr>
    </w:lvl>
    <w:lvl w:ilvl="4">
      <w:start w:val="1"/>
      <w:numFmt w:val="lowerLetter"/>
      <w:lvlText w:val="%5)"/>
      <w:lvlJc w:val="left"/>
      <w:pPr>
        <w:ind w:left="2121" w:hanging="420"/>
      </w:pPr>
      <w:rPr>
        <w:rFonts w:hint="eastAsia"/>
      </w:rPr>
    </w:lvl>
    <w:lvl w:ilvl="5">
      <w:start w:val="1"/>
      <w:numFmt w:val="lowerRoman"/>
      <w:lvlText w:val="%6."/>
      <w:lvlJc w:val="right"/>
      <w:pPr>
        <w:ind w:left="2541" w:hanging="420"/>
      </w:pPr>
      <w:rPr>
        <w:rFonts w:hint="eastAsia"/>
      </w:rPr>
    </w:lvl>
    <w:lvl w:ilvl="6">
      <w:start w:val="1"/>
      <w:numFmt w:val="decimal"/>
      <w:lvlText w:val="%7."/>
      <w:lvlJc w:val="left"/>
      <w:pPr>
        <w:ind w:left="2961" w:hanging="420"/>
      </w:pPr>
      <w:rPr>
        <w:rFonts w:hint="eastAsia"/>
      </w:rPr>
    </w:lvl>
    <w:lvl w:ilvl="7">
      <w:start w:val="1"/>
      <w:numFmt w:val="lowerLetter"/>
      <w:lvlText w:val="%8)"/>
      <w:lvlJc w:val="left"/>
      <w:pPr>
        <w:ind w:left="3381" w:hanging="420"/>
      </w:pPr>
      <w:rPr>
        <w:rFonts w:hint="eastAsia"/>
      </w:rPr>
    </w:lvl>
    <w:lvl w:ilvl="8">
      <w:start w:val="1"/>
      <w:numFmt w:val="lowerRoman"/>
      <w:lvlText w:val="%9."/>
      <w:lvlJc w:val="right"/>
      <w:pPr>
        <w:ind w:left="3801" w:hanging="420"/>
      </w:pPr>
      <w:rPr>
        <w:rFonts w:hint="eastAsia"/>
      </w:rPr>
    </w:lvl>
  </w:abstractNum>
  <w:num w:numId="1">
    <w:abstractNumId w:val="13"/>
  </w:num>
  <w:num w:numId="2">
    <w:abstractNumId w:val="15"/>
  </w:num>
  <w:num w:numId="3">
    <w:abstractNumId w:val="12"/>
  </w:num>
  <w:num w:numId="4">
    <w:abstractNumId w:val="16"/>
  </w:num>
  <w:num w:numId="5">
    <w:abstractNumId w:val="18"/>
  </w:num>
  <w:num w:numId="6">
    <w:abstractNumId w:val="5"/>
  </w:num>
  <w:num w:numId="7">
    <w:abstractNumId w:val="2"/>
  </w:num>
  <w:num w:numId="8">
    <w:abstractNumId w:val="14"/>
  </w:num>
  <w:num w:numId="9">
    <w:abstractNumId w:val="6"/>
  </w:num>
  <w:num w:numId="10">
    <w:abstractNumId w:val="11"/>
  </w:num>
  <w:num w:numId="11">
    <w:abstractNumId w:val="4"/>
  </w:num>
  <w:num w:numId="12">
    <w:abstractNumId w:val="10"/>
  </w:num>
  <w:num w:numId="13">
    <w:abstractNumId w:val="17"/>
  </w:num>
  <w:num w:numId="14">
    <w:abstractNumId w:val="3"/>
  </w:num>
  <w:num w:numId="15">
    <w:abstractNumId w:val="7"/>
  </w:num>
  <w:num w:numId="16">
    <w:abstractNumId w:val="8"/>
  </w:num>
  <w:num w:numId="17">
    <w:abstractNumId w:val="19"/>
  </w:num>
  <w:num w:numId="18">
    <w:abstractNumId w:val="9"/>
  </w:num>
  <w:num w:numId="19">
    <w:abstractNumId w:val="0"/>
  </w:num>
  <w:num w:numId="20">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drawingGridHorizontalSpacing w:val="105"/>
  <w:drawingGridVerticalSpacing w:val="163"/>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2E31"/>
    <w:rsid w:val="000074D6"/>
    <w:rsid w:val="000232B6"/>
    <w:rsid w:val="0002630D"/>
    <w:rsid w:val="00035C85"/>
    <w:rsid w:val="0004601F"/>
    <w:rsid w:val="00061448"/>
    <w:rsid w:val="0006493F"/>
    <w:rsid w:val="00065232"/>
    <w:rsid w:val="00073FF0"/>
    <w:rsid w:val="00076E13"/>
    <w:rsid w:val="00080FF8"/>
    <w:rsid w:val="000A19FE"/>
    <w:rsid w:val="000A2606"/>
    <w:rsid w:val="000A63D6"/>
    <w:rsid w:val="000B326B"/>
    <w:rsid w:val="000C3E88"/>
    <w:rsid w:val="000C6614"/>
    <w:rsid w:val="000D4457"/>
    <w:rsid w:val="000F6244"/>
    <w:rsid w:val="00100F24"/>
    <w:rsid w:val="00103CE6"/>
    <w:rsid w:val="00117108"/>
    <w:rsid w:val="001205C5"/>
    <w:rsid w:val="00132018"/>
    <w:rsid w:val="001420FD"/>
    <w:rsid w:val="00145990"/>
    <w:rsid w:val="00185967"/>
    <w:rsid w:val="001920FA"/>
    <w:rsid w:val="0019713F"/>
    <w:rsid w:val="001A58C4"/>
    <w:rsid w:val="001B03FE"/>
    <w:rsid w:val="001B75C3"/>
    <w:rsid w:val="001C166E"/>
    <w:rsid w:val="001C560F"/>
    <w:rsid w:val="001E0583"/>
    <w:rsid w:val="001E254B"/>
    <w:rsid w:val="001F344E"/>
    <w:rsid w:val="0021557D"/>
    <w:rsid w:val="00217647"/>
    <w:rsid w:val="00220941"/>
    <w:rsid w:val="00220FEF"/>
    <w:rsid w:val="0022614A"/>
    <w:rsid w:val="00240481"/>
    <w:rsid w:val="00243B6F"/>
    <w:rsid w:val="00246349"/>
    <w:rsid w:val="002536D4"/>
    <w:rsid w:val="002617A5"/>
    <w:rsid w:val="00267643"/>
    <w:rsid w:val="00281F96"/>
    <w:rsid w:val="00294355"/>
    <w:rsid w:val="002A6A9F"/>
    <w:rsid w:val="002C1783"/>
    <w:rsid w:val="002D2D0A"/>
    <w:rsid w:val="002E7F58"/>
    <w:rsid w:val="002F7F7A"/>
    <w:rsid w:val="00304B85"/>
    <w:rsid w:val="00304CED"/>
    <w:rsid w:val="00317C2C"/>
    <w:rsid w:val="00330A7A"/>
    <w:rsid w:val="00332F1D"/>
    <w:rsid w:val="0033575C"/>
    <w:rsid w:val="00335FF9"/>
    <w:rsid w:val="00337398"/>
    <w:rsid w:val="0034634D"/>
    <w:rsid w:val="00346F0C"/>
    <w:rsid w:val="003534C5"/>
    <w:rsid w:val="00356D88"/>
    <w:rsid w:val="00374CA0"/>
    <w:rsid w:val="00382836"/>
    <w:rsid w:val="003B46FF"/>
    <w:rsid w:val="003C0DCE"/>
    <w:rsid w:val="003C2831"/>
    <w:rsid w:val="003C429B"/>
    <w:rsid w:val="003D6857"/>
    <w:rsid w:val="003E1337"/>
    <w:rsid w:val="003E72FD"/>
    <w:rsid w:val="003F13CA"/>
    <w:rsid w:val="004027A6"/>
    <w:rsid w:val="00406544"/>
    <w:rsid w:val="00422D81"/>
    <w:rsid w:val="00424345"/>
    <w:rsid w:val="00427530"/>
    <w:rsid w:val="0043086F"/>
    <w:rsid w:val="004328E8"/>
    <w:rsid w:val="00454EDE"/>
    <w:rsid w:val="00474A76"/>
    <w:rsid w:val="00496C70"/>
    <w:rsid w:val="004A1A00"/>
    <w:rsid w:val="004A6241"/>
    <w:rsid w:val="004B0A5D"/>
    <w:rsid w:val="004B7844"/>
    <w:rsid w:val="004D5509"/>
    <w:rsid w:val="004D6353"/>
    <w:rsid w:val="004E0E7A"/>
    <w:rsid w:val="004F673B"/>
    <w:rsid w:val="00517BBF"/>
    <w:rsid w:val="00523083"/>
    <w:rsid w:val="00542643"/>
    <w:rsid w:val="00556E19"/>
    <w:rsid w:val="00557D61"/>
    <w:rsid w:val="005670CF"/>
    <w:rsid w:val="005702C3"/>
    <w:rsid w:val="005A6504"/>
    <w:rsid w:val="005C594B"/>
    <w:rsid w:val="005D20D8"/>
    <w:rsid w:val="005D28BF"/>
    <w:rsid w:val="005D4113"/>
    <w:rsid w:val="005D76A3"/>
    <w:rsid w:val="005E0B75"/>
    <w:rsid w:val="005E0B80"/>
    <w:rsid w:val="005E2222"/>
    <w:rsid w:val="005E4498"/>
    <w:rsid w:val="005E5C12"/>
    <w:rsid w:val="005F2307"/>
    <w:rsid w:val="005F3065"/>
    <w:rsid w:val="00613054"/>
    <w:rsid w:val="00617682"/>
    <w:rsid w:val="00640C19"/>
    <w:rsid w:val="00641909"/>
    <w:rsid w:val="00644B45"/>
    <w:rsid w:val="006460FC"/>
    <w:rsid w:val="00646B5C"/>
    <w:rsid w:val="006470A4"/>
    <w:rsid w:val="0065672C"/>
    <w:rsid w:val="006616D6"/>
    <w:rsid w:val="0066378A"/>
    <w:rsid w:val="0067075D"/>
    <w:rsid w:val="00671930"/>
    <w:rsid w:val="006759E9"/>
    <w:rsid w:val="006A0613"/>
    <w:rsid w:val="006A3BAA"/>
    <w:rsid w:val="006B7858"/>
    <w:rsid w:val="006C36A7"/>
    <w:rsid w:val="006E0D56"/>
    <w:rsid w:val="007024A0"/>
    <w:rsid w:val="00705E29"/>
    <w:rsid w:val="00714AA1"/>
    <w:rsid w:val="00745B26"/>
    <w:rsid w:val="00795DB8"/>
    <w:rsid w:val="007A518C"/>
    <w:rsid w:val="007B1590"/>
    <w:rsid w:val="007C6641"/>
    <w:rsid w:val="007C6F0D"/>
    <w:rsid w:val="00812033"/>
    <w:rsid w:val="00817126"/>
    <w:rsid w:val="00844A81"/>
    <w:rsid w:val="008541C1"/>
    <w:rsid w:val="0087071F"/>
    <w:rsid w:val="00876707"/>
    <w:rsid w:val="008819A3"/>
    <w:rsid w:val="00886565"/>
    <w:rsid w:val="00896E91"/>
    <w:rsid w:val="008A45CF"/>
    <w:rsid w:val="008C2F6B"/>
    <w:rsid w:val="008C5828"/>
    <w:rsid w:val="008C6BB1"/>
    <w:rsid w:val="008F0586"/>
    <w:rsid w:val="008F2B7E"/>
    <w:rsid w:val="008F52AE"/>
    <w:rsid w:val="008F7812"/>
    <w:rsid w:val="0091219C"/>
    <w:rsid w:val="00922FDD"/>
    <w:rsid w:val="009252A7"/>
    <w:rsid w:val="00934013"/>
    <w:rsid w:val="009419B7"/>
    <w:rsid w:val="00941C3F"/>
    <w:rsid w:val="00943698"/>
    <w:rsid w:val="0095472F"/>
    <w:rsid w:val="009560F7"/>
    <w:rsid w:val="009A68FE"/>
    <w:rsid w:val="009B06C2"/>
    <w:rsid w:val="009B48D9"/>
    <w:rsid w:val="009C0665"/>
    <w:rsid w:val="009C2CF0"/>
    <w:rsid w:val="009E3EDC"/>
    <w:rsid w:val="009E50CC"/>
    <w:rsid w:val="009E6860"/>
    <w:rsid w:val="009F3881"/>
    <w:rsid w:val="009F4EA0"/>
    <w:rsid w:val="009F5EF8"/>
    <w:rsid w:val="009F7C00"/>
    <w:rsid w:val="00A0028C"/>
    <w:rsid w:val="00A00550"/>
    <w:rsid w:val="00A0111E"/>
    <w:rsid w:val="00A06B7E"/>
    <w:rsid w:val="00A0721A"/>
    <w:rsid w:val="00A10D1C"/>
    <w:rsid w:val="00A3476D"/>
    <w:rsid w:val="00A4448E"/>
    <w:rsid w:val="00A46A40"/>
    <w:rsid w:val="00A479D7"/>
    <w:rsid w:val="00A61043"/>
    <w:rsid w:val="00A92B7F"/>
    <w:rsid w:val="00AB74D5"/>
    <w:rsid w:val="00AC3677"/>
    <w:rsid w:val="00AC4B3E"/>
    <w:rsid w:val="00AC6704"/>
    <w:rsid w:val="00AD6352"/>
    <w:rsid w:val="00B000C2"/>
    <w:rsid w:val="00B0724D"/>
    <w:rsid w:val="00B12DBA"/>
    <w:rsid w:val="00B1403A"/>
    <w:rsid w:val="00B16501"/>
    <w:rsid w:val="00B321F1"/>
    <w:rsid w:val="00B36F87"/>
    <w:rsid w:val="00B42636"/>
    <w:rsid w:val="00B574CD"/>
    <w:rsid w:val="00B652F5"/>
    <w:rsid w:val="00B82A6C"/>
    <w:rsid w:val="00B85251"/>
    <w:rsid w:val="00BB7B1E"/>
    <w:rsid w:val="00BC0693"/>
    <w:rsid w:val="00BC27FC"/>
    <w:rsid w:val="00BC3DC6"/>
    <w:rsid w:val="00C0088A"/>
    <w:rsid w:val="00C00BD4"/>
    <w:rsid w:val="00C01C94"/>
    <w:rsid w:val="00C13BAF"/>
    <w:rsid w:val="00C14E5E"/>
    <w:rsid w:val="00C16071"/>
    <w:rsid w:val="00C175F0"/>
    <w:rsid w:val="00C17E48"/>
    <w:rsid w:val="00C205C7"/>
    <w:rsid w:val="00C250F1"/>
    <w:rsid w:val="00C300D1"/>
    <w:rsid w:val="00C410EB"/>
    <w:rsid w:val="00C422C5"/>
    <w:rsid w:val="00C4296D"/>
    <w:rsid w:val="00C5060F"/>
    <w:rsid w:val="00C57D52"/>
    <w:rsid w:val="00C645F6"/>
    <w:rsid w:val="00C66480"/>
    <w:rsid w:val="00C87CE4"/>
    <w:rsid w:val="00C90164"/>
    <w:rsid w:val="00CA247F"/>
    <w:rsid w:val="00CA50D6"/>
    <w:rsid w:val="00CB2C43"/>
    <w:rsid w:val="00CB3B76"/>
    <w:rsid w:val="00CC1235"/>
    <w:rsid w:val="00CD3273"/>
    <w:rsid w:val="00CE0670"/>
    <w:rsid w:val="00CF2F15"/>
    <w:rsid w:val="00D02B43"/>
    <w:rsid w:val="00D2423F"/>
    <w:rsid w:val="00D26041"/>
    <w:rsid w:val="00D333F5"/>
    <w:rsid w:val="00D33C82"/>
    <w:rsid w:val="00D37DB0"/>
    <w:rsid w:val="00D4017C"/>
    <w:rsid w:val="00D468B0"/>
    <w:rsid w:val="00D55381"/>
    <w:rsid w:val="00D62EAF"/>
    <w:rsid w:val="00D639FC"/>
    <w:rsid w:val="00D90ADE"/>
    <w:rsid w:val="00DA2847"/>
    <w:rsid w:val="00DA60DB"/>
    <w:rsid w:val="00DA6727"/>
    <w:rsid w:val="00DB2881"/>
    <w:rsid w:val="00DC2A2C"/>
    <w:rsid w:val="00DC63E5"/>
    <w:rsid w:val="00E05321"/>
    <w:rsid w:val="00E24CCA"/>
    <w:rsid w:val="00E4323F"/>
    <w:rsid w:val="00E67791"/>
    <w:rsid w:val="00E90FCF"/>
    <w:rsid w:val="00E95BDB"/>
    <w:rsid w:val="00E968E0"/>
    <w:rsid w:val="00EA0045"/>
    <w:rsid w:val="00EA247B"/>
    <w:rsid w:val="00EB4F1B"/>
    <w:rsid w:val="00EB5949"/>
    <w:rsid w:val="00EB5960"/>
    <w:rsid w:val="00EC0165"/>
    <w:rsid w:val="00EC2E31"/>
    <w:rsid w:val="00ED0DD9"/>
    <w:rsid w:val="00EF32C9"/>
    <w:rsid w:val="00EF61BA"/>
    <w:rsid w:val="00F0543D"/>
    <w:rsid w:val="00F07C7D"/>
    <w:rsid w:val="00F1219A"/>
    <w:rsid w:val="00F12784"/>
    <w:rsid w:val="00F247CA"/>
    <w:rsid w:val="00F266D8"/>
    <w:rsid w:val="00F47621"/>
    <w:rsid w:val="00F5076C"/>
    <w:rsid w:val="00F5418B"/>
    <w:rsid w:val="00F623B7"/>
    <w:rsid w:val="00F65A63"/>
    <w:rsid w:val="00F731C7"/>
    <w:rsid w:val="00F73A5E"/>
    <w:rsid w:val="00F743F2"/>
    <w:rsid w:val="00F82B9A"/>
    <w:rsid w:val="00F84440"/>
    <w:rsid w:val="00F9062E"/>
    <w:rsid w:val="00F96C5A"/>
    <w:rsid w:val="00FA0389"/>
    <w:rsid w:val="00FB145A"/>
    <w:rsid w:val="00FB4424"/>
    <w:rsid w:val="00FB6783"/>
    <w:rsid w:val="00FC0DCC"/>
    <w:rsid w:val="00FC7737"/>
    <w:rsid w:val="00FC79E2"/>
    <w:rsid w:val="00FD3F9B"/>
    <w:rsid w:val="00FE100A"/>
    <w:rsid w:val="00FE6155"/>
    <w:rsid w:val="00FF0D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75ACD9E2-A75A-4DB1-8CE3-AA8F7117E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C2E31"/>
    <w:pPr>
      <w:widowControl w:val="0"/>
      <w:adjustRightInd w:val="0"/>
      <w:snapToGrid w:val="0"/>
      <w:jc w:val="both"/>
    </w:pPr>
    <w:rPr>
      <w:rFonts w:ascii="等线" w:eastAsia="等线" w:hAnsi="等线"/>
      <w:szCs w:val="22"/>
    </w:rPr>
  </w:style>
  <w:style w:type="paragraph" w:styleId="1">
    <w:name w:val="heading 1"/>
    <w:basedOn w:val="a"/>
    <w:next w:val="a0"/>
    <w:link w:val="10"/>
    <w:uiPriority w:val="9"/>
    <w:semiHidden/>
    <w:qFormat/>
    <w:rsid w:val="00FB145A"/>
    <w:pPr>
      <w:keepNext/>
      <w:keepLines/>
      <w:spacing w:before="340" w:after="330" w:line="578" w:lineRule="atLeast"/>
      <w:outlineLvl w:val="0"/>
    </w:pPr>
    <w:rPr>
      <w:rFonts w:ascii="Arial" w:eastAsia="楷体_GB2312" w:hAnsi="Arial"/>
      <w:b/>
      <w:bCs/>
      <w:kern w:val="44"/>
      <w:sz w:val="44"/>
      <w:szCs w:val="44"/>
    </w:rPr>
  </w:style>
  <w:style w:type="paragraph" w:styleId="2">
    <w:name w:val="heading 2"/>
    <w:basedOn w:val="a"/>
    <w:next w:val="a0"/>
    <w:link w:val="20"/>
    <w:uiPriority w:val="9"/>
    <w:semiHidden/>
    <w:qFormat/>
    <w:rsid w:val="00FB145A"/>
    <w:pPr>
      <w:keepNext/>
      <w:keepLines/>
      <w:spacing w:before="260" w:after="260" w:line="416" w:lineRule="atLeast"/>
      <w:outlineLvl w:val="1"/>
    </w:pPr>
    <w:rPr>
      <w:rFonts w:asciiTheme="majorHAnsi" w:eastAsiaTheme="majorEastAsia" w:hAnsiTheme="majorHAnsi" w:cstheme="majorBidi"/>
      <w:b/>
      <w:bCs/>
      <w:sz w:val="32"/>
      <w:szCs w:val="32"/>
    </w:rPr>
  </w:style>
  <w:style w:type="paragraph" w:styleId="3">
    <w:name w:val="heading 3"/>
    <w:basedOn w:val="a"/>
    <w:link w:val="30"/>
    <w:uiPriority w:val="9"/>
    <w:semiHidden/>
    <w:qFormat/>
    <w:rsid w:val="00FB145A"/>
    <w:pPr>
      <w:keepNext/>
      <w:keepLines/>
      <w:spacing w:before="260" w:after="260" w:line="416" w:lineRule="atLeast"/>
      <w:outlineLvl w:val="2"/>
    </w:pPr>
    <w:rPr>
      <w:rFonts w:ascii="Arial" w:eastAsia="楷体_GB2312" w:hAnsi="Arial"/>
      <w:b/>
      <w:bCs/>
      <w:sz w:val="32"/>
      <w:szCs w:val="32"/>
    </w:rPr>
  </w:style>
  <w:style w:type="paragraph" w:styleId="4">
    <w:name w:val="heading 4"/>
    <w:basedOn w:val="a0"/>
    <w:link w:val="40"/>
    <w:uiPriority w:val="9"/>
    <w:semiHidden/>
    <w:qFormat/>
    <w:rsid w:val="00FB145A"/>
    <w:pPr>
      <w:keepNext/>
      <w:keepLines/>
      <w:spacing w:before="280" w:after="290" w:line="376" w:lineRule="atLeast"/>
      <w:outlineLvl w:val="3"/>
    </w:pPr>
    <w:rPr>
      <w:rFonts w:asciiTheme="majorHAnsi" w:eastAsiaTheme="majorEastAsia" w:hAnsiTheme="majorHAnsi" w:cstheme="majorBidi"/>
      <w:b/>
      <w:bCs/>
      <w:sz w:val="28"/>
      <w:szCs w:val="28"/>
    </w:rPr>
  </w:style>
  <w:style w:type="paragraph" w:styleId="5">
    <w:name w:val="heading 5"/>
    <w:basedOn w:val="a0"/>
    <w:link w:val="50"/>
    <w:uiPriority w:val="9"/>
    <w:semiHidden/>
    <w:qFormat/>
    <w:rsid w:val="00FB145A"/>
    <w:pPr>
      <w:keepNext/>
      <w:keepLines/>
      <w:spacing w:before="280" w:after="290" w:line="376" w:lineRule="atLeast"/>
      <w:outlineLvl w:val="4"/>
    </w:pPr>
    <w:rPr>
      <w:rFonts w:ascii="Arial" w:eastAsia="楷体_GB2312" w:hAnsi="Arial"/>
      <w:b/>
      <w:bCs/>
      <w:sz w:val="28"/>
      <w:szCs w:val="28"/>
    </w:rPr>
  </w:style>
  <w:style w:type="paragraph" w:styleId="6">
    <w:name w:val="heading 6"/>
    <w:basedOn w:val="a0"/>
    <w:next w:val="a0"/>
    <w:link w:val="60"/>
    <w:uiPriority w:val="9"/>
    <w:semiHidden/>
    <w:qFormat/>
    <w:rsid w:val="00FB145A"/>
    <w:pPr>
      <w:keepNext/>
      <w:keepLines/>
      <w:spacing w:before="240" w:after="64" w:line="320" w:lineRule="atLeast"/>
      <w:outlineLvl w:val="5"/>
    </w:pPr>
    <w:rPr>
      <w:rFonts w:asciiTheme="majorHAnsi" w:eastAsiaTheme="majorEastAsia" w:hAnsiTheme="majorHAnsi" w:cstheme="majorBidi"/>
      <w:b/>
      <w:bCs/>
      <w:sz w:val="24"/>
      <w:szCs w:val="24"/>
    </w:rPr>
  </w:style>
  <w:style w:type="paragraph" w:styleId="7">
    <w:name w:val="heading 7"/>
    <w:basedOn w:val="a0"/>
    <w:next w:val="a0"/>
    <w:link w:val="70"/>
    <w:uiPriority w:val="9"/>
    <w:semiHidden/>
    <w:qFormat/>
    <w:rsid w:val="00FB145A"/>
    <w:pPr>
      <w:keepNext/>
      <w:keepLines/>
      <w:spacing w:before="240" w:after="64" w:line="320" w:lineRule="atLeast"/>
      <w:outlineLvl w:val="6"/>
    </w:pPr>
    <w:rPr>
      <w:rFonts w:ascii="Arial" w:eastAsia="楷体_GB2312" w:hAnsi="Arial"/>
      <w:b/>
      <w:bCs/>
      <w:sz w:val="24"/>
      <w:szCs w:val="24"/>
    </w:rPr>
  </w:style>
  <w:style w:type="paragraph" w:styleId="8">
    <w:name w:val="heading 8"/>
    <w:basedOn w:val="a0"/>
    <w:next w:val="a0"/>
    <w:link w:val="80"/>
    <w:uiPriority w:val="9"/>
    <w:semiHidden/>
    <w:qFormat/>
    <w:rsid w:val="00FB145A"/>
    <w:pPr>
      <w:keepNext/>
      <w:keepLines/>
      <w:spacing w:before="240" w:after="64" w:line="320" w:lineRule="atLeast"/>
      <w:outlineLvl w:val="7"/>
    </w:pPr>
    <w:rPr>
      <w:rFonts w:asciiTheme="majorHAnsi" w:eastAsiaTheme="majorEastAsia" w:hAnsiTheme="majorHAnsi" w:cstheme="majorBidi"/>
      <w:sz w:val="24"/>
      <w:szCs w:val="24"/>
    </w:rPr>
  </w:style>
  <w:style w:type="paragraph" w:styleId="9">
    <w:name w:val="heading 9"/>
    <w:basedOn w:val="a0"/>
    <w:next w:val="a0"/>
    <w:link w:val="90"/>
    <w:uiPriority w:val="9"/>
    <w:semiHidden/>
    <w:qFormat/>
    <w:rsid w:val="00FB145A"/>
    <w:pPr>
      <w:keepNext/>
      <w:keepLines/>
      <w:spacing w:before="240" w:after="64" w:line="320" w:lineRule="atLeast"/>
      <w:outlineLvl w:val="8"/>
    </w:pPr>
    <w:rPr>
      <w:rFonts w:asciiTheme="majorHAnsi" w:eastAsiaTheme="majorEastAsia" w:hAnsiTheme="majorHAnsi" w:cstheme="majorBid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semiHidden/>
    <w:rsid w:val="00FB145A"/>
    <w:rPr>
      <w:rFonts w:ascii="Arial" w:eastAsia="楷体_GB2312" w:hAnsi="Arial"/>
      <w:b/>
      <w:bCs/>
      <w:kern w:val="44"/>
      <w:sz w:val="44"/>
      <w:szCs w:val="44"/>
    </w:rPr>
  </w:style>
  <w:style w:type="character" w:customStyle="1" w:styleId="20">
    <w:name w:val="标题 2 字符"/>
    <w:basedOn w:val="a1"/>
    <w:link w:val="2"/>
    <w:uiPriority w:val="9"/>
    <w:semiHidden/>
    <w:rsid w:val="00FB145A"/>
    <w:rPr>
      <w:rFonts w:asciiTheme="majorHAnsi" w:eastAsiaTheme="majorEastAsia" w:hAnsiTheme="majorHAnsi" w:cstheme="majorBidi"/>
      <w:b/>
      <w:bCs/>
      <w:sz w:val="32"/>
      <w:szCs w:val="32"/>
    </w:rPr>
  </w:style>
  <w:style w:type="character" w:customStyle="1" w:styleId="30">
    <w:name w:val="标题 3 字符"/>
    <w:basedOn w:val="a1"/>
    <w:link w:val="3"/>
    <w:uiPriority w:val="9"/>
    <w:semiHidden/>
    <w:rsid w:val="00FB145A"/>
    <w:rPr>
      <w:rFonts w:ascii="Arial" w:eastAsia="楷体_GB2312" w:hAnsi="Arial"/>
      <w:b/>
      <w:bCs/>
      <w:sz w:val="32"/>
      <w:szCs w:val="32"/>
    </w:rPr>
  </w:style>
  <w:style w:type="character" w:customStyle="1" w:styleId="40">
    <w:name w:val="标题 4 字符"/>
    <w:basedOn w:val="a1"/>
    <w:link w:val="4"/>
    <w:uiPriority w:val="9"/>
    <w:semiHidden/>
    <w:rsid w:val="00FB145A"/>
    <w:rPr>
      <w:rFonts w:asciiTheme="majorHAnsi" w:eastAsiaTheme="majorEastAsia" w:hAnsiTheme="majorHAnsi" w:cstheme="majorBidi"/>
      <w:b/>
      <w:bCs/>
      <w:sz w:val="28"/>
      <w:szCs w:val="28"/>
    </w:rPr>
  </w:style>
  <w:style w:type="character" w:customStyle="1" w:styleId="50">
    <w:name w:val="标题 5 字符"/>
    <w:basedOn w:val="a1"/>
    <w:link w:val="5"/>
    <w:uiPriority w:val="9"/>
    <w:semiHidden/>
    <w:rsid w:val="00FB145A"/>
    <w:rPr>
      <w:rFonts w:ascii="Arial" w:eastAsia="楷体_GB2312" w:hAnsi="Arial"/>
      <w:b/>
      <w:bCs/>
      <w:sz w:val="28"/>
      <w:szCs w:val="28"/>
    </w:rPr>
  </w:style>
  <w:style w:type="character" w:customStyle="1" w:styleId="60">
    <w:name w:val="标题 6 字符"/>
    <w:basedOn w:val="a1"/>
    <w:link w:val="6"/>
    <w:uiPriority w:val="9"/>
    <w:semiHidden/>
    <w:rsid w:val="00FB145A"/>
    <w:rPr>
      <w:rFonts w:asciiTheme="majorHAnsi" w:eastAsiaTheme="majorEastAsia" w:hAnsiTheme="majorHAnsi" w:cstheme="majorBidi"/>
      <w:b/>
      <w:bCs/>
      <w:sz w:val="24"/>
      <w:szCs w:val="24"/>
    </w:rPr>
  </w:style>
  <w:style w:type="character" w:customStyle="1" w:styleId="70">
    <w:name w:val="标题 7 字符"/>
    <w:basedOn w:val="a1"/>
    <w:link w:val="7"/>
    <w:uiPriority w:val="9"/>
    <w:semiHidden/>
    <w:rsid w:val="00FB145A"/>
    <w:rPr>
      <w:rFonts w:ascii="Arial" w:eastAsia="楷体_GB2312" w:hAnsi="Arial"/>
      <w:b/>
      <w:bCs/>
      <w:sz w:val="24"/>
      <w:szCs w:val="24"/>
    </w:rPr>
  </w:style>
  <w:style w:type="character" w:customStyle="1" w:styleId="80">
    <w:name w:val="标题 8 字符"/>
    <w:basedOn w:val="a1"/>
    <w:link w:val="8"/>
    <w:uiPriority w:val="9"/>
    <w:semiHidden/>
    <w:rsid w:val="00FB145A"/>
    <w:rPr>
      <w:rFonts w:asciiTheme="majorHAnsi" w:eastAsiaTheme="majorEastAsia" w:hAnsiTheme="majorHAnsi" w:cstheme="majorBidi"/>
      <w:sz w:val="24"/>
      <w:szCs w:val="24"/>
    </w:rPr>
  </w:style>
  <w:style w:type="character" w:customStyle="1" w:styleId="90">
    <w:name w:val="标题 9 字符"/>
    <w:basedOn w:val="a1"/>
    <w:link w:val="9"/>
    <w:uiPriority w:val="9"/>
    <w:semiHidden/>
    <w:rsid w:val="00FB145A"/>
    <w:rPr>
      <w:rFonts w:asciiTheme="majorHAnsi" w:eastAsiaTheme="majorEastAsia" w:hAnsiTheme="majorHAnsi" w:cstheme="majorBidi"/>
    </w:rPr>
  </w:style>
  <w:style w:type="paragraph" w:customStyle="1" w:styleId="KWMCN-d">
    <w:name w:val="KWMCN-大标题"/>
    <w:next w:val="KWMCN-e"/>
    <w:qFormat/>
    <w:rsid w:val="00A479D7"/>
    <w:pPr>
      <w:adjustRightInd w:val="0"/>
      <w:snapToGrid w:val="0"/>
      <w:spacing w:after="360" w:line="320" w:lineRule="atLeast"/>
      <w:jc w:val="center"/>
      <w:outlineLvl w:val="0"/>
    </w:pPr>
    <w:rPr>
      <w:rFonts w:ascii="Arial" w:eastAsia="楷体_GB2312" w:hAnsi="Arial"/>
      <w:b/>
      <w:sz w:val="28"/>
    </w:rPr>
  </w:style>
  <w:style w:type="paragraph" w:customStyle="1" w:styleId="KWMCN-e">
    <w:name w:val="KWMCN-金杜正文"/>
    <w:qFormat/>
    <w:rsid w:val="00A479D7"/>
    <w:pPr>
      <w:adjustRightInd w:val="0"/>
      <w:snapToGrid w:val="0"/>
      <w:spacing w:after="360" w:line="320" w:lineRule="atLeast"/>
      <w:ind w:firstLineChars="200" w:firstLine="200"/>
      <w:jc w:val="both"/>
    </w:pPr>
    <w:rPr>
      <w:rFonts w:ascii="Arial" w:eastAsia="楷体_GB2312" w:hAnsi="Arial"/>
      <w:sz w:val="24"/>
    </w:rPr>
  </w:style>
  <w:style w:type="paragraph" w:customStyle="1" w:styleId="KWMCN-f">
    <w:name w:val="KWMCN-小标题"/>
    <w:next w:val="KWMCN-e"/>
    <w:qFormat/>
    <w:rsid w:val="00A479D7"/>
    <w:pPr>
      <w:adjustRightInd w:val="0"/>
      <w:snapToGrid w:val="0"/>
      <w:spacing w:after="360" w:line="320" w:lineRule="atLeast"/>
      <w:jc w:val="both"/>
      <w:outlineLvl w:val="1"/>
    </w:pPr>
    <w:rPr>
      <w:rFonts w:ascii="Arial" w:eastAsia="楷体_GB2312" w:hAnsi="Arial"/>
      <w:b/>
      <w:sz w:val="24"/>
    </w:rPr>
  </w:style>
  <w:style w:type="paragraph" w:customStyle="1" w:styleId="KWMCN-2">
    <w:name w:val="KWMCN-一级标题2"/>
    <w:next w:val="KWMCN-e"/>
    <w:qFormat/>
    <w:rsid w:val="00A479D7"/>
    <w:pPr>
      <w:numPr>
        <w:numId w:val="6"/>
      </w:numPr>
      <w:adjustRightInd w:val="0"/>
      <w:snapToGrid w:val="0"/>
      <w:spacing w:after="360" w:line="320" w:lineRule="atLeast"/>
      <w:jc w:val="both"/>
      <w:outlineLvl w:val="0"/>
    </w:pPr>
    <w:rPr>
      <w:rFonts w:ascii="Arial" w:eastAsia="楷体_GB2312" w:hAnsi="Arial"/>
      <w:b/>
      <w:sz w:val="28"/>
    </w:rPr>
  </w:style>
  <w:style w:type="paragraph" w:customStyle="1" w:styleId="KWMCN-23">
    <w:name w:val="KWMCN-五级标题2"/>
    <w:qFormat/>
    <w:rsid w:val="00A479D7"/>
    <w:pPr>
      <w:numPr>
        <w:ilvl w:val="4"/>
        <w:numId w:val="6"/>
      </w:numPr>
      <w:adjustRightInd w:val="0"/>
      <w:snapToGrid w:val="0"/>
      <w:spacing w:after="360" w:line="320" w:lineRule="atLeast"/>
      <w:jc w:val="both"/>
      <w:outlineLvl w:val="4"/>
    </w:pPr>
    <w:rPr>
      <w:rFonts w:ascii="Arial" w:eastAsia="楷体_GB2312" w:hAnsi="Arial"/>
      <w:sz w:val="24"/>
    </w:rPr>
  </w:style>
  <w:style w:type="paragraph" w:customStyle="1" w:styleId="KWMCN-0">
    <w:name w:val="KWMCN-二级符号"/>
    <w:qFormat/>
    <w:rsid w:val="00A479D7"/>
    <w:pPr>
      <w:numPr>
        <w:ilvl w:val="1"/>
        <w:numId w:val="9"/>
      </w:numPr>
      <w:adjustRightInd w:val="0"/>
      <w:snapToGrid w:val="0"/>
      <w:spacing w:after="360" w:line="320" w:lineRule="atLeast"/>
      <w:jc w:val="both"/>
    </w:pPr>
    <w:rPr>
      <w:rFonts w:ascii="Arial" w:eastAsia="楷体_GB2312" w:hAnsi="Arial"/>
      <w:sz w:val="24"/>
    </w:rPr>
  </w:style>
  <w:style w:type="paragraph" w:customStyle="1" w:styleId="KWMCN-3">
    <w:name w:val="KWMCN-附件"/>
    <w:next w:val="KWMCN-f0"/>
    <w:qFormat/>
    <w:rsid w:val="00A479D7"/>
    <w:pPr>
      <w:numPr>
        <w:numId w:val="1"/>
      </w:numPr>
      <w:adjustRightInd w:val="0"/>
      <w:snapToGrid w:val="0"/>
      <w:spacing w:after="360" w:line="320" w:lineRule="atLeast"/>
      <w:jc w:val="both"/>
      <w:outlineLvl w:val="0"/>
    </w:pPr>
    <w:rPr>
      <w:rFonts w:ascii="Arial" w:eastAsia="楷体_GB2312" w:hAnsi="Arial"/>
      <w:b/>
      <w:sz w:val="28"/>
    </w:rPr>
  </w:style>
  <w:style w:type="paragraph" w:customStyle="1" w:styleId="KWMCN-4">
    <w:name w:val="KWMCN-附录"/>
    <w:next w:val="KWMCN-f0"/>
    <w:qFormat/>
    <w:rsid w:val="00A479D7"/>
    <w:pPr>
      <w:numPr>
        <w:numId w:val="2"/>
      </w:numPr>
      <w:adjustRightInd w:val="0"/>
      <w:snapToGrid w:val="0"/>
      <w:spacing w:after="360" w:line="320" w:lineRule="atLeast"/>
      <w:jc w:val="both"/>
      <w:outlineLvl w:val="0"/>
    </w:pPr>
    <w:rPr>
      <w:rFonts w:ascii="Arial" w:eastAsia="楷体_GB2312" w:hAnsi="Arial"/>
      <w:b/>
      <w:sz w:val="28"/>
    </w:rPr>
  </w:style>
  <w:style w:type="paragraph" w:customStyle="1" w:styleId="KWMCN-1">
    <w:name w:val="KWMCN-条目"/>
    <w:qFormat/>
    <w:rsid w:val="00A479D7"/>
    <w:pPr>
      <w:numPr>
        <w:numId w:val="3"/>
      </w:numPr>
      <w:adjustRightInd w:val="0"/>
      <w:snapToGrid w:val="0"/>
      <w:spacing w:after="360" w:line="320" w:lineRule="atLeast"/>
      <w:jc w:val="both"/>
    </w:pPr>
    <w:rPr>
      <w:rFonts w:ascii="Arial" w:eastAsia="楷体_GB2312" w:hAnsi="Arial"/>
      <w:sz w:val="24"/>
    </w:rPr>
  </w:style>
  <w:style w:type="paragraph" w:customStyle="1" w:styleId="KWMCN-f0">
    <w:name w:val="KWMCN-标准"/>
    <w:qFormat/>
    <w:rsid w:val="00A479D7"/>
    <w:pPr>
      <w:adjustRightInd w:val="0"/>
      <w:snapToGrid w:val="0"/>
      <w:spacing w:after="360" w:line="320" w:lineRule="atLeast"/>
      <w:jc w:val="both"/>
    </w:pPr>
    <w:rPr>
      <w:rFonts w:ascii="Arial" w:eastAsia="楷体_GB2312" w:hAnsi="Arial"/>
      <w:sz w:val="24"/>
    </w:rPr>
  </w:style>
  <w:style w:type="paragraph" w:customStyle="1" w:styleId="KWMCN-6">
    <w:name w:val="KWMCN-二级编号"/>
    <w:qFormat/>
    <w:rsid w:val="00A479D7"/>
    <w:pPr>
      <w:numPr>
        <w:ilvl w:val="1"/>
        <w:numId w:val="4"/>
      </w:numPr>
      <w:adjustRightInd w:val="0"/>
      <w:snapToGrid w:val="0"/>
      <w:spacing w:after="360" w:line="320" w:lineRule="atLeast"/>
      <w:jc w:val="both"/>
    </w:pPr>
    <w:rPr>
      <w:rFonts w:ascii="Arial" w:eastAsia="楷体_GB2312" w:hAnsi="Arial"/>
      <w:sz w:val="24"/>
    </w:rPr>
  </w:style>
  <w:style w:type="paragraph" w:customStyle="1" w:styleId="KWMCN-9">
    <w:name w:val="KWMCN-二级标题"/>
    <w:next w:val="KWMCN-e"/>
    <w:qFormat/>
    <w:rsid w:val="00A479D7"/>
    <w:pPr>
      <w:numPr>
        <w:ilvl w:val="1"/>
        <w:numId w:val="5"/>
      </w:numPr>
      <w:adjustRightInd w:val="0"/>
      <w:snapToGrid w:val="0"/>
      <w:spacing w:after="360" w:line="320" w:lineRule="atLeast"/>
      <w:jc w:val="both"/>
      <w:outlineLvl w:val="1"/>
    </w:pPr>
    <w:rPr>
      <w:rFonts w:ascii="Arial" w:eastAsia="楷体_GB2312" w:hAnsi="Arial"/>
      <w:sz w:val="24"/>
    </w:rPr>
  </w:style>
  <w:style w:type="paragraph" w:customStyle="1" w:styleId="KWMCN-TS">
    <w:name w:val="KWMCN-一级标题TS"/>
    <w:qFormat/>
    <w:rsid w:val="00A479D7"/>
    <w:pPr>
      <w:numPr>
        <w:numId w:val="8"/>
      </w:numPr>
      <w:adjustRightInd w:val="0"/>
      <w:snapToGrid w:val="0"/>
      <w:spacing w:after="360" w:line="320" w:lineRule="atLeast"/>
      <w:jc w:val="both"/>
      <w:outlineLvl w:val="0"/>
    </w:pPr>
    <w:rPr>
      <w:rFonts w:ascii="Arial" w:eastAsia="楷体_GB2312" w:hAnsi="Arial"/>
      <w:b/>
      <w:sz w:val="28"/>
    </w:rPr>
  </w:style>
  <w:style w:type="paragraph" w:customStyle="1" w:styleId="KWMCN-8">
    <w:name w:val="KWMCN-一级标题"/>
    <w:next w:val="KWMCN-e"/>
    <w:qFormat/>
    <w:rsid w:val="00A479D7"/>
    <w:pPr>
      <w:numPr>
        <w:numId w:val="5"/>
      </w:numPr>
      <w:adjustRightInd w:val="0"/>
      <w:snapToGrid w:val="0"/>
      <w:spacing w:after="360" w:line="320" w:lineRule="atLeast"/>
      <w:jc w:val="both"/>
      <w:outlineLvl w:val="0"/>
    </w:pPr>
    <w:rPr>
      <w:rFonts w:ascii="Arial" w:eastAsia="楷体_GB2312" w:hAnsi="Arial"/>
      <w:b/>
      <w:sz w:val="28"/>
    </w:rPr>
  </w:style>
  <w:style w:type="paragraph" w:customStyle="1" w:styleId="KWMCN-TS2">
    <w:name w:val="KWMCN-四级标题TS"/>
    <w:qFormat/>
    <w:rsid w:val="00A479D7"/>
    <w:pPr>
      <w:numPr>
        <w:ilvl w:val="3"/>
        <w:numId w:val="8"/>
      </w:numPr>
      <w:adjustRightInd w:val="0"/>
      <w:snapToGrid w:val="0"/>
      <w:spacing w:after="360" w:line="320" w:lineRule="atLeast"/>
      <w:jc w:val="both"/>
      <w:outlineLvl w:val="3"/>
    </w:pPr>
    <w:rPr>
      <w:rFonts w:ascii="Arial" w:eastAsia="楷体_GB2312" w:hAnsi="Arial"/>
      <w:sz w:val="24"/>
    </w:rPr>
  </w:style>
  <w:style w:type="paragraph" w:customStyle="1" w:styleId="KWMCN-TS3">
    <w:name w:val="KWMCN-五级标题TS"/>
    <w:qFormat/>
    <w:rsid w:val="00A479D7"/>
    <w:pPr>
      <w:numPr>
        <w:ilvl w:val="4"/>
        <w:numId w:val="8"/>
      </w:numPr>
      <w:adjustRightInd w:val="0"/>
      <w:snapToGrid w:val="0"/>
      <w:spacing w:after="360" w:line="320" w:lineRule="atLeast"/>
      <w:jc w:val="both"/>
      <w:outlineLvl w:val="4"/>
    </w:pPr>
    <w:rPr>
      <w:rFonts w:ascii="Arial" w:eastAsia="楷体_GB2312" w:hAnsi="Arial"/>
      <w:sz w:val="24"/>
    </w:rPr>
  </w:style>
  <w:style w:type="paragraph" w:customStyle="1" w:styleId="KWMCN-a">
    <w:name w:val="KWMCN-三级标题"/>
    <w:qFormat/>
    <w:rsid w:val="00A479D7"/>
    <w:pPr>
      <w:numPr>
        <w:ilvl w:val="2"/>
        <w:numId w:val="5"/>
      </w:numPr>
      <w:adjustRightInd w:val="0"/>
      <w:snapToGrid w:val="0"/>
      <w:spacing w:after="360" w:line="320" w:lineRule="atLeast"/>
      <w:jc w:val="both"/>
      <w:outlineLvl w:val="2"/>
    </w:pPr>
    <w:rPr>
      <w:rFonts w:ascii="Arial" w:eastAsia="楷体_GB2312" w:hAnsi="Arial"/>
      <w:sz w:val="24"/>
    </w:rPr>
  </w:style>
  <w:style w:type="paragraph" w:customStyle="1" w:styleId="KWMCN-b">
    <w:name w:val="KWMCN-四级标题"/>
    <w:qFormat/>
    <w:rsid w:val="00A479D7"/>
    <w:pPr>
      <w:numPr>
        <w:ilvl w:val="3"/>
        <w:numId w:val="5"/>
      </w:numPr>
      <w:adjustRightInd w:val="0"/>
      <w:snapToGrid w:val="0"/>
      <w:spacing w:after="360" w:line="320" w:lineRule="atLeast"/>
      <w:jc w:val="both"/>
      <w:outlineLvl w:val="3"/>
    </w:pPr>
    <w:rPr>
      <w:rFonts w:ascii="Arial" w:eastAsia="楷体_GB2312" w:hAnsi="Arial"/>
      <w:sz w:val="24"/>
    </w:rPr>
  </w:style>
  <w:style w:type="paragraph" w:customStyle="1" w:styleId="KWMCN-c">
    <w:name w:val="KWMCN-五级标题"/>
    <w:qFormat/>
    <w:rsid w:val="00A479D7"/>
    <w:pPr>
      <w:numPr>
        <w:ilvl w:val="4"/>
        <w:numId w:val="5"/>
      </w:numPr>
      <w:adjustRightInd w:val="0"/>
      <w:snapToGrid w:val="0"/>
      <w:spacing w:after="360" w:line="320" w:lineRule="atLeast"/>
      <w:jc w:val="both"/>
      <w:outlineLvl w:val="4"/>
    </w:pPr>
    <w:rPr>
      <w:rFonts w:ascii="Arial" w:eastAsia="楷体_GB2312" w:hAnsi="Arial"/>
      <w:sz w:val="24"/>
    </w:rPr>
  </w:style>
  <w:style w:type="paragraph" w:customStyle="1" w:styleId="KWMCN-20">
    <w:name w:val="KWMCN-二级标题2"/>
    <w:next w:val="KWMCN-e"/>
    <w:qFormat/>
    <w:rsid w:val="00A479D7"/>
    <w:pPr>
      <w:numPr>
        <w:ilvl w:val="1"/>
        <w:numId w:val="6"/>
      </w:numPr>
      <w:adjustRightInd w:val="0"/>
      <w:snapToGrid w:val="0"/>
      <w:spacing w:after="360" w:line="320" w:lineRule="atLeast"/>
      <w:jc w:val="both"/>
      <w:outlineLvl w:val="1"/>
    </w:pPr>
    <w:rPr>
      <w:rFonts w:ascii="Arial" w:eastAsia="楷体_GB2312" w:hAnsi="Arial"/>
      <w:sz w:val="24"/>
    </w:rPr>
  </w:style>
  <w:style w:type="paragraph" w:customStyle="1" w:styleId="KWMCN-21">
    <w:name w:val="KWMCN-三级标题2"/>
    <w:qFormat/>
    <w:rsid w:val="00A479D7"/>
    <w:pPr>
      <w:numPr>
        <w:ilvl w:val="2"/>
        <w:numId w:val="6"/>
      </w:numPr>
      <w:adjustRightInd w:val="0"/>
      <w:snapToGrid w:val="0"/>
      <w:spacing w:after="360" w:line="320" w:lineRule="atLeast"/>
      <w:jc w:val="both"/>
      <w:outlineLvl w:val="2"/>
    </w:pPr>
    <w:rPr>
      <w:rFonts w:ascii="Arial" w:eastAsia="楷体_GB2312" w:hAnsi="Arial"/>
      <w:sz w:val="24"/>
    </w:rPr>
  </w:style>
  <w:style w:type="paragraph" w:customStyle="1" w:styleId="KWMCN-22">
    <w:name w:val="KWMCN-四级标题2"/>
    <w:qFormat/>
    <w:rsid w:val="00A479D7"/>
    <w:pPr>
      <w:numPr>
        <w:ilvl w:val="3"/>
        <w:numId w:val="6"/>
      </w:numPr>
      <w:adjustRightInd w:val="0"/>
      <w:snapToGrid w:val="0"/>
      <w:spacing w:after="360" w:line="320" w:lineRule="atLeast"/>
      <w:jc w:val="both"/>
      <w:outlineLvl w:val="3"/>
    </w:pPr>
    <w:rPr>
      <w:rFonts w:ascii="Arial" w:eastAsia="楷体_GB2312" w:hAnsi="Arial"/>
      <w:sz w:val="24"/>
    </w:rPr>
  </w:style>
  <w:style w:type="paragraph" w:customStyle="1" w:styleId="KWMCN-5">
    <w:name w:val="KWMCN-一级编号"/>
    <w:qFormat/>
    <w:rsid w:val="00A479D7"/>
    <w:pPr>
      <w:numPr>
        <w:numId w:val="4"/>
      </w:numPr>
      <w:adjustRightInd w:val="0"/>
      <w:snapToGrid w:val="0"/>
      <w:spacing w:after="360" w:line="320" w:lineRule="atLeast"/>
      <w:jc w:val="both"/>
    </w:pPr>
    <w:rPr>
      <w:rFonts w:ascii="Arial" w:eastAsia="楷体_GB2312" w:hAnsi="Arial"/>
      <w:sz w:val="24"/>
    </w:rPr>
  </w:style>
  <w:style w:type="paragraph" w:customStyle="1" w:styleId="KWMCN-7">
    <w:name w:val="KWMCN-三级编号"/>
    <w:qFormat/>
    <w:rsid w:val="00A479D7"/>
    <w:pPr>
      <w:numPr>
        <w:ilvl w:val="2"/>
        <w:numId w:val="4"/>
      </w:numPr>
      <w:adjustRightInd w:val="0"/>
      <w:snapToGrid w:val="0"/>
      <w:spacing w:after="360" w:line="320" w:lineRule="atLeast"/>
      <w:jc w:val="both"/>
    </w:pPr>
    <w:rPr>
      <w:rFonts w:ascii="Arial" w:eastAsia="楷体_GB2312" w:hAnsi="Arial"/>
      <w:sz w:val="24"/>
    </w:rPr>
  </w:style>
  <w:style w:type="paragraph" w:customStyle="1" w:styleId="KWMCN-">
    <w:name w:val="KWMCN-一级符号"/>
    <w:qFormat/>
    <w:rsid w:val="00A479D7"/>
    <w:pPr>
      <w:numPr>
        <w:numId w:val="9"/>
      </w:numPr>
      <w:adjustRightInd w:val="0"/>
      <w:snapToGrid w:val="0"/>
      <w:spacing w:after="360" w:line="320" w:lineRule="atLeast"/>
      <w:jc w:val="both"/>
    </w:pPr>
    <w:rPr>
      <w:rFonts w:ascii="Arial" w:eastAsia="楷体_GB2312" w:hAnsi="Arial"/>
      <w:sz w:val="24"/>
    </w:rPr>
  </w:style>
  <w:style w:type="paragraph" w:customStyle="1" w:styleId="KWMCN-TS0">
    <w:name w:val="KWMCN-二级标题TS"/>
    <w:qFormat/>
    <w:rsid w:val="00A479D7"/>
    <w:pPr>
      <w:numPr>
        <w:ilvl w:val="1"/>
        <w:numId w:val="8"/>
      </w:numPr>
      <w:adjustRightInd w:val="0"/>
      <w:snapToGrid w:val="0"/>
      <w:spacing w:after="360" w:line="320" w:lineRule="atLeast"/>
      <w:jc w:val="both"/>
      <w:outlineLvl w:val="1"/>
    </w:pPr>
    <w:rPr>
      <w:rFonts w:ascii="Arial" w:eastAsia="楷体_GB2312" w:hAnsi="Arial"/>
      <w:sz w:val="24"/>
    </w:rPr>
  </w:style>
  <w:style w:type="paragraph" w:customStyle="1" w:styleId="KWMCN-TS1">
    <w:name w:val="KWMCN-三级标题TS"/>
    <w:qFormat/>
    <w:rsid w:val="00A479D7"/>
    <w:pPr>
      <w:numPr>
        <w:ilvl w:val="2"/>
        <w:numId w:val="8"/>
      </w:numPr>
      <w:adjustRightInd w:val="0"/>
      <w:snapToGrid w:val="0"/>
      <w:spacing w:after="360" w:line="320" w:lineRule="atLeast"/>
      <w:jc w:val="both"/>
      <w:outlineLvl w:val="2"/>
    </w:pPr>
    <w:rPr>
      <w:rFonts w:ascii="Arial" w:eastAsia="楷体_GB2312" w:hAnsi="Arial"/>
      <w:sz w:val="24"/>
    </w:rPr>
  </w:style>
  <w:style w:type="paragraph" w:customStyle="1" w:styleId="KWMCN-2TS">
    <w:name w:val="KWMCN-一级标题2TS"/>
    <w:qFormat/>
    <w:rsid w:val="00A479D7"/>
    <w:pPr>
      <w:numPr>
        <w:numId w:val="7"/>
      </w:numPr>
      <w:adjustRightInd w:val="0"/>
      <w:snapToGrid w:val="0"/>
      <w:spacing w:after="360" w:line="320" w:lineRule="atLeast"/>
      <w:jc w:val="both"/>
      <w:outlineLvl w:val="0"/>
    </w:pPr>
    <w:rPr>
      <w:rFonts w:ascii="Arial" w:eastAsia="楷体_GB2312" w:hAnsi="Arial"/>
      <w:b/>
      <w:sz w:val="28"/>
    </w:rPr>
  </w:style>
  <w:style w:type="paragraph" w:customStyle="1" w:styleId="KWMCN-2TS0">
    <w:name w:val="KWMCN-二级标题2TS"/>
    <w:qFormat/>
    <w:rsid w:val="00A479D7"/>
    <w:pPr>
      <w:numPr>
        <w:ilvl w:val="1"/>
        <w:numId w:val="7"/>
      </w:numPr>
      <w:adjustRightInd w:val="0"/>
      <w:snapToGrid w:val="0"/>
      <w:spacing w:after="360" w:line="320" w:lineRule="atLeast"/>
      <w:jc w:val="both"/>
      <w:outlineLvl w:val="1"/>
    </w:pPr>
    <w:rPr>
      <w:rFonts w:ascii="Arial" w:eastAsia="楷体_GB2312" w:hAnsi="Arial"/>
      <w:sz w:val="24"/>
    </w:rPr>
  </w:style>
  <w:style w:type="paragraph" w:customStyle="1" w:styleId="KWMCN-2TS1">
    <w:name w:val="KWMCN-三级标题2TS"/>
    <w:qFormat/>
    <w:rsid w:val="00A479D7"/>
    <w:pPr>
      <w:numPr>
        <w:ilvl w:val="2"/>
        <w:numId w:val="7"/>
      </w:numPr>
      <w:adjustRightInd w:val="0"/>
      <w:snapToGrid w:val="0"/>
      <w:spacing w:after="360" w:line="320" w:lineRule="atLeast"/>
      <w:jc w:val="both"/>
      <w:outlineLvl w:val="2"/>
    </w:pPr>
    <w:rPr>
      <w:rFonts w:ascii="Arial" w:eastAsia="楷体_GB2312" w:hAnsi="Arial"/>
      <w:sz w:val="24"/>
    </w:rPr>
  </w:style>
  <w:style w:type="paragraph" w:customStyle="1" w:styleId="KWMCN-2TS2">
    <w:name w:val="KWMCN-四级标题2TS"/>
    <w:qFormat/>
    <w:rsid w:val="00A479D7"/>
    <w:pPr>
      <w:numPr>
        <w:ilvl w:val="3"/>
        <w:numId w:val="7"/>
      </w:numPr>
      <w:adjustRightInd w:val="0"/>
      <w:snapToGrid w:val="0"/>
      <w:spacing w:after="360" w:line="320" w:lineRule="atLeast"/>
      <w:jc w:val="both"/>
      <w:outlineLvl w:val="3"/>
    </w:pPr>
    <w:rPr>
      <w:rFonts w:ascii="Arial" w:eastAsia="楷体_GB2312" w:hAnsi="Arial"/>
      <w:sz w:val="24"/>
    </w:rPr>
  </w:style>
  <w:style w:type="paragraph" w:customStyle="1" w:styleId="KWMCN-2TS3">
    <w:name w:val="KWMCN-五级标题2TS"/>
    <w:qFormat/>
    <w:rsid w:val="00A479D7"/>
    <w:pPr>
      <w:numPr>
        <w:ilvl w:val="4"/>
        <w:numId w:val="7"/>
      </w:numPr>
      <w:adjustRightInd w:val="0"/>
      <w:snapToGrid w:val="0"/>
      <w:spacing w:after="360" w:line="320" w:lineRule="atLeast"/>
      <w:jc w:val="both"/>
      <w:outlineLvl w:val="4"/>
    </w:pPr>
    <w:rPr>
      <w:rFonts w:ascii="Arial" w:eastAsia="楷体_GB2312" w:hAnsi="Arial"/>
      <w:sz w:val="24"/>
    </w:rPr>
  </w:style>
  <w:style w:type="paragraph" w:customStyle="1" w:styleId="11">
    <w:name w:val="正文文本1"/>
    <w:semiHidden/>
    <w:qFormat/>
    <w:rsid w:val="00FB145A"/>
    <w:pPr>
      <w:spacing w:after="280" w:line="240" w:lineRule="atLeast"/>
      <w:jc w:val="both"/>
    </w:pPr>
    <w:rPr>
      <w:rFonts w:ascii="Arial" w:eastAsia="楷体_GB2312" w:hAnsi="Arial"/>
      <w:sz w:val="20"/>
    </w:rPr>
  </w:style>
  <w:style w:type="paragraph" w:customStyle="1" w:styleId="KWMEN-Heading">
    <w:name w:val="KWMEN-Heading"/>
    <w:next w:val="KWMEN-Bodytext"/>
    <w:qFormat/>
    <w:rsid w:val="00A479D7"/>
    <w:pPr>
      <w:adjustRightInd w:val="0"/>
      <w:snapToGrid w:val="0"/>
      <w:spacing w:after="280" w:line="280" w:lineRule="atLeast"/>
      <w:jc w:val="both"/>
      <w:outlineLvl w:val="0"/>
    </w:pPr>
    <w:rPr>
      <w:rFonts w:ascii="Arial" w:eastAsia="楷体_GB2312" w:hAnsi="Arial"/>
      <w:b/>
      <w:sz w:val="24"/>
    </w:rPr>
  </w:style>
  <w:style w:type="paragraph" w:customStyle="1" w:styleId="KWMEN-SubHeading">
    <w:name w:val="KWMEN-SubHeading"/>
    <w:next w:val="KWMEN-Bodytext"/>
    <w:qFormat/>
    <w:rsid w:val="00A479D7"/>
    <w:pPr>
      <w:adjustRightInd w:val="0"/>
      <w:snapToGrid w:val="0"/>
      <w:spacing w:after="240" w:line="240" w:lineRule="atLeast"/>
      <w:jc w:val="both"/>
      <w:outlineLvl w:val="1"/>
    </w:pPr>
    <w:rPr>
      <w:rFonts w:ascii="Arial" w:eastAsia="楷体_GB2312" w:hAnsi="Arial"/>
      <w:iCs/>
      <w:sz w:val="20"/>
    </w:rPr>
  </w:style>
  <w:style w:type="paragraph" w:customStyle="1" w:styleId="KWMEN-Heading-1">
    <w:name w:val="KWMEN-Heading-1"/>
    <w:next w:val="KWMEN-Bodytext"/>
    <w:qFormat/>
    <w:rsid w:val="00A479D7"/>
    <w:pPr>
      <w:numPr>
        <w:numId w:val="13"/>
      </w:numPr>
      <w:adjustRightInd w:val="0"/>
      <w:snapToGrid w:val="0"/>
      <w:spacing w:after="280" w:line="280" w:lineRule="atLeast"/>
      <w:jc w:val="both"/>
      <w:outlineLvl w:val="0"/>
    </w:pPr>
    <w:rPr>
      <w:rFonts w:ascii="Arial" w:eastAsia="楷体_GB2312" w:hAnsi="Arial"/>
      <w:b/>
      <w:sz w:val="24"/>
    </w:rPr>
  </w:style>
  <w:style w:type="paragraph" w:customStyle="1" w:styleId="KWMEN-Heading-2">
    <w:name w:val="KWMEN-Heading-2"/>
    <w:next w:val="KWMEN-Bodytext"/>
    <w:qFormat/>
    <w:rsid w:val="00A479D7"/>
    <w:pPr>
      <w:numPr>
        <w:ilvl w:val="1"/>
        <w:numId w:val="13"/>
      </w:numPr>
      <w:adjustRightInd w:val="0"/>
      <w:snapToGrid w:val="0"/>
      <w:spacing w:after="280" w:line="280" w:lineRule="atLeast"/>
      <w:jc w:val="both"/>
      <w:outlineLvl w:val="1"/>
    </w:pPr>
    <w:rPr>
      <w:rFonts w:ascii="Arial" w:eastAsia="楷体_GB2312" w:hAnsi="Arial"/>
      <w:sz w:val="20"/>
    </w:rPr>
  </w:style>
  <w:style w:type="paragraph" w:customStyle="1" w:styleId="KWMEN-Heading-3">
    <w:name w:val="KWMEN-Heading-3"/>
    <w:next w:val="KWMEN-Bodytext"/>
    <w:qFormat/>
    <w:rsid w:val="00A479D7"/>
    <w:pPr>
      <w:numPr>
        <w:ilvl w:val="2"/>
        <w:numId w:val="13"/>
      </w:numPr>
      <w:adjustRightInd w:val="0"/>
      <w:snapToGrid w:val="0"/>
      <w:spacing w:after="280" w:line="280" w:lineRule="atLeast"/>
      <w:jc w:val="both"/>
      <w:outlineLvl w:val="2"/>
    </w:pPr>
    <w:rPr>
      <w:rFonts w:ascii="Arial" w:eastAsia="楷体_GB2312" w:hAnsi="Arial"/>
      <w:sz w:val="20"/>
    </w:rPr>
  </w:style>
  <w:style w:type="paragraph" w:customStyle="1" w:styleId="KWMEN-Heading-4">
    <w:name w:val="KWMEN-Heading-4"/>
    <w:qFormat/>
    <w:rsid w:val="00A479D7"/>
    <w:pPr>
      <w:numPr>
        <w:ilvl w:val="3"/>
        <w:numId w:val="13"/>
      </w:numPr>
      <w:adjustRightInd w:val="0"/>
      <w:snapToGrid w:val="0"/>
      <w:spacing w:after="280" w:line="280" w:lineRule="atLeast"/>
      <w:jc w:val="both"/>
      <w:outlineLvl w:val="3"/>
    </w:pPr>
    <w:rPr>
      <w:rFonts w:ascii="Arial" w:eastAsia="楷体_GB2312" w:hAnsi="Arial"/>
      <w:sz w:val="20"/>
    </w:rPr>
  </w:style>
  <w:style w:type="paragraph" w:customStyle="1" w:styleId="KWMEN-Heading-5">
    <w:name w:val="KWMEN-Heading-5"/>
    <w:qFormat/>
    <w:rsid w:val="00A479D7"/>
    <w:pPr>
      <w:numPr>
        <w:ilvl w:val="4"/>
        <w:numId w:val="13"/>
      </w:numPr>
      <w:adjustRightInd w:val="0"/>
      <w:snapToGrid w:val="0"/>
      <w:spacing w:after="280" w:line="280" w:lineRule="atLeast"/>
      <w:jc w:val="both"/>
      <w:outlineLvl w:val="4"/>
    </w:pPr>
    <w:rPr>
      <w:rFonts w:ascii="Arial" w:eastAsia="楷体_GB2312" w:hAnsi="Arial"/>
      <w:sz w:val="20"/>
    </w:rPr>
  </w:style>
  <w:style w:type="paragraph" w:customStyle="1" w:styleId="KWMEN-Number-1">
    <w:name w:val="KWMEN-Number-1"/>
    <w:qFormat/>
    <w:rsid w:val="00A479D7"/>
    <w:pPr>
      <w:numPr>
        <w:numId w:val="15"/>
      </w:numPr>
      <w:adjustRightInd w:val="0"/>
      <w:snapToGrid w:val="0"/>
      <w:spacing w:after="240" w:line="240" w:lineRule="atLeast"/>
      <w:jc w:val="both"/>
    </w:pPr>
    <w:rPr>
      <w:rFonts w:ascii="Arial" w:eastAsia="楷体_GB2312" w:hAnsi="Arial"/>
      <w:sz w:val="20"/>
    </w:rPr>
  </w:style>
  <w:style w:type="paragraph" w:customStyle="1" w:styleId="KWMEN-Number-2">
    <w:name w:val="KWMEN-Number-2"/>
    <w:qFormat/>
    <w:rsid w:val="00A479D7"/>
    <w:pPr>
      <w:numPr>
        <w:ilvl w:val="1"/>
        <w:numId w:val="15"/>
      </w:numPr>
      <w:adjustRightInd w:val="0"/>
      <w:snapToGrid w:val="0"/>
      <w:spacing w:after="240" w:line="240" w:lineRule="atLeast"/>
      <w:jc w:val="both"/>
    </w:pPr>
    <w:rPr>
      <w:rFonts w:ascii="Arial" w:eastAsia="楷体_GB2312" w:hAnsi="Arial"/>
      <w:sz w:val="20"/>
    </w:rPr>
  </w:style>
  <w:style w:type="paragraph" w:customStyle="1" w:styleId="KWMEN-Number-3">
    <w:name w:val="KWMEN-Number-3"/>
    <w:qFormat/>
    <w:rsid w:val="00A479D7"/>
    <w:pPr>
      <w:numPr>
        <w:ilvl w:val="2"/>
        <w:numId w:val="15"/>
      </w:numPr>
      <w:adjustRightInd w:val="0"/>
      <w:snapToGrid w:val="0"/>
      <w:spacing w:after="240" w:line="240" w:lineRule="atLeast"/>
      <w:jc w:val="both"/>
    </w:pPr>
    <w:rPr>
      <w:rFonts w:ascii="Arial" w:eastAsia="楷体_GB2312" w:hAnsi="Arial"/>
      <w:sz w:val="20"/>
    </w:rPr>
  </w:style>
  <w:style w:type="paragraph" w:customStyle="1" w:styleId="KWMEN-Bullet-1">
    <w:name w:val="KWMEN-Bullet-1"/>
    <w:qFormat/>
    <w:rsid w:val="00A479D7"/>
    <w:pPr>
      <w:numPr>
        <w:numId w:val="12"/>
      </w:numPr>
      <w:adjustRightInd w:val="0"/>
      <w:snapToGrid w:val="0"/>
      <w:spacing w:after="240" w:line="240" w:lineRule="atLeast"/>
      <w:jc w:val="both"/>
    </w:pPr>
    <w:rPr>
      <w:rFonts w:ascii="Arial" w:eastAsia="楷体_GB2312" w:hAnsi="Arial"/>
      <w:sz w:val="20"/>
    </w:rPr>
  </w:style>
  <w:style w:type="paragraph" w:customStyle="1" w:styleId="KWMEN-Bullet-2">
    <w:name w:val="KWMEN-Bullet-2"/>
    <w:qFormat/>
    <w:rsid w:val="00A479D7"/>
    <w:pPr>
      <w:numPr>
        <w:ilvl w:val="1"/>
        <w:numId w:val="12"/>
      </w:numPr>
      <w:adjustRightInd w:val="0"/>
      <w:snapToGrid w:val="0"/>
      <w:spacing w:after="240" w:line="240" w:lineRule="atLeast"/>
      <w:jc w:val="both"/>
    </w:pPr>
    <w:rPr>
      <w:rFonts w:ascii="Arial" w:eastAsia="楷体_GB2312" w:hAnsi="Arial"/>
      <w:sz w:val="20"/>
    </w:rPr>
  </w:style>
  <w:style w:type="paragraph" w:customStyle="1" w:styleId="KWMEN-Attachment">
    <w:name w:val="KWMEN-Attachment"/>
    <w:next w:val="KWMEN-Bodytext"/>
    <w:qFormat/>
    <w:rsid w:val="00A479D7"/>
    <w:pPr>
      <w:numPr>
        <w:numId w:val="11"/>
      </w:numPr>
      <w:adjustRightInd w:val="0"/>
      <w:snapToGrid w:val="0"/>
      <w:spacing w:after="280" w:line="280" w:lineRule="atLeast"/>
      <w:jc w:val="both"/>
      <w:outlineLvl w:val="0"/>
    </w:pPr>
    <w:rPr>
      <w:rFonts w:ascii="Arial" w:eastAsia="楷体_GB2312" w:hAnsi="Arial"/>
      <w:b/>
      <w:sz w:val="24"/>
    </w:rPr>
  </w:style>
  <w:style w:type="paragraph" w:customStyle="1" w:styleId="KWMEN-Schedule">
    <w:name w:val="KWMEN-Schedule"/>
    <w:next w:val="KWMEN-Bodytext"/>
    <w:qFormat/>
    <w:rsid w:val="00A479D7"/>
    <w:pPr>
      <w:numPr>
        <w:numId w:val="16"/>
      </w:numPr>
      <w:adjustRightInd w:val="0"/>
      <w:snapToGrid w:val="0"/>
      <w:spacing w:after="280" w:line="280" w:lineRule="atLeast"/>
      <w:jc w:val="both"/>
      <w:outlineLvl w:val="0"/>
    </w:pPr>
    <w:rPr>
      <w:rFonts w:ascii="Arial" w:eastAsia="楷体_GB2312" w:hAnsi="Arial"/>
      <w:b/>
      <w:sz w:val="24"/>
    </w:rPr>
  </w:style>
  <w:style w:type="paragraph" w:customStyle="1" w:styleId="KWMEN-Article">
    <w:name w:val="KWMEN-Article"/>
    <w:qFormat/>
    <w:rsid w:val="00A479D7"/>
    <w:pPr>
      <w:numPr>
        <w:numId w:val="10"/>
      </w:numPr>
      <w:adjustRightInd w:val="0"/>
      <w:snapToGrid w:val="0"/>
      <w:spacing w:after="280" w:line="240" w:lineRule="atLeast"/>
      <w:jc w:val="both"/>
    </w:pPr>
    <w:rPr>
      <w:rFonts w:ascii="Arial" w:eastAsia="楷体_GB2312" w:hAnsi="Arial"/>
      <w:sz w:val="20"/>
    </w:rPr>
  </w:style>
  <w:style w:type="paragraph" w:customStyle="1" w:styleId="KWMEN-Heading-1TS">
    <w:name w:val="KWMEN-Heading-1TS"/>
    <w:qFormat/>
    <w:rsid w:val="00A479D7"/>
    <w:pPr>
      <w:numPr>
        <w:numId w:val="14"/>
      </w:numPr>
      <w:adjustRightInd w:val="0"/>
      <w:snapToGrid w:val="0"/>
      <w:spacing w:after="280" w:line="280" w:lineRule="atLeast"/>
      <w:jc w:val="both"/>
      <w:outlineLvl w:val="0"/>
    </w:pPr>
    <w:rPr>
      <w:rFonts w:ascii="Arial" w:eastAsia="楷体_GB2312" w:hAnsi="Arial"/>
      <w:b/>
      <w:sz w:val="24"/>
    </w:rPr>
  </w:style>
  <w:style w:type="paragraph" w:customStyle="1" w:styleId="KWMEN-Heading-2TS">
    <w:name w:val="KWMEN-Heading-2TS"/>
    <w:qFormat/>
    <w:rsid w:val="00A479D7"/>
    <w:pPr>
      <w:numPr>
        <w:ilvl w:val="1"/>
        <w:numId w:val="14"/>
      </w:numPr>
      <w:adjustRightInd w:val="0"/>
      <w:snapToGrid w:val="0"/>
      <w:spacing w:after="280" w:line="280" w:lineRule="atLeast"/>
      <w:jc w:val="both"/>
      <w:outlineLvl w:val="1"/>
    </w:pPr>
    <w:rPr>
      <w:rFonts w:ascii="Arial" w:eastAsia="楷体_GB2312" w:hAnsi="Arial"/>
      <w:sz w:val="20"/>
    </w:rPr>
  </w:style>
  <w:style w:type="paragraph" w:customStyle="1" w:styleId="KWMEN-Heading-3TS">
    <w:name w:val="KWMEN-Heading-3TS"/>
    <w:qFormat/>
    <w:rsid w:val="00A479D7"/>
    <w:pPr>
      <w:numPr>
        <w:ilvl w:val="2"/>
        <w:numId w:val="14"/>
      </w:numPr>
      <w:adjustRightInd w:val="0"/>
      <w:snapToGrid w:val="0"/>
      <w:spacing w:after="280" w:line="280" w:lineRule="atLeast"/>
      <w:jc w:val="both"/>
      <w:outlineLvl w:val="2"/>
    </w:pPr>
    <w:rPr>
      <w:rFonts w:ascii="Arial" w:eastAsia="楷体_GB2312" w:hAnsi="Arial"/>
      <w:sz w:val="20"/>
    </w:rPr>
  </w:style>
  <w:style w:type="paragraph" w:customStyle="1" w:styleId="KWMEN-Heading-4TS">
    <w:name w:val="KWMEN-Heading-4TS"/>
    <w:qFormat/>
    <w:rsid w:val="00A479D7"/>
    <w:pPr>
      <w:numPr>
        <w:ilvl w:val="3"/>
        <w:numId w:val="14"/>
      </w:numPr>
      <w:adjustRightInd w:val="0"/>
      <w:snapToGrid w:val="0"/>
      <w:spacing w:after="280" w:line="280" w:lineRule="atLeast"/>
      <w:jc w:val="both"/>
      <w:outlineLvl w:val="3"/>
    </w:pPr>
    <w:rPr>
      <w:rFonts w:ascii="Arial" w:eastAsia="楷体_GB2312" w:hAnsi="Arial"/>
      <w:sz w:val="20"/>
    </w:rPr>
  </w:style>
  <w:style w:type="paragraph" w:customStyle="1" w:styleId="KWMEN-Heading-5TS">
    <w:name w:val="KWMEN-Heading-5TS"/>
    <w:qFormat/>
    <w:rsid w:val="00A479D7"/>
    <w:pPr>
      <w:numPr>
        <w:ilvl w:val="4"/>
        <w:numId w:val="14"/>
      </w:numPr>
      <w:adjustRightInd w:val="0"/>
      <w:snapToGrid w:val="0"/>
      <w:spacing w:after="280" w:line="280" w:lineRule="atLeast"/>
      <w:jc w:val="both"/>
      <w:outlineLvl w:val="4"/>
    </w:pPr>
    <w:rPr>
      <w:rFonts w:ascii="Arial" w:eastAsia="楷体_GB2312" w:hAnsi="Arial"/>
      <w:sz w:val="20"/>
    </w:rPr>
  </w:style>
  <w:style w:type="paragraph" w:customStyle="1" w:styleId="KWMJP-JP9">
    <w:name w:val="KWMJP-大标题JP"/>
    <w:next w:val="KWMJP-JPa"/>
    <w:qFormat/>
    <w:rsid w:val="00A479D7"/>
    <w:pPr>
      <w:adjustRightInd w:val="0"/>
      <w:snapToGrid w:val="0"/>
      <w:jc w:val="center"/>
      <w:outlineLvl w:val="0"/>
    </w:pPr>
    <w:rPr>
      <w:rFonts w:ascii="MS Gothic" w:eastAsia="MS Gothic" w:hAnsi="MS Gothic"/>
      <w:b/>
      <w:sz w:val="24"/>
    </w:rPr>
  </w:style>
  <w:style w:type="paragraph" w:customStyle="1" w:styleId="KWMJP-JPb">
    <w:name w:val="KWMJP-小标题JP"/>
    <w:next w:val="KWMJP-JPa"/>
    <w:qFormat/>
    <w:rsid w:val="00A479D7"/>
    <w:pPr>
      <w:adjustRightInd w:val="0"/>
      <w:snapToGrid w:val="0"/>
      <w:jc w:val="both"/>
      <w:outlineLvl w:val="1"/>
    </w:pPr>
    <w:rPr>
      <w:rFonts w:ascii="MS Gothic" w:eastAsia="MS Gothic" w:hAnsi="MS Gothic" w:cs="宋体"/>
      <w:b/>
    </w:rPr>
  </w:style>
  <w:style w:type="paragraph" w:customStyle="1" w:styleId="KWMJP-JPa">
    <w:name w:val="KWMJP-金杜正文JP"/>
    <w:qFormat/>
    <w:rsid w:val="00A479D7"/>
    <w:pPr>
      <w:adjustRightInd w:val="0"/>
      <w:snapToGrid w:val="0"/>
      <w:ind w:firstLineChars="100" w:firstLine="100"/>
      <w:jc w:val="both"/>
    </w:pPr>
    <w:rPr>
      <w:rFonts w:ascii="MS Gothic" w:eastAsia="MS Gothic" w:hAnsi="MS Gothic"/>
    </w:rPr>
  </w:style>
  <w:style w:type="paragraph" w:customStyle="1" w:styleId="KWMJP-JPc">
    <w:name w:val="KWMJP-标准JP"/>
    <w:qFormat/>
    <w:rsid w:val="00A479D7"/>
    <w:pPr>
      <w:adjustRightInd w:val="0"/>
      <w:snapToGrid w:val="0"/>
      <w:jc w:val="both"/>
      <w:outlineLvl w:val="1"/>
    </w:pPr>
    <w:rPr>
      <w:rFonts w:ascii="MS Gothic" w:eastAsia="MS Gothic" w:hAnsi="MS Gothic"/>
    </w:rPr>
  </w:style>
  <w:style w:type="paragraph" w:customStyle="1" w:styleId="KWMJP-JP1">
    <w:name w:val="KWMJP-一级标题JP"/>
    <w:next w:val="KWMJP-JPa"/>
    <w:qFormat/>
    <w:rsid w:val="00A479D7"/>
    <w:pPr>
      <w:numPr>
        <w:numId w:val="18"/>
      </w:numPr>
      <w:adjustRightInd w:val="0"/>
      <w:snapToGrid w:val="0"/>
      <w:jc w:val="both"/>
      <w:outlineLvl w:val="0"/>
    </w:pPr>
    <w:rPr>
      <w:rFonts w:ascii="MS Gothic" w:eastAsia="MS Gothic" w:hAnsi="MS Gothic"/>
      <w:sz w:val="24"/>
    </w:rPr>
  </w:style>
  <w:style w:type="paragraph" w:customStyle="1" w:styleId="KWMJP-JP2">
    <w:name w:val="KWMJP-二级标题JP"/>
    <w:next w:val="KWMJP-JPa"/>
    <w:qFormat/>
    <w:rsid w:val="00A479D7"/>
    <w:pPr>
      <w:numPr>
        <w:ilvl w:val="1"/>
        <w:numId w:val="18"/>
      </w:numPr>
      <w:adjustRightInd w:val="0"/>
      <w:snapToGrid w:val="0"/>
      <w:jc w:val="both"/>
    </w:pPr>
    <w:rPr>
      <w:rFonts w:ascii="MS Gothic" w:eastAsia="MS Gothic" w:hAnsi="MS Gothic"/>
    </w:rPr>
  </w:style>
  <w:style w:type="paragraph" w:customStyle="1" w:styleId="KWMJP-JP3">
    <w:name w:val="KWMJP-三级标题JP"/>
    <w:qFormat/>
    <w:rsid w:val="00A479D7"/>
    <w:pPr>
      <w:numPr>
        <w:ilvl w:val="2"/>
        <w:numId w:val="18"/>
      </w:numPr>
      <w:adjustRightInd w:val="0"/>
      <w:snapToGrid w:val="0"/>
      <w:jc w:val="both"/>
      <w:outlineLvl w:val="2"/>
    </w:pPr>
    <w:rPr>
      <w:rFonts w:ascii="MS Gothic" w:eastAsia="MS Gothic" w:hAnsi="MS Gothic"/>
    </w:rPr>
  </w:style>
  <w:style w:type="paragraph" w:customStyle="1" w:styleId="KWMJP-JP5">
    <w:name w:val="KWMJP-五级标题JP"/>
    <w:qFormat/>
    <w:rsid w:val="00A479D7"/>
    <w:pPr>
      <w:numPr>
        <w:ilvl w:val="4"/>
        <w:numId w:val="18"/>
      </w:numPr>
      <w:adjustRightInd w:val="0"/>
      <w:snapToGrid w:val="0"/>
      <w:jc w:val="both"/>
      <w:outlineLvl w:val="4"/>
    </w:pPr>
    <w:rPr>
      <w:rFonts w:ascii="MS Gothic" w:eastAsia="MS Gothic" w:hAnsi="MS Gothic"/>
    </w:rPr>
  </w:style>
  <w:style w:type="paragraph" w:customStyle="1" w:styleId="KWMJP-JP6">
    <w:name w:val="KWMJP-一级编号JP"/>
    <w:qFormat/>
    <w:rsid w:val="00A479D7"/>
    <w:pPr>
      <w:numPr>
        <w:numId w:val="17"/>
      </w:numPr>
      <w:adjustRightInd w:val="0"/>
      <w:snapToGrid w:val="0"/>
      <w:jc w:val="both"/>
    </w:pPr>
    <w:rPr>
      <w:rFonts w:ascii="MS Gothic" w:eastAsia="MS Gothic" w:hAnsi="MS Gothic"/>
    </w:rPr>
  </w:style>
  <w:style w:type="paragraph" w:customStyle="1" w:styleId="KWMJP-JP7">
    <w:name w:val="KWMJP-二级编号JP"/>
    <w:qFormat/>
    <w:rsid w:val="00A479D7"/>
    <w:pPr>
      <w:numPr>
        <w:ilvl w:val="1"/>
        <w:numId w:val="17"/>
      </w:numPr>
      <w:adjustRightInd w:val="0"/>
      <w:snapToGrid w:val="0"/>
      <w:jc w:val="both"/>
    </w:pPr>
    <w:rPr>
      <w:rFonts w:ascii="MS Gothic" w:eastAsia="MS Gothic" w:hAnsi="MS Gothic"/>
    </w:rPr>
  </w:style>
  <w:style w:type="paragraph" w:customStyle="1" w:styleId="KWMJP-JP8">
    <w:name w:val="KWMJP-三级编号JP"/>
    <w:qFormat/>
    <w:rsid w:val="00A479D7"/>
    <w:pPr>
      <w:numPr>
        <w:ilvl w:val="2"/>
        <w:numId w:val="17"/>
      </w:numPr>
      <w:adjustRightInd w:val="0"/>
      <w:snapToGrid w:val="0"/>
      <w:jc w:val="both"/>
    </w:pPr>
    <w:rPr>
      <w:rFonts w:ascii="MS Gothic" w:eastAsia="MS Gothic" w:hAnsi="MS Gothic"/>
    </w:rPr>
  </w:style>
  <w:style w:type="paragraph" w:customStyle="1" w:styleId="KWMJP-JP">
    <w:name w:val="KWMJP-一级符号JP"/>
    <w:qFormat/>
    <w:rsid w:val="00A479D7"/>
    <w:pPr>
      <w:numPr>
        <w:numId w:val="19"/>
      </w:numPr>
      <w:adjustRightInd w:val="0"/>
      <w:snapToGrid w:val="0"/>
      <w:jc w:val="both"/>
    </w:pPr>
    <w:rPr>
      <w:rFonts w:ascii="MS Gothic" w:eastAsia="MS Gothic" w:hAnsi="MS Gothic"/>
    </w:rPr>
  </w:style>
  <w:style w:type="paragraph" w:customStyle="1" w:styleId="KWMJP-JP0">
    <w:name w:val="KWMJP-二级符号JP"/>
    <w:qFormat/>
    <w:rsid w:val="00A479D7"/>
    <w:pPr>
      <w:numPr>
        <w:ilvl w:val="1"/>
        <w:numId w:val="19"/>
      </w:numPr>
      <w:adjustRightInd w:val="0"/>
      <w:snapToGrid w:val="0"/>
      <w:jc w:val="both"/>
    </w:pPr>
    <w:rPr>
      <w:rFonts w:ascii="MS Gothic" w:eastAsia="MS Gothic" w:hAnsi="MS Gothic"/>
    </w:rPr>
  </w:style>
  <w:style w:type="paragraph" w:customStyle="1" w:styleId="21">
    <w:name w:val="正文文本2"/>
    <w:semiHidden/>
    <w:qFormat/>
    <w:rsid w:val="00FB145A"/>
    <w:pPr>
      <w:spacing w:after="280" w:line="240" w:lineRule="atLeast"/>
      <w:jc w:val="both"/>
    </w:pPr>
    <w:rPr>
      <w:rFonts w:ascii="Arial" w:eastAsia="楷体_GB2312" w:hAnsi="Arial"/>
      <w:sz w:val="20"/>
    </w:rPr>
  </w:style>
  <w:style w:type="paragraph" w:customStyle="1" w:styleId="KWMJP-JP4">
    <w:name w:val="KWMJP-四级标题JP"/>
    <w:qFormat/>
    <w:rsid w:val="00A479D7"/>
    <w:pPr>
      <w:numPr>
        <w:ilvl w:val="3"/>
        <w:numId w:val="18"/>
      </w:numPr>
      <w:adjustRightInd w:val="0"/>
      <w:snapToGrid w:val="0"/>
      <w:jc w:val="both"/>
      <w:outlineLvl w:val="3"/>
    </w:pPr>
    <w:rPr>
      <w:rFonts w:ascii="MS Gothic" w:eastAsia="MS Gothic" w:hAnsi="MS Gothic"/>
    </w:rPr>
  </w:style>
  <w:style w:type="paragraph" w:customStyle="1" w:styleId="KWMEN-Bodytext">
    <w:name w:val="KWMEN-Bodytext"/>
    <w:qFormat/>
    <w:rsid w:val="00A479D7"/>
    <w:pPr>
      <w:adjustRightInd w:val="0"/>
      <w:snapToGrid w:val="0"/>
      <w:spacing w:after="280" w:line="240" w:lineRule="atLeast"/>
      <w:jc w:val="both"/>
    </w:pPr>
    <w:rPr>
      <w:rFonts w:ascii="Arial" w:eastAsia="楷体_GB2312" w:hAnsi="Arial"/>
      <w:sz w:val="20"/>
    </w:rPr>
  </w:style>
  <w:style w:type="paragraph" w:styleId="a0">
    <w:name w:val="Body Text"/>
    <w:basedOn w:val="a"/>
    <w:link w:val="a4"/>
    <w:unhideWhenUsed/>
    <w:rsid w:val="00FB145A"/>
    <w:pPr>
      <w:spacing w:after="120"/>
    </w:pPr>
  </w:style>
  <w:style w:type="character" w:customStyle="1" w:styleId="a4">
    <w:name w:val="正文文本 字符"/>
    <w:basedOn w:val="a1"/>
    <w:link w:val="a0"/>
    <w:uiPriority w:val="99"/>
    <w:semiHidden/>
    <w:rsid w:val="00FB145A"/>
  </w:style>
  <w:style w:type="paragraph" w:styleId="a5">
    <w:name w:val="caption"/>
    <w:basedOn w:val="a"/>
    <w:next w:val="a"/>
    <w:uiPriority w:val="35"/>
    <w:semiHidden/>
    <w:qFormat/>
    <w:rsid w:val="00FB145A"/>
    <w:pPr>
      <w:spacing w:after="360" w:line="320" w:lineRule="atLeast"/>
    </w:pPr>
    <w:rPr>
      <w:rFonts w:asciiTheme="majorHAnsi" w:eastAsia="黑体" w:hAnsiTheme="majorHAnsi" w:cstheme="majorBidi"/>
      <w:sz w:val="20"/>
      <w:szCs w:val="20"/>
    </w:rPr>
  </w:style>
  <w:style w:type="paragraph" w:styleId="a6">
    <w:name w:val="Title"/>
    <w:basedOn w:val="a"/>
    <w:link w:val="a7"/>
    <w:uiPriority w:val="10"/>
    <w:qFormat/>
    <w:rsid w:val="00FB145A"/>
    <w:pPr>
      <w:spacing w:before="240" w:after="60" w:line="320" w:lineRule="atLeast"/>
      <w:jc w:val="center"/>
      <w:outlineLvl w:val="0"/>
    </w:pPr>
    <w:rPr>
      <w:rFonts w:asciiTheme="majorHAnsi" w:eastAsia="宋体" w:hAnsiTheme="majorHAnsi" w:cstheme="majorBidi"/>
      <w:b/>
      <w:bCs/>
      <w:sz w:val="32"/>
      <w:szCs w:val="32"/>
    </w:rPr>
  </w:style>
  <w:style w:type="character" w:customStyle="1" w:styleId="a7">
    <w:name w:val="标题 字符"/>
    <w:basedOn w:val="a1"/>
    <w:link w:val="a6"/>
    <w:uiPriority w:val="10"/>
    <w:rsid w:val="00FB145A"/>
    <w:rPr>
      <w:rFonts w:asciiTheme="majorHAnsi" w:eastAsia="宋体" w:hAnsiTheme="majorHAnsi" w:cstheme="majorBidi"/>
      <w:b/>
      <w:bCs/>
      <w:sz w:val="32"/>
      <w:szCs w:val="32"/>
    </w:rPr>
  </w:style>
  <w:style w:type="paragraph" w:styleId="a8">
    <w:name w:val="Subtitle"/>
    <w:basedOn w:val="a"/>
    <w:link w:val="a9"/>
    <w:uiPriority w:val="11"/>
    <w:qFormat/>
    <w:rsid w:val="00FB145A"/>
    <w:pPr>
      <w:spacing w:before="240" w:after="60" w:line="312" w:lineRule="atLeast"/>
      <w:jc w:val="center"/>
      <w:outlineLvl w:val="1"/>
    </w:pPr>
    <w:rPr>
      <w:rFonts w:asciiTheme="majorHAnsi" w:eastAsia="宋体" w:hAnsiTheme="majorHAnsi" w:cstheme="majorBidi"/>
      <w:b/>
      <w:bCs/>
      <w:kern w:val="28"/>
      <w:sz w:val="32"/>
      <w:szCs w:val="32"/>
    </w:rPr>
  </w:style>
  <w:style w:type="character" w:customStyle="1" w:styleId="a9">
    <w:name w:val="副标题 字符"/>
    <w:basedOn w:val="a1"/>
    <w:link w:val="a8"/>
    <w:uiPriority w:val="11"/>
    <w:rsid w:val="00FB145A"/>
    <w:rPr>
      <w:rFonts w:asciiTheme="majorHAnsi" w:eastAsia="宋体" w:hAnsiTheme="majorHAnsi" w:cstheme="majorBidi"/>
      <w:b/>
      <w:bCs/>
      <w:kern w:val="28"/>
      <w:sz w:val="32"/>
      <w:szCs w:val="32"/>
    </w:rPr>
  </w:style>
  <w:style w:type="character" w:styleId="aa">
    <w:name w:val="Strong"/>
    <w:uiPriority w:val="22"/>
    <w:qFormat/>
    <w:rsid w:val="00FB145A"/>
    <w:rPr>
      <w:b/>
      <w:bCs/>
    </w:rPr>
  </w:style>
  <w:style w:type="character" w:styleId="ab">
    <w:name w:val="Emphasis"/>
    <w:uiPriority w:val="20"/>
    <w:qFormat/>
    <w:rsid w:val="00FB145A"/>
    <w:rPr>
      <w:i/>
      <w:iCs/>
    </w:rPr>
  </w:style>
  <w:style w:type="paragraph" w:styleId="ac">
    <w:name w:val="No Spacing"/>
    <w:uiPriority w:val="1"/>
    <w:qFormat/>
    <w:rsid w:val="00FB145A"/>
    <w:pPr>
      <w:widowControl w:val="0"/>
      <w:jc w:val="both"/>
    </w:pPr>
    <w:rPr>
      <w:rFonts w:ascii="Arial" w:eastAsia="楷体_GB2312" w:hAnsi="Arial"/>
      <w:sz w:val="24"/>
    </w:rPr>
  </w:style>
  <w:style w:type="paragraph" w:styleId="ad">
    <w:name w:val="List Paragraph"/>
    <w:basedOn w:val="a"/>
    <w:uiPriority w:val="34"/>
    <w:qFormat/>
    <w:rsid w:val="00FB145A"/>
    <w:pPr>
      <w:spacing w:after="360" w:line="320" w:lineRule="atLeast"/>
      <w:ind w:firstLineChars="200" w:firstLine="420"/>
    </w:pPr>
    <w:rPr>
      <w:rFonts w:ascii="Arial" w:eastAsia="楷体_GB2312" w:hAnsi="Arial"/>
      <w:sz w:val="24"/>
    </w:rPr>
  </w:style>
  <w:style w:type="paragraph" w:styleId="ae">
    <w:name w:val="Quote"/>
    <w:basedOn w:val="a"/>
    <w:next w:val="a"/>
    <w:link w:val="af"/>
    <w:uiPriority w:val="29"/>
    <w:qFormat/>
    <w:rsid w:val="00FB145A"/>
    <w:pPr>
      <w:spacing w:after="360" w:line="320" w:lineRule="atLeast"/>
    </w:pPr>
    <w:rPr>
      <w:rFonts w:ascii="Arial" w:eastAsia="楷体_GB2312" w:hAnsi="Arial"/>
      <w:i/>
      <w:iCs/>
      <w:color w:val="000000" w:themeColor="text1"/>
      <w:sz w:val="24"/>
    </w:rPr>
  </w:style>
  <w:style w:type="character" w:customStyle="1" w:styleId="af">
    <w:name w:val="引用 字符"/>
    <w:link w:val="ae"/>
    <w:uiPriority w:val="29"/>
    <w:rsid w:val="00FB145A"/>
    <w:rPr>
      <w:rFonts w:ascii="Arial" w:eastAsia="楷体_GB2312" w:hAnsi="Arial"/>
      <w:i/>
      <w:iCs/>
      <w:color w:val="000000" w:themeColor="text1"/>
      <w:sz w:val="24"/>
    </w:rPr>
  </w:style>
  <w:style w:type="paragraph" w:styleId="af0">
    <w:name w:val="Intense Quote"/>
    <w:basedOn w:val="a"/>
    <w:next w:val="a"/>
    <w:link w:val="af1"/>
    <w:uiPriority w:val="30"/>
    <w:qFormat/>
    <w:rsid w:val="00FB145A"/>
    <w:pPr>
      <w:pBdr>
        <w:bottom w:val="single" w:sz="4" w:space="4" w:color="4F81BD" w:themeColor="accent1"/>
      </w:pBdr>
      <w:spacing w:before="200" w:after="280" w:line="320" w:lineRule="atLeast"/>
      <w:ind w:left="936" w:right="936"/>
    </w:pPr>
    <w:rPr>
      <w:rFonts w:ascii="Arial" w:eastAsia="楷体_GB2312" w:hAnsi="Arial"/>
      <w:b/>
      <w:bCs/>
      <w:i/>
      <w:iCs/>
      <w:color w:val="4F81BD" w:themeColor="accent1"/>
      <w:sz w:val="24"/>
    </w:rPr>
  </w:style>
  <w:style w:type="character" w:customStyle="1" w:styleId="af1">
    <w:name w:val="明显引用 字符"/>
    <w:link w:val="af0"/>
    <w:uiPriority w:val="30"/>
    <w:rsid w:val="00FB145A"/>
    <w:rPr>
      <w:rFonts w:ascii="Arial" w:eastAsia="楷体_GB2312" w:hAnsi="Arial"/>
      <w:b/>
      <w:bCs/>
      <w:i/>
      <w:iCs/>
      <w:color w:val="4F81BD" w:themeColor="accent1"/>
      <w:sz w:val="24"/>
    </w:rPr>
  </w:style>
  <w:style w:type="paragraph" w:styleId="TOC">
    <w:name w:val="TOC Heading"/>
    <w:basedOn w:val="1"/>
    <w:next w:val="a"/>
    <w:uiPriority w:val="39"/>
    <w:semiHidden/>
    <w:qFormat/>
    <w:rsid w:val="00FB145A"/>
    <w:pPr>
      <w:outlineLvl w:val="9"/>
    </w:pPr>
  </w:style>
  <w:style w:type="paragraph" w:styleId="12">
    <w:name w:val="toc 1"/>
    <w:aliases w:val="KWMCN-TOC1"/>
    <w:basedOn w:val="KWMCN-f0"/>
    <w:next w:val="KWMCN-f0"/>
    <w:autoRedefine/>
    <w:uiPriority w:val="39"/>
    <w:unhideWhenUsed/>
    <w:rsid w:val="00D62EAF"/>
  </w:style>
  <w:style w:type="paragraph" w:styleId="22">
    <w:name w:val="toc 2"/>
    <w:aliases w:val="KWMCN-TOC2"/>
    <w:basedOn w:val="KWMCN-f0"/>
    <w:next w:val="KWMCN-f0"/>
    <w:autoRedefine/>
    <w:semiHidden/>
    <w:unhideWhenUsed/>
    <w:rsid w:val="00D62EAF"/>
    <w:pPr>
      <w:ind w:leftChars="200" w:left="420"/>
    </w:pPr>
  </w:style>
  <w:style w:type="paragraph" w:styleId="31">
    <w:name w:val="toc 3"/>
    <w:aliases w:val="KWMCN-TOC3"/>
    <w:basedOn w:val="KWMCN-f0"/>
    <w:next w:val="KWMCN-f0"/>
    <w:autoRedefine/>
    <w:semiHidden/>
    <w:unhideWhenUsed/>
    <w:rsid w:val="00D62EAF"/>
    <w:pPr>
      <w:ind w:leftChars="400" w:left="840"/>
    </w:pPr>
  </w:style>
  <w:style w:type="paragraph" w:styleId="41">
    <w:name w:val="toc 4"/>
    <w:aliases w:val="KWMCN-TOC4"/>
    <w:basedOn w:val="KWMCN-f0"/>
    <w:next w:val="KWMCN-f0"/>
    <w:autoRedefine/>
    <w:semiHidden/>
    <w:unhideWhenUsed/>
    <w:rsid w:val="00D62EAF"/>
    <w:pPr>
      <w:ind w:leftChars="600" w:left="1260"/>
    </w:pPr>
  </w:style>
  <w:style w:type="paragraph" w:styleId="51">
    <w:name w:val="toc 5"/>
    <w:aliases w:val="KWMCN-TOC5"/>
    <w:basedOn w:val="KWMCN-f0"/>
    <w:next w:val="KWMCN-f0"/>
    <w:autoRedefine/>
    <w:semiHidden/>
    <w:unhideWhenUsed/>
    <w:rsid w:val="00D62EAF"/>
    <w:pPr>
      <w:ind w:leftChars="800" w:left="1680"/>
    </w:pPr>
  </w:style>
  <w:style w:type="paragraph" w:styleId="61">
    <w:name w:val="toc 6"/>
    <w:aliases w:val="KWMCN-TOC6"/>
    <w:basedOn w:val="KWMCN-f0"/>
    <w:next w:val="KWMCN-f0"/>
    <w:autoRedefine/>
    <w:semiHidden/>
    <w:unhideWhenUsed/>
    <w:rsid w:val="00D62EAF"/>
    <w:pPr>
      <w:ind w:leftChars="1000" w:left="2100"/>
    </w:pPr>
  </w:style>
  <w:style w:type="paragraph" w:styleId="71">
    <w:name w:val="toc 7"/>
    <w:aliases w:val="KWMCN-TOC7"/>
    <w:basedOn w:val="KWMCN-f0"/>
    <w:next w:val="KWMCN-f0"/>
    <w:autoRedefine/>
    <w:semiHidden/>
    <w:unhideWhenUsed/>
    <w:rsid w:val="00D62EAF"/>
    <w:pPr>
      <w:ind w:leftChars="1200" w:left="2520"/>
    </w:pPr>
  </w:style>
  <w:style w:type="paragraph" w:styleId="81">
    <w:name w:val="toc 8"/>
    <w:aliases w:val="KWMCN-TOC8"/>
    <w:basedOn w:val="KWMCN-f0"/>
    <w:next w:val="KWMCN-f0"/>
    <w:autoRedefine/>
    <w:semiHidden/>
    <w:unhideWhenUsed/>
    <w:rsid w:val="00D62EAF"/>
    <w:pPr>
      <w:ind w:leftChars="1400" w:left="2940"/>
    </w:pPr>
  </w:style>
  <w:style w:type="paragraph" w:styleId="91">
    <w:name w:val="toc 9"/>
    <w:aliases w:val="KWMCN-TOC9"/>
    <w:basedOn w:val="KWMCN-f0"/>
    <w:next w:val="KWMCN-f0"/>
    <w:autoRedefine/>
    <w:semiHidden/>
    <w:unhideWhenUsed/>
    <w:rsid w:val="00D62EAF"/>
    <w:pPr>
      <w:ind w:leftChars="1600" w:left="3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CCEDC7"/>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文档" ma:contentTypeID="0x0101009F3D31959FEBE044BF829A07FA6BE24F" ma:contentTypeVersion="1" ma:contentTypeDescription="新建文档。" ma:contentTypeScope="" ma:versionID="f00d6c50d5e496e437e6e5ee01da1cba">
  <xsd:schema xmlns:xsd="http://www.w3.org/2001/XMLSchema" xmlns:xs="http://www.w3.org/2001/XMLSchema" xmlns:p="http://schemas.microsoft.com/office/2006/metadata/properties" xmlns:ns2="262fa8b5-99ad-4131-971c-c96a4182c7c0" targetNamespace="http://schemas.microsoft.com/office/2006/metadata/properties" ma:root="true" ma:fieldsID="159219ba4d3ef72ed931454fbc3f5e28" ns2:_="">
    <xsd:import namespace="262fa8b5-99ad-4131-971c-c96a4182c7c0"/>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2fa8b5-99ad-4131-971c-c96a4182c7c0" elementFormDefault="qualified">
    <xsd:import namespace="http://schemas.microsoft.com/office/2006/documentManagement/types"/>
    <xsd:import namespace="http://schemas.microsoft.com/office/infopath/2007/PartnerControls"/>
    <xsd:element name="SharedWithUsers" ma:index="8" nillable="true" ma:displayName="共享对象:"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4B10BD-6559-465B-AA58-CB6BDA66CE11}">
  <ds:schemaRefs>
    <ds:schemaRef ds:uri="http://schemas.microsoft.com/sharepoint/v3/contenttype/forms"/>
  </ds:schemaRefs>
</ds:datastoreItem>
</file>

<file path=customXml/itemProps2.xml><?xml version="1.0" encoding="utf-8"?>
<ds:datastoreItem xmlns:ds="http://schemas.openxmlformats.org/officeDocument/2006/customXml" ds:itemID="{466AE3BD-574F-4CD7-B5E1-C3D43BF3033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5334473-0786-4112-BE58-0358D8E155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2fa8b5-99ad-4131-971c-c96a4182c7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ACAEA7A-9411-4692-8289-08375AE6F3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141</Words>
  <Characters>805</Characters>
  <Application>Microsoft Office Word</Application>
  <DocSecurity>0</DocSecurity>
  <Lines>6</Lines>
  <Paragraphs>1</Paragraphs>
  <ScaleCrop>false</ScaleCrop>
  <Company>KWM</Company>
  <LinksUpToDate>false</LinksUpToDate>
  <CharactersWithSpaces>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Blank Template</dc:subject>
  <dc:creator>KWM</dc:creator>
  <cp:keywords>blank</cp:keywords>
  <dc:description/>
  <cp:lastModifiedBy>KWM</cp:lastModifiedBy>
  <cp:revision>2</cp:revision>
  <cp:lastPrinted>1996-04-16T03:47:00Z</cp:lastPrinted>
  <dcterms:created xsi:type="dcterms:W3CDTF">2022-02-17T03:10:00Z</dcterms:created>
  <dcterms:modified xsi:type="dcterms:W3CDTF">2022-02-17T03:13:00Z</dcterms:modified>
</cp:coreProperties>
</file>