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3F2BD3" w14:textId="77777777" w:rsidR="007E66BD" w:rsidRDefault="00611736">
      <w:pPr>
        <w:spacing w:beforeLines="50" w:before="120" w:afterLines="50" w:after="120" w:line="440" w:lineRule="exact"/>
        <w:jc w:val="center"/>
        <w:rPr>
          <w:rFonts w:ascii="Times New Roman" w:eastAsia="楷体_GB2312" w:hAnsi="Times New Roman"/>
          <w:b/>
          <w:sz w:val="28"/>
          <w:szCs w:val="28"/>
          <w:lang w:eastAsia="zh-CN"/>
        </w:rPr>
      </w:pPr>
      <w:r>
        <w:rPr>
          <w:rFonts w:ascii="Times New Roman" w:eastAsia="楷体_GB2312" w:hAnsi="Times New Roman" w:hint="eastAsia"/>
          <w:b/>
          <w:sz w:val="28"/>
          <w:szCs w:val="28"/>
          <w:lang w:val="en-US" w:eastAsia="zh-CN"/>
        </w:rPr>
        <w:t>经营者集中简易案件公示表</w:t>
      </w:r>
    </w:p>
    <w:p w14:paraId="288103B6" w14:textId="77777777" w:rsidR="007E66BD" w:rsidRDefault="007E66BD">
      <w:pPr>
        <w:pStyle w:val="FormCOLinklatersBody"/>
        <w:numPr>
          <w:ilvl w:val="0"/>
          <w:numId w:val="0"/>
        </w:numPr>
        <w:spacing w:beforeLines="50" w:before="120" w:afterLines="50" w:after="120"/>
        <w:ind w:leftChars="12" w:left="704" w:hanging="680"/>
        <w:rPr>
          <w:rFonts w:ascii="Times New Roman" w:eastAsia="楷体_GB2312" w:hAnsi="Times New Roman"/>
          <w:b/>
          <w:sz w:val="22"/>
          <w:szCs w:val="21"/>
          <w:lang w:eastAsia="zh-CN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47"/>
        <w:gridCol w:w="5502"/>
      </w:tblGrid>
      <w:tr w:rsidR="007E66BD" w14:paraId="59346B9B" w14:textId="77777777">
        <w:trPr>
          <w:trHeight w:val="587"/>
        </w:trPr>
        <w:tc>
          <w:tcPr>
            <w:tcW w:w="1809" w:type="dxa"/>
            <w:shd w:val="clear" w:color="auto" w:fill="D9D9D9"/>
          </w:tcPr>
          <w:p w14:paraId="78783096" w14:textId="77777777" w:rsidR="007E66BD" w:rsidRDefault="00611736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5ECD1AB" w14:textId="77777777" w:rsidR="007E66BD" w:rsidRDefault="00611736">
            <w:pPr>
              <w:tabs>
                <w:tab w:val="left" w:pos="720"/>
              </w:tabs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Foxconn Interconnect Technology Singapore Pte. Ltd.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收购</w:t>
            </w:r>
            <w:proofErr w:type="spellStart"/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Prettl</w:t>
            </w:r>
            <w:proofErr w:type="spellEnd"/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 xml:space="preserve"> SWH GmbH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股权案</w:t>
            </w:r>
          </w:p>
        </w:tc>
      </w:tr>
      <w:tr w:rsidR="007E66BD" w14:paraId="0E3D806A" w14:textId="77777777">
        <w:trPr>
          <w:trHeight w:val="1120"/>
        </w:trPr>
        <w:tc>
          <w:tcPr>
            <w:tcW w:w="1809" w:type="dxa"/>
            <w:shd w:val="clear" w:color="auto" w:fill="D9D9D9"/>
          </w:tcPr>
          <w:p w14:paraId="4B10F505" w14:textId="77777777" w:rsidR="007E66BD" w:rsidRDefault="00611736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交易概况（限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200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字内）</w:t>
            </w:r>
          </w:p>
        </w:tc>
        <w:tc>
          <w:tcPr>
            <w:tcW w:w="6949" w:type="dxa"/>
            <w:gridSpan w:val="2"/>
          </w:tcPr>
          <w:p w14:paraId="6494A73E" w14:textId="1E022EA4" w:rsidR="007E66BD" w:rsidRDefault="00611736">
            <w:pPr>
              <w:tabs>
                <w:tab w:val="left" w:pos="720"/>
              </w:tabs>
              <w:spacing w:after="240"/>
              <w:jc w:val="both"/>
              <w:rPr>
                <w:rFonts w:ascii="Times New Roman" w:eastAsia="楷体_GB2312" w:hAnsi="Times New Roman"/>
                <w:sz w:val="24"/>
                <w:lang w:eastAsia="zh-CN"/>
              </w:rPr>
            </w:pPr>
            <w:r>
              <w:rPr>
                <w:rFonts w:ascii="Times New Roman" w:eastAsia="楷体_GB2312" w:hAnsi="Times New Roman"/>
                <w:sz w:val="24"/>
              </w:rPr>
              <w:t xml:space="preserve">Foxconn Interconnect Technology Singapore </w:t>
            </w:r>
            <w:proofErr w:type="spellStart"/>
            <w:r>
              <w:rPr>
                <w:rFonts w:ascii="Times New Roman" w:eastAsia="楷体_GB2312" w:hAnsi="Times New Roman"/>
                <w:sz w:val="24"/>
              </w:rPr>
              <w:t>Pte.</w:t>
            </w:r>
            <w:proofErr w:type="spellEnd"/>
            <w:r>
              <w:rPr>
                <w:rFonts w:ascii="Times New Roman" w:eastAsia="楷体_GB2312" w:hAnsi="Times New Roman"/>
                <w:sz w:val="24"/>
              </w:rPr>
              <w:t xml:space="preserve"> Ltd. (</w:t>
            </w:r>
            <w:r>
              <w:rPr>
                <w:rFonts w:ascii="Times New Roman" w:eastAsia="楷体_GB2312" w:hAnsi="Times New Roman" w:hint="eastAsia"/>
                <w:sz w:val="24"/>
                <w:lang w:eastAsia="zh-CN"/>
              </w:rPr>
              <w:t>“</w:t>
            </w:r>
            <w:r>
              <w:rPr>
                <w:rFonts w:ascii="Times New Roman" w:eastAsia="楷体_GB2312" w:hAnsi="Times New Roman"/>
                <w:b/>
                <w:bCs/>
                <w:sz w:val="24"/>
              </w:rPr>
              <w:t>FITS</w:t>
            </w:r>
            <w:proofErr w:type="gramStart"/>
            <w:r>
              <w:rPr>
                <w:rFonts w:ascii="Times New Roman" w:eastAsia="楷体_GB2312" w:hAnsi="Times New Roman" w:hint="eastAsia"/>
                <w:sz w:val="24"/>
                <w:lang w:eastAsia="zh-CN"/>
              </w:rPr>
              <w:t>”</w:t>
            </w:r>
            <w:r>
              <w:rPr>
                <w:rFonts w:ascii="Times New Roman" w:eastAsia="楷体_GB2312" w:hAnsi="Times New Roman"/>
                <w:sz w:val="24"/>
              </w:rPr>
              <w:t>)</w:t>
            </w:r>
            <w:proofErr w:type="spellStart"/>
            <w:r>
              <w:rPr>
                <w:rFonts w:ascii="Times New Roman" w:eastAsia="楷体_GB2312" w:hAnsi="Times New Roman"/>
                <w:sz w:val="24"/>
              </w:rPr>
              <w:t>与</w:t>
            </w:r>
            <w:proofErr w:type="gramEnd"/>
            <w:r>
              <w:rPr>
                <w:rFonts w:ascii="Times New Roman" w:eastAsia="楷体_GB2312" w:hAnsi="Times New Roman"/>
                <w:sz w:val="24"/>
              </w:rPr>
              <w:t>Prettl</w:t>
            </w:r>
            <w:proofErr w:type="spellEnd"/>
            <w:r>
              <w:rPr>
                <w:rFonts w:ascii="Times New Roman" w:eastAsia="楷体_GB2312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楷体_GB2312" w:hAnsi="Times New Roman"/>
                <w:sz w:val="24"/>
              </w:rPr>
              <w:t>Produktions</w:t>
            </w:r>
            <w:proofErr w:type="spellEnd"/>
            <w:r>
              <w:rPr>
                <w:rFonts w:ascii="Times New Roman" w:eastAsia="楷体_GB2312" w:hAnsi="Times New Roman"/>
                <w:sz w:val="24"/>
              </w:rPr>
              <w:t xml:space="preserve"> Holding </w:t>
            </w:r>
            <w:proofErr w:type="spellStart"/>
            <w:r>
              <w:rPr>
                <w:rFonts w:ascii="Times New Roman" w:eastAsia="楷体_GB2312" w:hAnsi="Times New Roman"/>
                <w:sz w:val="24"/>
              </w:rPr>
              <w:t>GmbH</w:t>
            </w:r>
            <w:r>
              <w:rPr>
                <w:rFonts w:ascii="Times New Roman" w:eastAsia="楷体_GB2312" w:hAnsi="Times New Roman"/>
                <w:sz w:val="24"/>
              </w:rPr>
              <w:t>和</w:t>
            </w:r>
            <w:r>
              <w:rPr>
                <w:rFonts w:ascii="Times New Roman" w:eastAsia="楷体_GB2312" w:hAnsi="Times New Roman"/>
                <w:sz w:val="24"/>
              </w:rPr>
              <w:t>SWH</w:t>
            </w:r>
            <w:proofErr w:type="spellEnd"/>
            <w:r>
              <w:rPr>
                <w:rFonts w:ascii="Times New Roman" w:eastAsia="楷体_GB2312" w:hAnsi="Times New Roman"/>
                <w:sz w:val="24"/>
              </w:rPr>
              <w:t xml:space="preserve"> International Holding </w:t>
            </w:r>
            <w:proofErr w:type="spellStart"/>
            <w:r>
              <w:rPr>
                <w:rFonts w:ascii="Times New Roman" w:eastAsia="楷体_GB2312" w:hAnsi="Times New Roman"/>
                <w:sz w:val="24"/>
              </w:rPr>
              <w:t>GmbH</w:t>
            </w:r>
            <w:r>
              <w:rPr>
                <w:rFonts w:ascii="Times New Roman" w:eastAsia="楷体_GB2312" w:hAnsi="Times New Roman"/>
                <w:sz w:val="24"/>
              </w:rPr>
              <w:t>共同签订协议</w:t>
            </w:r>
            <w:proofErr w:type="spellEnd"/>
            <w:r>
              <w:rPr>
                <w:rFonts w:ascii="Times New Roman" w:eastAsia="楷体_GB2312" w:hAnsi="Times New Roman" w:hint="eastAsia"/>
                <w:sz w:val="24"/>
                <w:lang w:eastAsia="zh-CN"/>
              </w:rPr>
              <w:t>，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据此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FITS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将收购</w:t>
            </w:r>
            <w:proofErr w:type="spellStart"/>
            <w:r>
              <w:rPr>
                <w:rFonts w:ascii="Times New Roman" w:eastAsia="楷体_GB2312" w:hAnsi="Times New Roman"/>
                <w:sz w:val="24"/>
              </w:rPr>
              <w:t>Prettl</w:t>
            </w:r>
            <w:proofErr w:type="spellEnd"/>
            <w:r>
              <w:rPr>
                <w:rFonts w:ascii="Times New Roman" w:eastAsia="楷体_GB2312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楷体_GB2312" w:hAnsi="Times New Roman"/>
                <w:sz w:val="24"/>
              </w:rPr>
              <w:t>Produktions</w:t>
            </w:r>
            <w:proofErr w:type="spellEnd"/>
            <w:r>
              <w:rPr>
                <w:rFonts w:ascii="Times New Roman" w:eastAsia="楷体_GB2312" w:hAnsi="Times New Roman"/>
                <w:sz w:val="24"/>
              </w:rPr>
              <w:t xml:space="preserve"> Holding GmbH</w:t>
            </w:r>
            <w:r w:rsidR="00072109">
              <w:rPr>
                <w:rFonts w:ascii="Times New Roman" w:eastAsia="楷体_GB2312" w:hAnsi="Times New Roman" w:hint="eastAsia"/>
                <w:sz w:val="24"/>
                <w:lang w:eastAsia="zh-CN"/>
              </w:rPr>
              <w:t>和</w:t>
            </w:r>
            <w:r>
              <w:rPr>
                <w:rFonts w:ascii="Times New Roman" w:eastAsia="楷体_GB2312" w:hAnsi="Times New Roman"/>
                <w:sz w:val="24"/>
              </w:rPr>
              <w:t>SWH International Holding GmbH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所持有的</w:t>
            </w:r>
            <w:proofErr w:type="spellStart"/>
            <w:r>
              <w:rPr>
                <w:rFonts w:ascii="Times New Roman" w:eastAsia="楷体_GB2312" w:hAnsi="Times New Roman"/>
                <w:sz w:val="24"/>
              </w:rPr>
              <w:t>Prettl</w:t>
            </w:r>
            <w:proofErr w:type="spellEnd"/>
            <w:r>
              <w:rPr>
                <w:rFonts w:ascii="Times New Roman" w:eastAsia="楷体_GB2312" w:hAnsi="Times New Roman"/>
                <w:sz w:val="24"/>
              </w:rPr>
              <w:t xml:space="preserve"> SWH GmbH (</w:t>
            </w:r>
            <w:r>
              <w:rPr>
                <w:rFonts w:ascii="Times New Roman" w:eastAsia="楷体_GB2312" w:hAnsi="Times New Roman" w:hint="eastAsia"/>
                <w:sz w:val="24"/>
                <w:lang w:eastAsia="zh-CN"/>
              </w:rPr>
              <w:t>“</w:t>
            </w:r>
            <w:r>
              <w:rPr>
                <w:rFonts w:ascii="Times New Roman" w:eastAsia="楷体_GB2312" w:hAnsi="Times New Roman" w:hint="eastAsia"/>
                <w:b/>
                <w:bCs/>
                <w:sz w:val="24"/>
                <w:lang w:val="en-US" w:eastAsia="zh-CN"/>
              </w:rPr>
              <w:t>目标公司</w:t>
            </w:r>
            <w:r>
              <w:rPr>
                <w:rFonts w:ascii="Times New Roman" w:eastAsia="楷体_GB2312" w:hAnsi="Times New Roman" w:hint="eastAsia"/>
                <w:sz w:val="24"/>
                <w:lang w:eastAsia="zh-CN"/>
              </w:rPr>
              <w:t>”</w:t>
            </w:r>
            <w:r>
              <w:rPr>
                <w:rFonts w:ascii="Times New Roman" w:eastAsia="楷体_GB2312" w:hAnsi="Times New Roman"/>
                <w:sz w:val="24"/>
              </w:rPr>
              <w:t>)</w:t>
            </w:r>
            <w:r>
              <w:rPr>
                <w:rFonts w:ascii="Times New Roman" w:eastAsia="楷体_GB2312" w:hAnsi="Times New Roman" w:hint="eastAsia"/>
                <w:sz w:val="24"/>
                <w:lang w:eastAsia="zh-CN"/>
              </w:rPr>
              <w:t>的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全部股份。目标公司提供线束的装配及解决方案</w:t>
            </w:r>
            <w:r>
              <w:rPr>
                <w:rFonts w:ascii="Times New Roman" w:eastAsia="楷体_GB2312" w:hAnsi="Times New Roman" w:hint="eastAsia"/>
                <w:sz w:val="24"/>
                <w:lang w:eastAsia="zh-CN"/>
              </w:rPr>
              <w:t>。</w:t>
            </w:r>
          </w:p>
          <w:p w14:paraId="35E0DAFA" w14:textId="1516B560" w:rsidR="007E66BD" w:rsidRDefault="00611736">
            <w:pPr>
              <w:tabs>
                <w:tab w:val="left" w:pos="720"/>
              </w:tabs>
              <w:spacing w:after="240"/>
              <w:jc w:val="both"/>
              <w:rPr>
                <w:rFonts w:ascii="Times New Roman" w:eastAsia="楷体_GB2312" w:hAnsi="Times New Roman"/>
                <w:sz w:val="24"/>
                <w:lang w:eastAsia="zh-CN"/>
              </w:rPr>
            </w:pP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本次交易前，目标公司</w:t>
            </w:r>
            <w:r w:rsidR="00174FAA"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由</w:t>
            </w:r>
            <w:proofErr w:type="spellStart"/>
            <w:r w:rsidR="00F53EF5" w:rsidRPr="00F53EF5">
              <w:rPr>
                <w:rFonts w:ascii="Times New Roman" w:eastAsia="楷体_GB2312" w:hAnsi="Times New Roman"/>
                <w:sz w:val="24"/>
                <w:lang w:val="en-US" w:eastAsia="zh-CN"/>
              </w:rPr>
              <w:t>Trilantic</w:t>
            </w:r>
            <w:proofErr w:type="spellEnd"/>
            <w:r w:rsidR="00F53EF5" w:rsidRPr="00F53EF5">
              <w:rPr>
                <w:rFonts w:ascii="Times New Roman" w:eastAsia="楷体_GB2312" w:hAnsi="Times New Roman"/>
                <w:sz w:val="24"/>
                <w:lang w:val="en-US" w:eastAsia="zh-CN"/>
              </w:rPr>
              <w:t xml:space="preserve"> Europe</w:t>
            </w:r>
            <w:r w:rsidR="00F53EF5"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和</w:t>
            </w:r>
            <w:proofErr w:type="spellStart"/>
            <w:r w:rsidR="00F53EF5"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P</w:t>
            </w:r>
            <w:r w:rsidR="00F53EF5">
              <w:rPr>
                <w:rFonts w:ascii="Times New Roman" w:eastAsia="楷体_GB2312" w:hAnsi="Times New Roman"/>
                <w:sz w:val="24"/>
                <w:lang w:val="en-US" w:eastAsia="zh-CN"/>
              </w:rPr>
              <w:t>rettl</w:t>
            </w:r>
            <w:proofErr w:type="spellEnd"/>
            <w:r w:rsidR="00F53EF5"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家族</w:t>
            </w:r>
            <w:r w:rsidR="00D45E11"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共同控制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。本次交易后，目标公司将成为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FITS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的全资子公司，并由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FITS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单独控制。</w:t>
            </w:r>
            <w:r>
              <w:rPr>
                <w:rFonts w:ascii="Times New Roman" w:eastAsia="楷体_GB2312" w:hAnsi="Times New Roman"/>
                <w:sz w:val="24"/>
                <w:lang w:eastAsia="zh-CN"/>
              </w:rPr>
              <w:t xml:space="preserve"> </w:t>
            </w:r>
          </w:p>
        </w:tc>
      </w:tr>
      <w:tr w:rsidR="007E66BD" w14:paraId="74243044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87422F2" w14:textId="77777777" w:rsidR="007E66BD" w:rsidRDefault="00611736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参与集中的经营者简介</w:t>
            </w:r>
          </w:p>
        </w:tc>
        <w:tc>
          <w:tcPr>
            <w:tcW w:w="1447" w:type="dxa"/>
          </w:tcPr>
          <w:p w14:paraId="4A6D7FD8" w14:textId="77777777" w:rsidR="007E66BD" w:rsidRDefault="00611736">
            <w:pPr>
              <w:pStyle w:val="aff5"/>
              <w:numPr>
                <w:ilvl w:val="0"/>
                <w:numId w:val="72"/>
              </w:numPr>
              <w:tabs>
                <w:tab w:val="left" w:pos="720"/>
              </w:tabs>
              <w:rPr>
                <w:rFonts w:ascii="Times New Roman" w:eastAsia="楷体_GB2312" w:hAnsi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楷体_GB2312" w:hAnsi="Times New Roman"/>
                <w:sz w:val="24"/>
                <w:szCs w:val="24"/>
              </w:rPr>
              <w:t>FITS</w:t>
            </w:r>
          </w:p>
        </w:tc>
        <w:tc>
          <w:tcPr>
            <w:tcW w:w="5502" w:type="dxa"/>
          </w:tcPr>
          <w:p w14:paraId="65CE6AD1" w14:textId="77777777" w:rsidR="007E66BD" w:rsidRDefault="00611736">
            <w:pPr>
              <w:tabs>
                <w:tab w:val="left" w:pos="720"/>
              </w:tabs>
              <w:spacing w:after="240"/>
              <w:jc w:val="both"/>
              <w:rPr>
                <w:rFonts w:ascii="Times New Roman" w:eastAsia="楷体_GB2312" w:hAnsi="Times New Roman"/>
                <w:sz w:val="24"/>
                <w:lang w:val="en-US" w:eastAsia="zh-CN"/>
              </w:rPr>
            </w:pP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FITS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于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2013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年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6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月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17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日在新加坡成立。自成立以来，它是一家纯贸易公司，没有重大的业务扩张。其股东鸿腾六零八八</w:t>
            </w:r>
            <w:proofErr w:type="gramStart"/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精密科技</w:t>
            </w:r>
            <w:proofErr w:type="gramEnd"/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股份有限公司（“</w:t>
            </w:r>
            <w:r>
              <w:rPr>
                <w:rFonts w:ascii="Times New Roman" w:eastAsia="楷体_GB2312" w:hAnsi="Times New Roman" w:hint="eastAsia"/>
                <w:b/>
                <w:bCs/>
                <w:sz w:val="24"/>
                <w:lang w:val="en-US" w:eastAsia="zh-CN"/>
              </w:rPr>
              <w:t>FIT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”）于香港联交所上市，该公司是一家全球领先的互联解决方案提供商。</w:t>
            </w:r>
            <w:r>
              <w:rPr>
                <w:rFonts w:ascii="Times New Roman" w:eastAsia="楷体_GB2312" w:hAnsi="Times New Roman"/>
                <w:sz w:val="24"/>
                <w:lang w:val="en-US" w:eastAsia="zh-CN"/>
              </w:rPr>
              <w:t xml:space="preserve"> </w:t>
            </w:r>
          </w:p>
          <w:p w14:paraId="3AE4BC9A" w14:textId="77777777" w:rsidR="007E66BD" w:rsidRDefault="00611736">
            <w:pPr>
              <w:tabs>
                <w:tab w:val="left" w:pos="720"/>
              </w:tabs>
              <w:spacing w:after="240"/>
              <w:jc w:val="both"/>
              <w:rPr>
                <w:rFonts w:ascii="Times New Roman" w:eastAsia="楷体_GB2312" w:hAnsi="Times New Roman"/>
                <w:sz w:val="24"/>
                <w:lang w:eastAsia="zh-CN"/>
              </w:rPr>
            </w:pP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FITS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的最终控制人是鸿海精密工业股份有限公司，一家于台湾证券交易所上市的公司。该公司主要从事资通讯产业、自动化设计产业、光电产业、精密器械产业、汽车产业与消费性电子产业，以及有关的各种连接器、机壳、散热器、组装产品、光学以及网路线缆装配等产品的制造、销售与服务。</w:t>
            </w:r>
          </w:p>
        </w:tc>
      </w:tr>
      <w:tr w:rsidR="007E66BD" w14:paraId="65842F2B" w14:textId="77777777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2B5C961E" w14:textId="77777777" w:rsidR="007E66BD" w:rsidRDefault="007E66BD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</w:p>
        </w:tc>
        <w:tc>
          <w:tcPr>
            <w:tcW w:w="1447" w:type="dxa"/>
          </w:tcPr>
          <w:p w14:paraId="19F7C8A7" w14:textId="77777777" w:rsidR="007E66BD" w:rsidRDefault="00611736">
            <w:pPr>
              <w:pStyle w:val="aff5"/>
              <w:numPr>
                <w:ilvl w:val="0"/>
                <w:numId w:val="72"/>
              </w:numPr>
              <w:tabs>
                <w:tab w:val="left" w:pos="720"/>
              </w:tabs>
              <w:rPr>
                <w:rFonts w:ascii="Times New Roman" w:eastAsia="楷体_GB2312" w:hAnsi="Times New Roman"/>
                <w:bCs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4"/>
                <w:lang w:val="en-US" w:eastAsia="zh-CN"/>
              </w:rPr>
              <w:t>目标公司</w:t>
            </w:r>
          </w:p>
        </w:tc>
        <w:tc>
          <w:tcPr>
            <w:tcW w:w="5502" w:type="dxa"/>
          </w:tcPr>
          <w:p w14:paraId="51D97AA5" w14:textId="4F58EA6A" w:rsidR="007E66BD" w:rsidRDefault="00611736">
            <w:pPr>
              <w:tabs>
                <w:tab w:val="left" w:pos="720"/>
              </w:tabs>
              <w:spacing w:after="240"/>
              <w:jc w:val="both"/>
              <w:rPr>
                <w:rFonts w:ascii="Times New Roman" w:eastAsia="楷体_GB2312" w:hAnsi="Times New Roman"/>
                <w:sz w:val="24"/>
                <w:lang w:eastAsia="zh-CN"/>
              </w:rPr>
            </w:pP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目标公司于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2</w:t>
            </w:r>
            <w:r>
              <w:rPr>
                <w:rFonts w:ascii="Times New Roman" w:eastAsia="楷体_GB2312" w:hAnsi="Times New Roman"/>
                <w:sz w:val="24"/>
                <w:lang w:val="en-US" w:eastAsia="zh-CN"/>
              </w:rPr>
              <w:t>014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年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1</w:t>
            </w:r>
            <w:r>
              <w:rPr>
                <w:rFonts w:ascii="Times New Roman" w:eastAsia="楷体_GB2312" w:hAnsi="Times New Roman"/>
                <w:sz w:val="24"/>
                <w:lang w:val="en-US" w:eastAsia="zh-CN"/>
              </w:rPr>
              <w:t>0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月</w:t>
            </w:r>
            <w:r w:rsidR="00372805"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1</w:t>
            </w:r>
            <w:r w:rsidR="00372805">
              <w:rPr>
                <w:rFonts w:ascii="Times New Roman" w:eastAsia="楷体_GB2312" w:hAnsi="Times New Roman"/>
                <w:sz w:val="24"/>
                <w:lang w:val="en-US" w:eastAsia="zh-CN"/>
              </w:rPr>
              <w:t>6</w:t>
            </w:r>
            <w:r w:rsidR="00372805"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日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在德国成立。目标公司提供线束解决方案</w:t>
            </w:r>
            <w:r w:rsidR="003278C8"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和相关组装服务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。</w:t>
            </w:r>
            <w:r>
              <w:rPr>
                <w:rFonts w:ascii="Times New Roman" w:eastAsia="楷体_GB2312" w:hAnsi="Times New Roman"/>
                <w:sz w:val="24"/>
                <w:lang w:val="en-US" w:eastAsia="zh-CN"/>
              </w:rPr>
              <w:t xml:space="preserve"> </w:t>
            </w:r>
            <w:r>
              <w:rPr>
                <w:rFonts w:ascii="Times New Roman" w:eastAsia="楷体_GB2312" w:hAnsi="Times New Roman"/>
                <w:sz w:val="24"/>
                <w:lang w:eastAsia="zh-CN"/>
              </w:rPr>
              <w:t xml:space="preserve"> </w:t>
            </w:r>
          </w:p>
          <w:p w14:paraId="1F42ECD3" w14:textId="763173AA" w:rsidR="007E66BD" w:rsidRDefault="00611736">
            <w:pPr>
              <w:tabs>
                <w:tab w:val="left" w:pos="720"/>
              </w:tabs>
              <w:spacing w:after="240"/>
              <w:jc w:val="both"/>
              <w:rPr>
                <w:rFonts w:ascii="Times New Roman" w:eastAsia="楷体_GB2312" w:hAnsi="Times New Roman"/>
                <w:sz w:val="24"/>
                <w:lang w:eastAsia="zh-CN"/>
              </w:rPr>
            </w:pP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目标公司由</w:t>
            </w:r>
            <w:proofErr w:type="spellStart"/>
            <w:r>
              <w:rPr>
                <w:rFonts w:ascii="Times New Roman" w:eastAsia="楷体_GB2312" w:hAnsi="Times New Roman"/>
                <w:sz w:val="24"/>
                <w:lang w:eastAsia="zh-CN"/>
              </w:rPr>
              <w:t>Trilantic</w:t>
            </w:r>
            <w:proofErr w:type="spellEnd"/>
            <w:r>
              <w:rPr>
                <w:rFonts w:ascii="Times New Roman" w:eastAsia="楷体_GB2312" w:hAnsi="Times New Roman"/>
                <w:sz w:val="24"/>
                <w:lang w:eastAsia="zh-CN"/>
              </w:rPr>
              <w:t xml:space="preserve"> </w:t>
            </w:r>
            <w:r w:rsidR="00E1095A">
              <w:rPr>
                <w:rFonts w:ascii="Times New Roman" w:eastAsia="楷体_GB2312" w:hAnsi="Times New Roman"/>
                <w:sz w:val="24"/>
                <w:lang w:eastAsia="zh-CN"/>
              </w:rPr>
              <w:t>Europe</w:t>
            </w:r>
            <w:r w:rsidR="000B4FE9">
              <w:rPr>
                <w:rFonts w:ascii="Times New Roman" w:eastAsia="楷体_GB2312" w:hAnsi="Times New Roman" w:hint="eastAsia"/>
                <w:sz w:val="24"/>
                <w:lang w:eastAsia="zh-CN"/>
              </w:rPr>
              <w:t>（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一家</w:t>
            </w:r>
            <w:r w:rsidR="00F577F1" w:rsidRPr="00F577F1">
              <w:rPr>
                <w:rFonts w:ascii="Times New Roman" w:eastAsia="楷体_GB2312" w:hAnsi="Times New Roman" w:hint="eastAsia"/>
                <w:sz w:val="24"/>
                <w:lang w:eastAsia="zh-CN"/>
              </w:rPr>
              <w:t>活跃于全球各行业的私募股权基金</w:t>
            </w:r>
            <w:r w:rsidR="000B4FE9"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）和</w:t>
            </w:r>
            <w:proofErr w:type="spellStart"/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Prettl</w:t>
            </w:r>
            <w:proofErr w:type="spellEnd"/>
            <w:r w:rsidR="00F577F1"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家族</w:t>
            </w:r>
            <w:r w:rsidR="000B4FE9"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（通过</w:t>
            </w:r>
            <w:r w:rsidR="00D62CE5"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其</w:t>
            </w:r>
            <w:bookmarkStart w:id="0" w:name="_GoBack"/>
            <w:bookmarkEnd w:id="0"/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所控制的公司在世界范围内主要从事生产线圈、磁致动器、阀门和泵、商用和运动车辆和飞机的座椅结构；汽车和商用车辆的排气系统</w:t>
            </w:r>
            <w:r w:rsidR="000B4FE9"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）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最终共同控制。</w:t>
            </w:r>
          </w:p>
        </w:tc>
      </w:tr>
      <w:tr w:rsidR="007E66BD" w14:paraId="7A86205D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1B1280A1" w14:textId="77777777" w:rsidR="007E66BD" w:rsidRDefault="00611736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FDD6B91" w14:textId="77777777" w:rsidR="007E66BD" w:rsidRDefault="00611736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  <w:r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  <w:t>□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1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、在同一相关市场，所有参与集中的经营者所占市场份额之和小于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15%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。</w:t>
            </w:r>
          </w:p>
          <w:p w14:paraId="5C7473AA" w14:textId="77777777" w:rsidR="007E66BD" w:rsidRDefault="007E66BD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</w:p>
        </w:tc>
      </w:tr>
      <w:tr w:rsidR="007E66BD" w14:paraId="00CAC5EA" w14:textId="77777777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0694874D" w14:textId="77777777" w:rsidR="007E66BD" w:rsidRDefault="007E66BD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 w14:paraId="0B173DAA" w14:textId="77777777" w:rsidR="007E66BD" w:rsidRDefault="00611736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  <w:r>
              <w:rPr>
                <w:rFonts w:ascii="Times New Roman" w:eastAsia="楷体_GB2312" w:hAnsi="Times New Roman"/>
                <w:b/>
                <w:bCs/>
                <w:kern w:val="2"/>
                <w:sz w:val="24"/>
                <w:lang w:val="en-US" w:eastAsia="zh-CN"/>
              </w:rPr>
              <w:sym w:font="Wingdings" w:char="00FE"/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2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、存在上下游关系的参与集中的经营者，在上下游市场所占的市场份额均小于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25%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。</w:t>
            </w:r>
          </w:p>
          <w:p w14:paraId="15A54813" w14:textId="77777777" w:rsidR="007E66BD" w:rsidRDefault="007E66BD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</w:p>
        </w:tc>
      </w:tr>
      <w:tr w:rsidR="007E66BD" w14:paraId="39C70130" w14:textId="77777777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7E1760A5" w14:textId="77777777" w:rsidR="007E66BD" w:rsidRDefault="007E66BD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 w14:paraId="61E39473" w14:textId="77777777" w:rsidR="007E66BD" w:rsidRDefault="00611736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  <w:r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  <w:t>□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3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25%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。</w:t>
            </w:r>
          </w:p>
          <w:p w14:paraId="72C2E48E" w14:textId="77777777" w:rsidR="007E66BD" w:rsidRDefault="007E66BD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</w:p>
        </w:tc>
      </w:tr>
      <w:tr w:rsidR="007E66BD" w14:paraId="05459CB2" w14:textId="77777777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228573F8" w14:textId="77777777" w:rsidR="007E66BD" w:rsidRDefault="007E66BD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 w14:paraId="74BEA949" w14:textId="77777777" w:rsidR="007E66BD" w:rsidRDefault="00611736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  <w:r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  <w:t>□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4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、参与集中的经营者在中国境外设立合营企业，合营企业不在中国境内从事经济活动。</w:t>
            </w:r>
          </w:p>
          <w:p w14:paraId="51715E90" w14:textId="77777777" w:rsidR="007E66BD" w:rsidRDefault="007E66BD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</w:p>
        </w:tc>
      </w:tr>
      <w:tr w:rsidR="007E66BD" w14:paraId="20BDDB9B" w14:textId="77777777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5A991F18" w14:textId="77777777" w:rsidR="007E66BD" w:rsidRDefault="007E66BD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 w14:paraId="3F4AD208" w14:textId="77777777" w:rsidR="007E66BD" w:rsidRDefault="00611736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  <w:r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  <w:t>□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5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、参与集中的经营者收购境外企业股权或资产的，该境外企业不在中国境内从事经济活动。</w:t>
            </w:r>
          </w:p>
          <w:p w14:paraId="34684F7A" w14:textId="77777777" w:rsidR="007E66BD" w:rsidRDefault="007E66BD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</w:p>
        </w:tc>
      </w:tr>
      <w:tr w:rsidR="007E66BD" w14:paraId="07BB2DE8" w14:textId="77777777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2E9E8C72" w14:textId="77777777" w:rsidR="007E66BD" w:rsidRDefault="007E66BD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 w14:paraId="137EC1AA" w14:textId="77777777" w:rsidR="007E66BD" w:rsidRDefault="00611736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  <w:r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  <w:t>□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6</w:t>
            </w: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、由两个以上的经营者共同控制的合营企业，通过集中被其中一个或一个以上经营者控制。</w:t>
            </w:r>
          </w:p>
          <w:p w14:paraId="00D85ED8" w14:textId="77777777" w:rsidR="007E66BD" w:rsidRDefault="007E66BD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</w:p>
        </w:tc>
      </w:tr>
      <w:tr w:rsidR="007E66BD" w14:paraId="41356A75" w14:textId="77777777">
        <w:tc>
          <w:tcPr>
            <w:tcW w:w="1809" w:type="dxa"/>
            <w:shd w:val="clear" w:color="auto" w:fill="D9D9D9"/>
          </w:tcPr>
          <w:p w14:paraId="32DCE1EB" w14:textId="77777777" w:rsidR="007E66BD" w:rsidRDefault="00611736">
            <w:pPr>
              <w:widowControl w:val="0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备注</w:t>
            </w:r>
          </w:p>
        </w:tc>
        <w:tc>
          <w:tcPr>
            <w:tcW w:w="6949" w:type="dxa"/>
            <w:gridSpan w:val="2"/>
          </w:tcPr>
          <w:p w14:paraId="5ED3C208" w14:textId="6338074C" w:rsidR="007E66BD" w:rsidRDefault="00611736">
            <w:pPr>
              <w:widowControl w:val="0"/>
              <w:spacing w:after="140" w:line="290" w:lineRule="auto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  <w:r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纵向</w:t>
            </w:r>
            <w:r w:rsidR="000B4FE9"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关联</w:t>
            </w:r>
            <w:r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  <w:t xml:space="preserve">: </w:t>
            </w:r>
          </w:p>
          <w:p w14:paraId="777CCF7D" w14:textId="7E770895" w:rsidR="00AC1CA7" w:rsidRDefault="00AC1CA7">
            <w:pPr>
              <w:widowControl w:val="0"/>
              <w:spacing w:after="140" w:line="290" w:lineRule="auto"/>
              <w:jc w:val="both"/>
              <w:rPr>
                <w:rFonts w:ascii="Times New Roman" w:eastAsia="楷体_GB2312" w:hAnsi="Times New Roman"/>
                <w:sz w:val="24"/>
                <w:lang w:val="en-US" w:eastAsia="zh-CN"/>
              </w:rPr>
            </w:pP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上游：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2021</w:t>
            </w:r>
            <w:r>
              <w:rPr>
                <w:rFonts w:ascii="Times New Roman" w:eastAsia="楷体_GB2312" w:hAnsi="Times New Roman" w:hint="eastAsia"/>
                <w:sz w:val="24"/>
                <w:lang w:val="en-US" w:eastAsia="zh-CN"/>
              </w:rPr>
              <w:t>年中国汽车连接器市场</w:t>
            </w:r>
          </w:p>
          <w:p w14:paraId="3791428D" w14:textId="768459FA" w:rsidR="00E1314C" w:rsidRDefault="00E1314C">
            <w:pPr>
              <w:widowControl w:val="0"/>
              <w:spacing w:after="140" w:line="290" w:lineRule="auto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  <w:r w:rsidRPr="00E1314C"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FITS</w:t>
            </w:r>
            <w:r w:rsidRPr="00E1314C"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：</w:t>
            </w:r>
            <w:r w:rsidRPr="00E1314C"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[0-</w:t>
            </w:r>
            <w:proofErr w:type="gramStart"/>
            <w:r w:rsidRPr="00E1314C"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5]%</w:t>
            </w:r>
            <w:proofErr w:type="gramEnd"/>
          </w:p>
          <w:p w14:paraId="4E7CD517" w14:textId="72CE119B" w:rsidR="00E1314C" w:rsidRDefault="00E1314C">
            <w:pPr>
              <w:widowControl w:val="0"/>
              <w:spacing w:after="140" w:line="290" w:lineRule="auto"/>
              <w:jc w:val="both"/>
              <w:rPr>
                <w:rFonts w:ascii="Times New Roman" w:eastAsia="楷体_GB2312" w:hAnsi="Times New Roman"/>
                <w:kern w:val="2"/>
                <w:sz w:val="24"/>
                <w:lang w:val="en-US" w:eastAsia="zh-CN"/>
              </w:rPr>
            </w:pPr>
            <w:r w:rsidRPr="00E1314C"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下游：</w:t>
            </w:r>
            <w:r w:rsidRPr="00E1314C"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2021</w:t>
            </w:r>
            <w:r w:rsidRPr="00E1314C"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年中国汽车线束市场</w:t>
            </w:r>
          </w:p>
          <w:p w14:paraId="00290870" w14:textId="20EDA6EA" w:rsidR="007E66BD" w:rsidRDefault="00E1314C">
            <w:pPr>
              <w:widowControl w:val="0"/>
              <w:spacing w:after="140" w:line="290" w:lineRule="auto"/>
              <w:jc w:val="both"/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</w:pPr>
            <w:r w:rsidRPr="00E1314C"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目标公司：</w:t>
            </w:r>
            <w:r w:rsidRPr="00E1314C"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[0-</w:t>
            </w:r>
            <w:proofErr w:type="gramStart"/>
            <w:r w:rsidRPr="00E1314C">
              <w:rPr>
                <w:rFonts w:ascii="Times New Roman" w:eastAsia="楷体_GB2312" w:hAnsi="Times New Roman" w:hint="eastAsia"/>
                <w:kern w:val="2"/>
                <w:sz w:val="24"/>
                <w:lang w:val="en-US" w:eastAsia="zh-CN"/>
              </w:rPr>
              <w:t>5]%</w:t>
            </w:r>
            <w:proofErr w:type="gramEnd"/>
          </w:p>
        </w:tc>
      </w:tr>
    </w:tbl>
    <w:p w14:paraId="3941E612" w14:textId="77777777" w:rsidR="007E66BD" w:rsidRDefault="007E66BD">
      <w:pPr>
        <w:pStyle w:val="FormCOLinklatersBody"/>
        <w:numPr>
          <w:ilvl w:val="0"/>
          <w:numId w:val="0"/>
        </w:numPr>
        <w:spacing w:beforeLines="50" w:before="120" w:afterLines="50" w:after="120"/>
        <w:ind w:leftChars="300" w:left="600"/>
        <w:rPr>
          <w:rFonts w:ascii="Times New Roman" w:eastAsia="楷体_GB2312" w:hAnsi="Times New Roman"/>
          <w:b/>
          <w:sz w:val="22"/>
          <w:szCs w:val="21"/>
          <w:lang w:val="en-US" w:eastAsia="zh-CN"/>
        </w:rPr>
      </w:pPr>
    </w:p>
    <w:sectPr w:rsidR="007E66BD">
      <w:footerReference w:type="default" r:id="rId8"/>
      <w:pgSz w:w="11906" w:h="16838"/>
      <w:pgMar w:top="1440" w:right="1440" w:bottom="1276" w:left="1440" w:header="72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51BABC" w14:textId="77777777" w:rsidR="00962F3B" w:rsidRDefault="00962F3B">
      <w:r>
        <w:separator/>
      </w:r>
    </w:p>
  </w:endnote>
  <w:endnote w:type="continuationSeparator" w:id="0">
    <w:p w14:paraId="67889D56" w14:textId="77777777" w:rsidR="00962F3B" w:rsidRDefault="00962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plified Arabic">
    <w:altName w:val="Segoe Print"/>
    <w:charset w:val="B2"/>
    <w:family w:val="roman"/>
    <w:pitch w:val="variable"/>
    <w:sig w:usb0="00002003" w:usb1="80000000" w:usb2="00000008" w:usb3="00000000" w:csb0="0000004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4A0" w:firstRow="1" w:lastRow="0" w:firstColumn="1" w:lastColumn="0" w:noHBand="0" w:noVBand="1"/>
    </w:tblPr>
    <w:tblGrid>
      <w:gridCol w:w="3007"/>
      <w:gridCol w:w="3011"/>
      <w:gridCol w:w="3008"/>
    </w:tblGrid>
    <w:tr w:rsidR="007E66BD" w14:paraId="5A46CEEE" w14:textId="77777777">
      <w:tc>
        <w:tcPr>
          <w:tcW w:w="3080" w:type="dxa"/>
        </w:tcPr>
        <w:p w14:paraId="33790EAB" w14:textId="77777777" w:rsidR="007E66BD" w:rsidRDefault="007E66BD">
          <w:pPr>
            <w:pStyle w:val="af0"/>
          </w:pPr>
        </w:p>
      </w:tc>
      <w:tc>
        <w:tcPr>
          <w:tcW w:w="3081" w:type="dxa"/>
        </w:tcPr>
        <w:p w14:paraId="46349581" w14:textId="77777777" w:rsidR="007E66BD" w:rsidRDefault="00611736">
          <w:pPr>
            <w:pStyle w:val="af0"/>
            <w:jc w:val="center"/>
            <w:rPr>
              <w:rStyle w:val="aff0"/>
            </w:rPr>
          </w:pPr>
          <w:r>
            <w:rPr>
              <w:rStyle w:val="aff0"/>
            </w:rPr>
            <w:t xml:space="preserve">- </w:t>
          </w:r>
          <w:r>
            <w:rPr>
              <w:rStyle w:val="aff0"/>
            </w:rPr>
            <w:fldChar w:fldCharType="begin"/>
          </w:r>
          <w:r>
            <w:rPr>
              <w:rStyle w:val="aff0"/>
            </w:rPr>
            <w:instrText xml:space="preserve"> PAGE   \* MERGEFORMAT </w:instrText>
          </w:r>
          <w:r>
            <w:rPr>
              <w:rStyle w:val="aff0"/>
            </w:rPr>
            <w:fldChar w:fldCharType="separate"/>
          </w:r>
          <w:r>
            <w:rPr>
              <w:rStyle w:val="aff0"/>
            </w:rPr>
            <w:t>2</w:t>
          </w:r>
          <w:r>
            <w:rPr>
              <w:rStyle w:val="aff0"/>
            </w:rPr>
            <w:fldChar w:fldCharType="end"/>
          </w:r>
          <w:r>
            <w:rPr>
              <w:rStyle w:val="aff0"/>
            </w:rPr>
            <w:t xml:space="preserve"> -</w:t>
          </w:r>
        </w:p>
      </w:tc>
      <w:tc>
        <w:tcPr>
          <w:tcW w:w="3081" w:type="dxa"/>
        </w:tcPr>
        <w:p w14:paraId="6A585877" w14:textId="77777777" w:rsidR="007E66BD" w:rsidRDefault="007E66BD">
          <w:pPr>
            <w:pStyle w:val="FooterRight"/>
            <w:rPr>
              <w:rFonts w:cs="Times New Roman"/>
            </w:rPr>
          </w:pPr>
        </w:p>
      </w:tc>
    </w:tr>
  </w:tbl>
  <w:p w14:paraId="697D6A68" w14:textId="77777777" w:rsidR="007E66BD" w:rsidRDefault="007E66B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D6AB36" w14:textId="77777777" w:rsidR="00962F3B" w:rsidRDefault="00962F3B">
      <w:r>
        <w:separator/>
      </w:r>
    </w:p>
  </w:footnote>
  <w:footnote w:type="continuationSeparator" w:id="0">
    <w:p w14:paraId="51AD114A" w14:textId="77777777" w:rsidR="00962F3B" w:rsidRDefault="00962F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BE66A1"/>
    <w:multiLevelType w:val="multilevel"/>
    <w:tmpl w:val="02BE66A1"/>
    <w:lvl w:ilvl="0">
      <w:start w:val="1"/>
      <w:numFmt w:val="upperLetter"/>
      <w:pStyle w:val="UCAlpha1"/>
      <w:lvlText w:val="%1.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0A7B4164"/>
    <w:multiLevelType w:val="multilevel"/>
    <w:tmpl w:val="0A7B4164"/>
    <w:lvl w:ilvl="0">
      <w:start w:val="1"/>
      <w:numFmt w:val="decimal"/>
      <w:pStyle w:val="FormCOTablenote"/>
      <w:lvlText w:val="Table %1"/>
      <w:lvlJc w:val="left"/>
      <w:pPr>
        <w:tabs>
          <w:tab w:val="left" w:pos="2863"/>
        </w:tabs>
        <w:ind w:left="2863" w:hanging="1021"/>
      </w:pPr>
      <w:rPr>
        <w:rFonts w:ascii="Arial" w:hAnsi="Arial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975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335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69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055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1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7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35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95" w:hanging="360"/>
      </w:pPr>
      <w:rPr>
        <w:rFonts w:hint="default"/>
      </w:rPr>
    </w:lvl>
  </w:abstractNum>
  <w:abstractNum w:abstractNumId="3" w15:restartNumberingAfterBreak="0">
    <w:nsid w:val="0B3E73A3"/>
    <w:multiLevelType w:val="multilevel"/>
    <w:tmpl w:val="0B3E73A3"/>
    <w:lvl w:ilvl="0">
      <w:start w:val="1"/>
      <w:numFmt w:val="decimal"/>
      <w:pStyle w:val="KWheading1"/>
      <w:lvlText w:val="%1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KWheading2"/>
      <w:lvlText w:val="(%2)"/>
      <w:lvlJc w:val="left"/>
      <w:pPr>
        <w:tabs>
          <w:tab w:val="left" w:pos="567"/>
        </w:tabs>
        <w:ind w:left="567" w:hanging="567"/>
      </w:pPr>
      <w:rPr>
        <w:rFonts w:ascii="Arial" w:eastAsia="楷体_GB2312" w:hAnsi="Arial" w:cs="Times New Roman" w:hint="eastAsia"/>
        <w:sz w:val="20"/>
      </w:rPr>
    </w:lvl>
    <w:lvl w:ilvl="2">
      <w:start w:val="1"/>
      <w:numFmt w:val="lowerLetter"/>
      <w:pStyle w:val="KWheading3"/>
      <w:lvlText w:val="(%3)"/>
      <w:lvlJc w:val="left"/>
      <w:pPr>
        <w:tabs>
          <w:tab w:val="left" w:pos="567"/>
        </w:tabs>
        <w:ind w:left="567" w:hanging="567"/>
      </w:pPr>
      <w:rPr>
        <w:rFonts w:ascii="Arial" w:hAnsi="Arial" w:hint="default"/>
        <w:sz w:val="20"/>
        <w:szCs w:val="20"/>
      </w:rPr>
    </w:lvl>
    <w:lvl w:ilvl="3">
      <w:start w:val="1"/>
      <w:numFmt w:val="lowerRoman"/>
      <w:pStyle w:val="KWheading4"/>
      <w:lvlText w:val="(%4)"/>
      <w:lvlJc w:val="left"/>
      <w:pPr>
        <w:tabs>
          <w:tab w:val="left" w:pos="1134"/>
        </w:tabs>
        <w:ind w:left="1134" w:hanging="567"/>
      </w:pPr>
      <w:rPr>
        <w:rFonts w:ascii="Arial" w:hAnsi="Arial" w:hint="default"/>
        <w:b w:val="0"/>
        <w:i w:val="0"/>
        <w:sz w:val="16"/>
      </w:rPr>
    </w:lvl>
    <w:lvl w:ilvl="4">
      <w:start w:val="1"/>
      <w:numFmt w:val="upperLetter"/>
      <w:pStyle w:val="KWheading5"/>
      <w:lvlText w:val="(%5)"/>
      <w:lvlJc w:val="left"/>
      <w:pPr>
        <w:tabs>
          <w:tab w:val="left" w:pos="1701"/>
        </w:tabs>
        <w:ind w:left="1701" w:hanging="567"/>
      </w:pPr>
      <w:rPr>
        <w:rFonts w:ascii="Arial" w:hAnsi="Arial" w:hint="default"/>
        <w:sz w:val="16"/>
      </w:rPr>
    </w:lvl>
    <w:lvl w:ilvl="5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</w:abstractNum>
  <w:abstractNum w:abstractNumId="4" w15:restartNumberingAfterBreak="0">
    <w:nsid w:val="0C48645C"/>
    <w:multiLevelType w:val="multilevel"/>
    <w:tmpl w:val="0C48645C"/>
    <w:lvl w:ilvl="0">
      <w:start w:val="1"/>
      <w:numFmt w:val="decimal"/>
      <w:pStyle w:val="Parties"/>
      <w:lvlText w:val="(%1)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0DA53848"/>
    <w:multiLevelType w:val="multilevel"/>
    <w:tmpl w:val="0DA53848"/>
    <w:lvl w:ilvl="0">
      <w:start w:val="1"/>
      <w:numFmt w:val="bullet"/>
      <w:pStyle w:val="Tablebullet"/>
      <w:lvlText w:val=""/>
      <w:lvlJc w:val="left"/>
      <w:pPr>
        <w:tabs>
          <w:tab w:val="left" w:pos="680"/>
        </w:tabs>
        <w:ind w:left="680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A225B"/>
    <w:multiLevelType w:val="multilevel"/>
    <w:tmpl w:val="10DA225B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left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left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134323D"/>
    <w:multiLevelType w:val="multilevel"/>
    <w:tmpl w:val="1134323D"/>
    <w:lvl w:ilvl="0">
      <w:start w:val="1"/>
      <w:numFmt w:val="decimal"/>
      <w:pStyle w:val="Schedule1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Schedule2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Schedule3"/>
      <w:lvlText w:val="%1.%2.%3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Schedule4"/>
      <w:lvlText w:val="(%4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Schedule5"/>
      <w:lvlText w:val="(%5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Schedule6"/>
      <w:lvlText w:val="(%6)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</w:abstractNum>
  <w:abstractNum w:abstractNumId="8" w15:restartNumberingAfterBreak="0">
    <w:nsid w:val="116B7A43"/>
    <w:multiLevelType w:val="multilevel"/>
    <w:tmpl w:val="116B7A43"/>
    <w:lvl w:ilvl="0">
      <w:start w:val="1"/>
      <w:numFmt w:val="decimal"/>
      <w:pStyle w:val="Table1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Table2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Table3"/>
      <w:lvlText w:val="%1.%2.%3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30521"/>
        </w:tabs>
        <w:ind w:left="30161" w:firstLine="0"/>
      </w:pPr>
      <w:rPr>
        <w:rFonts w:hint="default"/>
      </w:rPr>
    </w:lvl>
  </w:abstractNum>
  <w:abstractNum w:abstractNumId="9" w15:restartNumberingAfterBreak="0">
    <w:nsid w:val="173574CD"/>
    <w:multiLevelType w:val="singleLevel"/>
    <w:tmpl w:val="173574CD"/>
    <w:lvl w:ilvl="0">
      <w:start w:val="1"/>
      <w:numFmt w:val="lowerLetter"/>
      <w:pStyle w:val="alpha4"/>
      <w:lvlText w:val="(%1)"/>
      <w:lvlJc w:val="left"/>
      <w:pPr>
        <w:tabs>
          <w:tab w:val="left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10" w15:restartNumberingAfterBreak="0">
    <w:nsid w:val="17484E99"/>
    <w:multiLevelType w:val="multilevel"/>
    <w:tmpl w:val="17484E99"/>
    <w:lvl w:ilvl="0">
      <w:start w:val="1"/>
      <w:numFmt w:val="bullet"/>
      <w:pStyle w:val="bullet1"/>
      <w:lvlText w:val=""/>
      <w:lvlJc w:val="left"/>
      <w:pPr>
        <w:tabs>
          <w:tab w:val="left" w:pos="680"/>
        </w:tabs>
        <w:ind w:left="680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FA0E9C"/>
    <w:multiLevelType w:val="multilevel"/>
    <w:tmpl w:val="17FA0E9C"/>
    <w:lvl w:ilvl="0">
      <w:start w:val="1"/>
      <w:numFmt w:val="bullet"/>
      <w:pStyle w:val="bullet6"/>
      <w:lvlText w:val=""/>
      <w:lvlJc w:val="left"/>
      <w:pPr>
        <w:tabs>
          <w:tab w:val="left" w:pos="3969"/>
        </w:tabs>
        <w:ind w:left="3969" w:hanging="68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76F70"/>
    <w:multiLevelType w:val="multilevel"/>
    <w:tmpl w:val="18176F70"/>
    <w:lvl w:ilvl="0">
      <w:start w:val="1"/>
      <w:numFmt w:val="bullet"/>
      <w:pStyle w:val="dashbullet6"/>
      <w:lvlText w:val=""/>
      <w:lvlJc w:val="left"/>
      <w:pPr>
        <w:tabs>
          <w:tab w:val="left" w:pos="3969"/>
        </w:tabs>
        <w:ind w:left="3969" w:hanging="681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CB0D08"/>
    <w:multiLevelType w:val="multilevel"/>
    <w:tmpl w:val="1ACB0D08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left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lvlText w:val="(%4)"/>
      <w:lvlJc w:val="left"/>
      <w:pPr>
        <w:tabs>
          <w:tab w:val="left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1AEE5A4F"/>
    <w:multiLevelType w:val="multilevel"/>
    <w:tmpl w:val="1AEE5A4F"/>
    <w:lvl w:ilvl="0">
      <w:start w:val="1"/>
      <w:numFmt w:val="bullet"/>
      <w:pStyle w:val="FormCOBullets"/>
      <w:lvlText w:val=""/>
      <w:lvlJc w:val="left"/>
      <w:pPr>
        <w:tabs>
          <w:tab w:val="left" w:pos="680"/>
        </w:tabs>
        <w:ind w:left="680" w:hanging="680"/>
      </w:pPr>
      <w:rPr>
        <w:rFonts w:ascii="Symbol" w:hAnsi="Symbol" w:hint="default"/>
      </w:rPr>
    </w:lvl>
    <w:lvl w:ilvl="1">
      <w:start w:val="1"/>
      <w:numFmt w:val="bullet"/>
      <w:pStyle w:val="FormCOBullets2"/>
      <w:lvlText w:val=""/>
      <w:lvlJc w:val="left"/>
      <w:pPr>
        <w:tabs>
          <w:tab w:val="left" w:pos="1361"/>
        </w:tabs>
        <w:ind w:left="1361" w:hanging="681"/>
      </w:pPr>
      <w:rPr>
        <w:rFonts w:ascii="Symbol" w:hAnsi="Symbol" w:hint="default"/>
      </w:rPr>
    </w:lvl>
    <w:lvl w:ilvl="2">
      <w:start w:val="1"/>
      <w:numFmt w:val="bullet"/>
      <w:pStyle w:val="FormCOBullets3"/>
      <w:lvlText w:val=""/>
      <w:lvlJc w:val="left"/>
      <w:pPr>
        <w:tabs>
          <w:tab w:val="left" w:pos="2041"/>
        </w:tabs>
        <w:ind w:left="2041" w:hanging="680"/>
      </w:pPr>
      <w:rPr>
        <w:rFonts w:ascii="Symbol" w:hAnsi="Symbol" w:hint="default"/>
      </w:rPr>
    </w:lvl>
    <w:lvl w:ilvl="3">
      <w:start w:val="1"/>
      <w:numFmt w:val="bullet"/>
      <w:pStyle w:val="FormCOBullets4"/>
      <w:lvlText w:val=""/>
      <w:lvlJc w:val="left"/>
      <w:pPr>
        <w:tabs>
          <w:tab w:val="left" w:pos="2608"/>
        </w:tabs>
        <w:ind w:left="2608" w:hanging="567"/>
      </w:pPr>
      <w:rPr>
        <w:rFonts w:ascii="Symbol" w:hAnsi="Symbol" w:hint="default"/>
      </w:rPr>
    </w:lvl>
    <w:lvl w:ilvl="4">
      <w:start w:val="1"/>
      <w:numFmt w:val="bullet"/>
      <w:pStyle w:val="FormCOBullets5"/>
      <w:lvlText w:val=""/>
      <w:lvlJc w:val="left"/>
      <w:pPr>
        <w:tabs>
          <w:tab w:val="left" w:pos="3289"/>
        </w:tabs>
        <w:ind w:left="3289" w:hanging="681"/>
      </w:pPr>
      <w:rPr>
        <w:rFonts w:ascii="Symbol" w:hAnsi="Symbol" w:hint="default"/>
      </w:rPr>
    </w:lvl>
    <w:lvl w:ilvl="5">
      <w:start w:val="1"/>
      <w:numFmt w:val="bullet"/>
      <w:pStyle w:val="FormCOBullets6"/>
      <w:lvlText w:val=""/>
      <w:lvlJc w:val="left"/>
      <w:pPr>
        <w:tabs>
          <w:tab w:val="left" w:pos="3969"/>
        </w:tabs>
        <w:ind w:left="3969" w:hanging="68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A22540"/>
    <w:multiLevelType w:val="multilevel"/>
    <w:tmpl w:val="20A22540"/>
    <w:lvl w:ilvl="0">
      <w:start w:val="1"/>
      <w:numFmt w:val="decimal"/>
      <w:pStyle w:val="FWBankingL1"/>
      <w:lvlText w:val="%1."/>
      <w:lvlJc w:val="left"/>
      <w:pPr>
        <w:tabs>
          <w:tab w:val="left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color w:val="auto"/>
        <w:sz w:val="24"/>
        <w:szCs w:val="24"/>
        <w:u w:val="none"/>
      </w:rPr>
    </w:lvl>
    <w:lvl w:ilvl="1">
      <w:start w:val="1"/>
      <w:numFmt w:val="decimal"/>
      <w:pStyle w:val="FWBankingL2"/>
      <w:lvlText w:val="%1.%2"/>
      <w:lvlJc w:val="left"/>
      <w:pPr>
        <w:tabs>
          <w:tab w:val="left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color w:val="auto"/>
        <w:u w:val="none"/>
      </w:rPr>
    </w:lvl>
    <w:lvl w:ilvl="2">
      <w:start w:val="1"/>
      <w:numFmt w:val="lowerLetter"/>
      <w:pStyle w:val="FWBankingL3"/>
      <w:lvlText w:val="(%3)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3">
      <w:start w:val="1"/>
      <w:numFmt w:val="lowerRoman"/>
      <w:pStyle w:val="FWBankingL4"/>
      <w:lvlText w:val="(%4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4">
      <w:start w:val="1"/>
      <w:numFmt w:val="upperLetter"/>
      <w:pStyle w:val="FWBankingL5"/>
      <w:lvlText w:val="(%5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5">
      <w:start w:val="1"/>
      <w:numFmt w:val="lowerLetter"/>
      <w:pStyle w:val="FWBankingL6"/>
      <w:lvlText w:val="(%6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6">
      <w:start w:val="1"/>
      <w:numFmt w:val="lowerRoman"/>
      <w:pStyle w:val="FWBankingL7"/>
      <w:lvlText w:val="(%7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7">
      <w:start w:val="1"/>
      <w:numFmt w:val="upperLetter"/>
      <w:pStyle w:val="FWBankingL8"/>
      <w:lvlText w:val="(%8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8">
      <w:start w:val="1"/>
      <w:numFmt w:val="lowerRoman"/>
      <w:lvlText w:val="%9)"/>
      <w:lvlJc w:val="left"/>
      <w:pPr>
        <w:tabs>
          <w:tab w:val="left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</w:abstractNum>
  <w:abstractNum w:abstractNumId="16" w15:restartNumberingAfterBreak="0">
    <w:nsid w:val="22E67D87"/>
    <w:multiLevelType w:val="multilevel"/>
    <w:tmpl w:val="22E67D87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7" w15:restartNumberingAfterBreak="0">
    <w:nsid w:val="22F708B8"/>
    <w:multiLevelType w:val="multilevel"/>
    <w:tmpl w:val="22F708B8"/>
    <w:lvl w:ilvl="0">
      <w:start w:val="1"/>
      <w:numFmt w:val="upperRoman"/>
      <w:pStyle w:val="UCRoman1"/>
      <w:lvlText w:val="%1.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8" w15:restartNumberingAfterBreak="0">
    <w:nsid w:val="23622610"/>
    <w:multiLevelType w:val="multilevel"/>
    <w:tmpl w:val="23622610"/>
    <w:lvl w:ilvl="0">
      <w:start w:val="1"/>
      <w:numFmt w:val="lowerLetter"/>
      <w:pStyle w:val="FormCOLoweralphaa1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sz w:val="20"/>
      </w:rPr>
    </w:lvl>
    <w:lvl w:ilvl="1">
      <w:start w:val="1"/>
      <w:numFmt w:val="lowerLetter"/>
      <w:lvlRestart w:val="0"/>
      <w:pStyle w:val="FormCOLoweralphaa2"/>
      <w:lvlText w:val="(%2)"/>
      <w:lvlJc w:val="left"/>
      <w:pPr>
        <w:tabs>
          <w:tab w:val="left" w:pos="1361"/>
        </w:tabs>
        <w:ind w:left="1361" w:hanging="681"/>
      </w:pPr>
      <w:rPr>
        <w:rFonts w:ascii="Arial" w:hAnsi="Arial" w:hint="default"/>
        <w:sz w:val="20"/>
      </w:rPr>
    </w:lvl>
    <w:lvl w:ilvl="2">
      <w:start w:val="1"/>
      <w:numFmt w:val="lowerLetter"/>
      <w:lvlRestart w:val="0"/>
      <w:pStyle w:val="FormCOLoweralphaa3"/>
      <w:lvlText w:val="(%3)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sz w:val="20"/>
      </w:rPr>
    </w:lvl>
    <w:lvl w:ilvl="3">
      <w:start w:val="1"/>
      <w:numFmt w:val="lowerLetter"/>
      <w:pStyle w:val="FormCOLoweralphaa4"/>
      <w:lvlText w:val="(%4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38A1512"/>
    <w:multiLevelType w:val="multilevel"/>
    <w:tmpl w:val="238A1512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23971282"/>
    <w:multiLevelType w:val="multilevel"/>
    <w:tmpl w:val="23971282"/>
    <w:lvl w:ilvl="0">
      <w:start w:val="1"/>
      <w:numFmt w:val="upperLetter"/>
      <w:pStyle w:val="UCAlpha4"/>
      <w:lvlText w:val="%1."/>
      <w:lvlJc w:val="left"/>
      <w:pPr>
        <w:tabs>
          <w:tab w:val="left" w:pos="2608"/>
        </w:tabs>
        <w:ind w:left="2608" w:hanging="567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1" w15:restartNumberingAfterBreak="0">
    <w:nsid w:val="24D958FD"/>
    <w:multiLevelType w:val="multilevel"/>
    <w:tmpl w:val="24D958FD"/>
    <w:lvl w:ilvl="0">
      <w:start w:val="1"/>
      <w:numFmt w:val="bullet"/>
      <w:pStyle w:val="bullet3"/>
      <w:lvlText w:val=""/>
      <w:lvlJc w:val="left"/>
      <w:pPr>
        <w:tabs>
          <w:tab w:val="left" w:pos="2041"/>
        </w:tabs>
        <w:ind w:left="2041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7F3860"/>
    <w:multiLevelType w:val="multilevel"/>
    <w:tmpl w:val="257F3860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3" w15:restartNumberingAfterBreak="0">
    <w:nsid w:val="25E6172F"/>
    <w:multiLevelType w:val="singleLevel"/>
    <w:tmpl w:val="25E6172F"/>
    <w:lvl w:ilvl="0">
      <w:start w:val="1"/>
      <w:numFmt w:val="lowerLetter"/>
      <w:pStyle w:val="Tablealpha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24" w15:restartNumberingAfterBreak="0">
    <w:nsid w:val="29D62245"/>
    <w:multiLevelType w:val="multilevel"/>
    <w:tmpl w:val="29D62245"/>
    <w:lvl w:ilvl="0">
      <w:start w:val="1"/>
      <w:numFmt w:val="decimal"/>
      <w:pStyle w:val="FormCOLinklatersBody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3E75032"/>
    <w:multiLevelType w:val="multilevel"/>
    <w:tmpl w:val="33E75032"/>
    <w:lvl w:ilvl="0">
      <w:start w:val="1"/>
      <w:numFmt w:val="decimal"/>
      <w:pStyle w:val="FormCOAnnex"/>
      <w:lvlText w:val="Annex %1"/>
      <w:lvlJc w:val="left"/>
      <w:pPr>
        <w:tabs>
          <w:tab w:val="left" w:pos="2155"/>
        </w:tabs>
        <w:ind w:left="2155" w:hanging="1475"/>
      </w:pPr>
      <w:rPr>
        <w:rFonts w:ascii="Arial Bold" w:hAnsi="Arial Bold" w:hint="default"/>
        <w:b/>
        <w:i w:val="0"/>
        <w:sz w:val="20"/>
      </w:rPr>
    </w:lvl>
    <w:lvl w:ilvl="1">
      <w:start w:val="1"/>
      <w:numFmt w:val="lowerLetter"/>
      <w:pStyle w:val="FormCOEmergencyAnnex"/>
      <w:lvlText w:val="Annex %1%2"/>
      <w:lvlJc w:val="left"/>
      <w:pPr>
        <w:tabs>
          <w:tab w:val="left" w:pos="2155"/>
        </w:tabs>
        <w:ind w:left="2155" w:hanging="1475"/>
      </w:pPr>
      <w:rPr>
        <w:rFonts w:ascii="Arial Bold" w:hAnsi="Arial Bold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4252447"/>
    <w:multiLevelType w:val="multilevel"/>
    <w:tmpl w:val="34252447"/>
    <w:lvl w:ilvl="0">
      <w:start w:val="1"/>
      <w:numFmt w:val="bullet"/>
      <w:pStyle w:val="bullet2"/>
      <w:lvlText w:val=""/>
      <w:lvlJc w:val="left"/>
      <w:pPr>
        <w:tabs>
          <w:tab w:val="left" w:pos="1361"/>
        </w:tabs>
        <w:ind w:left="1361" w:hanging="68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705D16"/>
    <w:multiLevelType w:val="singleLevel"/>
    <w:tmpl w:val="34705D16"/>
    <w:lvl w:ilvl="0">
      <w:start w:val="1"/>
      <w:numFmt w:val="lowerLetter"/>
      <w:pStyle w:val="alpha3"/>
      <w:lvlText w:val="(%1)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28" w15:restartNumberingAfterBreak="0">
    <w:nsid w:val="34A5631E"/>
    <w:multiLevelType w:val="multilevel"/>
    <w:tmpl w:val="34A5631E"/>
    <w:lvl w:ilvl="0">
      <w:start w:val="1"/>
      <w:numFmt w:val="upperLetter"/>
      <w:pStyle w:val="UCAlpha2"/>
      <w:lvlText w:val="%1."/>
      <w:lvlJc w:val="left"/>
      <w:pPr>
        <w:tabs>
          <w:tab w:val="left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9" w15:restartNumberingAfterBreak="0">
    <w:nsid w:val="356238E7"/>
    <w:multiLevelType w:val="multilevel"/>
    <w:tmpl w:val="356238E7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30" w15:restartNumberingAfterBreak="0">
    <w:nsid w:val="367266A1"/>
    <w:multiLevelType w:val="multilevel"/>
    <w:tmpl w:val="367266A1"/>
    <w:lvl w:ilvl="0">
      <w:start w:val="1"/>
      <w:numFmt w:val="decimal"/>
      <w:pStyle w:val="Firm3L1"/>
      <w:lvlText w:val="%1."/>
      <w:lvlJc w:val="left"/>
      <w:pPr>
        <w:tabs>
          <w:tab w:val="left" w:pos="720"/>
        </w:tabs>
        <w:ind w:left="720" w:hanging="720"/>
      </w:pPr>
      <w:rPr>
        <w:b/>
        <w:i w:val="0"/>
        <w:caps w:val="0"/>
        <w:u w:val="none"/>
      </w:rPr>
    </w:lvl>
    <w:lvl w:ilvl="1">
      <w:start w:val="1"/>
      <w:numFmt w:val="decimal"/>
      <w:pStyle w:val="Firm3L2"/>
      <w:lvlText w:val="%1.%2"/>
      <w:lvlJc w:val="left"/>
      <w:pPr>
        <w:tabs>
          <w:tab w:val="left" w:pos="720"/>
        </w:tabs>
        <w:ind w:left="720" w:hanging="720"/>
      </w:pPr>
      <w:rPr>
        <w:b w:val="0"/>
        <w:i w:val="0"/>
        <w:caps w:val="0"/>
        <w:u w:val="none"/>
      </w:rPr>
    </w:lvl>
    <w:lvl w:ilvl="2">
      <w:start w:val="1"/>
      <w:numFmt w:val="lowerLetter"/>
      <w:pStyle w:val="Firm3L3"/>
      <w:lvlText w:val="(%3)"/>
      <w:lvlJc w:val="left"/>
      <w:pPr>
        <w:tabs>
          <w:tab w:val="left" w:pos="1440"/>
        </w:tabs>
        <w:ind w:left="1440" w:hanging="720"/>
      </w:pPr>
      <w:rPr>
        <w:b w:val="0"/>
        <w:i w:val="0"/>
        <w:caps w:val="0"/>
        <w:u w:val="none"/>
      </w:rPr>
    </w:lvl>
    <w:lvl w:ilvl="3">
      <w:start w:val="1"/>
      <w:numFmt w:val="lowerRoman"/>
      <w:pStyle w:val="Firm3L4"/>
      <w:lvlText w:val="(%4)"/>
      <w:lvlJc w:val="left"/>
      <w:pPr>
        <w:tabs>
          <w:tab w:val="left" w:pos="2160"/>
        </w:tabs>
        <w:ind w:left="2160" w:hanging="720"/>
      </w:pPr>
      <w:rPr>
        <w:b w:val="0"/>
        <w:i w:val="0"/>
        <w:caps w:val="0"/>
        <w:u w:val="none"/>
      </w:rPr>
    </w:lvl>
    <w:lvl w:ilvl="4">
      <w:start w:val="1"/>
      <w:numFmt w:val="upperLetter"/>
      <w:pStyle w:val="Firm3L5"/>
      <w:lvlText w:val="(%5)"/>
      <w:lvlJc w:val="left"/>
      <w:pPr>
        <w:tabs>
          <w:tab w:val="left" w:pos="2880"/>
        </w:tabs>
        <w:ind w:left="2880" w:hanging="720"/>
      </w:pPr>
      <w:rPr>
        <w:b w:val="0"/>
        <w:i w:val="0"/>
        <w:caps w:val="0"/>
        <w:u w:val="none"/>
      </w:rPr>
    </w:lvl>
    <w:lvl w:ilvl="5">
      <w:start w:val="1"/>
      <w:numFmt w:val="upperRoman"/>
      <w:pStyle w:val="Firm3L6"/>
      <w:lvlText w:val="(%6)"/>
      <w:lvlJc w:val="left"/>
      <w:pPr>
        <w:tabs>
          <w:tab w:val="left" w:pos="3600"/>
        </w:tabs>
        <w:ind w:left="3600" w:hanging="720"/>
      </w:pPr>
      <w:rPr>
        <w:b w:val="0"/>
        <w:i w:val="0"/>
        <w:caps w:val="0"/>
        <w:u w:val="none"/>
      </w:rPr>
    </w:lvl>
    <w:lvl w:ilvl="6">
      <w:start w:val="27"/>
      <w:numFmt w:val="lowerLetter"/>
      <w:pStyle w:val="Firm3L7"/>
      <w:lvlText w:val="(%7)"/>
      <w:lvlJc w:val="left"/>
      <w:pPr>
        <w:tabs>
          <w:tab w:val="left" w:pos="4320"/>
        </w:tabs>
        <w:ind w:left="4320" w:hanging="720"/>
      </w:pPr>
      <w:rPr>
        <w:b w:val="0"/>
        <w:i w:val="0"/>
        <w:caps w:val="0"/>
        <w:u w:val="none"/>
      </w:rPr>
    </w:lvl>
    <w:lvl w:ilvl="7">
      <w:start w:val="1"/>
      <w:numFmt w:val="bullet"/>
      <w:lvlRestart w:val="0"/>
      <w:pStyle w:val="Firm3L8"/>
      <w:lvlText w:val="·"/>
      <w:lvlJc w:val="left"/>
      <w:pPr>
        <w:tabs>
          <w:tab w:val="left" w:pos="720"/>
        </w:tabs>
        <w:ind w:left="720" w:hanging="720"/>
      </w:pPr>
      <w:rPr>
        <w:rFonts w:ascii="Symbol" w:hAnsi="Symbol" w:hint="default"/>
        <w:b w:val="0"/>
        <w:i w:val="0"/>
        <w:caps w:val="0"/>
        <w:u w:val="none"/>
      </w:rPr>
    </w:lvl>
    <w:lvl w:ilvl="8">
      <w:start w:val="1"/>
      <w:numFmt w:val="bullet"/>
      <w:lvlRestart w:val="0"/>
      <w:pStyle w:val="Firm3L9"/>
      <w:lvlText w:val="·"/>
      <w:lvlJc w:val="left"/>
      <w:pPr>
        <w:tabs>
          <w:tab w:val="left" w:pos="1440"/>
        </w:tabs>
        <w:ind w:left="1440" w:hanging="720"/>
      </w:pPr>
      <w:rPr>
        <w:rFonts w:ascii="Symbol" w:hAnsi="Symbol" w:hint="default"/>
        <w:b w:val="0"/>
        <w:i w:val="0"/>
        <w:caps w:val="0"/>
        <w:u w:val="none"/>
      </w:rPr>
    </w:lvl>
  </w:abstractNum>
  <w:abstractNum w:abstractNumId="31" w15:restartNumberingAfterBreak="0">
    <w:nsid w:val="37E21890"/>
    <w:multiLevelType w:val="multilevel"/>
    <w:tmpl w:val="37E21890"/>
    <w:lvl w:ilvl="0">
      <w:start w:val="1"/>
      <w:numFmt w:val="decimal"/>
      <w:pStyle w:val="TCLevel1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pStyle w:val="TCLevel2"/>
      <w:lvlText w:val="(%2)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</w:rPr>
    </w:lvl>
    <w:lvl w:ilvl="2">
      <w:start w:val="1"/>
      <w:numFmt w:val="lowerRoman"/>
      <w:pStyle w:val="TCLevel3"/>
      <w:lvlText w:val="(%3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TCLevel4"/>
      <w:lvlText w:val="(%4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left" w:pos="4320"/>
        </w:tabs>
        <w:ind w:left="4320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left" w:pos="5040"/>
        </w:tabs>
        <w:ind w:left="5040" w:hanging="720"/>
      </w:pPr>
      <w:rPr>
        <w:rFonts w:ascii="MS Mincho" w:eastAsia="MS Mincho" w:hAnsi="MS Mincho" w:hint="eastAsia"/>
        <w:b w:val="0"/>
        <w:i w:val="0"/>
        <w:sz w:val="20"/>
      </w:rPr>
    </w:lvl>
    <w:lvl w:ilvl="6">
      <w:start w:val="1"/>
      <w:numFmt w:val="none"/>
      <w:lvlText w:val="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3240"/>
        </w:tabs>
        <w:ind w:left="3240" w:hanging="360"/>
      </w:pPr>
      <w:rPr>
        <w:rFonts w:hint="default"/>
      </w:rPr>
    </w:lvl>
  </w:abstractNum>
  <w:abstractNum w:abstractNumId="32" w15:restartNumberingAfterBreak="0">
    <w:nsid w:val="386006ED"/>
    <w:multiLevelType w:val="singleLevel"/>
    <w:tmpl w:val="386006ED"/>
    <w:lvl w:ilvl="0">
      <w:start w:val="1"/>
      <w:numFmt w:val="lowerLetter"/>
      <w:pStyle w:val="alpha6"/>
      <w:lvlText w:val="(%1)"/>
      <w:lvlJc w:val="left"/>
      <w:pPr>
        <w:tabs>
          <w:tab w:val="left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33" w15:restartNumberingAfterBreak="0">
    <w:nsid w:val="3D8F4AF6"/>
    <w:multiLevelType w:val="multilevel"/>
    <w:tmpl w:val="3D8F4AF6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34" w15:restartNumberingAfterBreak="0">
    <w:nsid w:val="3EBD2A5E"/>
    <w:multiLevelType w:val="multilevel"/>
    <w:tmpl w:val="3EBD2A5E"/>
    <w:lvl w:ilvl="0">
      <w:start w:val="1"/>
      <w:numFmt w:val="bullet"/>
      <w:pStyle w:val="dashbullet1"/>
      <w:lvlText w:val=""/>
      <w:lvlJc w:val="left"/>
      <w:pPr>
        <w:tabs>
          <w:tab w:val="left" w:pos="680"/>
        </w:tabs>
        <w:ind w:left="680" w:hanging="680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BC403A"/>
    <w:multiLevelType w:val="multilevel"/>
    <w:tmpl w:val="3FBC403A"/>
    <w:lvl w:ilvl="0">
      <w:start w:val="1"/>
      <w:numFmt w:val="upperLetter"/>
      <w:pStyle w:val="UCAlpha5"/>
      <w:lvlText w:val="%1."/>
      <w:lvlJc w:val="left"/>
      <w:pPr>
        <w:tabs>
          <w:tab w:val="left" w:pos="3288"/>
        </w:tabs>
        <w:ind w:left="3288" w:hanging="68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6" w15:restartNumberingAfterBreak="0">
    <w:nsid w:val="41162E3A"/>
    <w:multiLevelType w:val="multilevel"/>
    <w:tmpl w:val="41162E3A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37" w15:restartNumberingAfterBreak="0">
    <w:nsid w:val="432476DC"/>
    <w:multiLevelType w:val="multilevel"/>
    <w:tmpl w:val="432476DC"/>
    <w:lvl w:ilvl="0">
      <w:start w:val="1"/>
      <w:numFmt w:val="bullet"/>
      <w:pStyle w:val="dashbullet3"/>
      <w:lvlText w:val=""/>
      <w:lvlJc w:val="left"/>
      <w:pPr>
        <w:tabs>
          <w:tab w:val="left" w:pos="2041"/>
        </w:tabs>
        <w:ind w:left="2041" w:hanging="680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972FF6"/>
    <w:multiLevelType w:val="multilevel"/>
    <w:tmpl w:val="43972FF6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39" w15:restartNumberingAfterBreak="0">
    <w:nsid w:val="4C3B3F24"/>
    <w:multiLevelType w:val="multilevel"/>
    <w:tmpl w:val="4C3B3F24"/>
    <w:lvl w:ilvl="0">
      <w:start w:val="1"/>
      <w:numFmt w:val="decimal"/>
      <w:pStyle w:val="FormCOFigurenote"/>
      <w:lvlText w:val="Figure %1"/>
      <w:lvlJc w:val="left"/>
      <w:pPr>
        <w:tabs>
          <w:tab w:val="left" w:pos="1701"/>
        </w:tabs>
        <w:ind w:left="1701" w:hanging="1021"/>
      </w:pPr>
      <w:rPr>
        <w:rFonts w:ascii="Arial" w:hAnsi="Arial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4D347763"/>
    <w:multiLevelType w:val="multilevel"/>
    <w:tmpl w:val="4D347763"/>
    <w:lvl w:ilvl="0">
      <w:start w:val="1"/>
      <w:numFmt w:val="decimal"/>
      <w:pStyle w:val="engageL1"/>
      <w:lvlText w:val="%1"/>
      <w:lvlJc w:val="left"/>
      <w:pPr>
        <w:tabs>
          <w:tab w:val="left" w:pos="567"/>
        </w:tabs>
        <w:ind w:left="567" w:hanging="567"/>
      </w:pPr>
      <w:rPr>
        <w:rFonts w:ascii="Arial" w:hAnsi="Arial" w:hint="default"/>
        <w:b/>
        <w:i w:val="0"/>
        <w:sz w:val="13"/>
      </w:rPr>
    </w:lvl>
    <w:lvl w:ilvl="1">
      <w:start w:val="1"/>
      <w:numFmt w:val="decimal"/>
      <w:pStyle w:val="engageL2"/>
      <w:lvlText w:val="%1.%2"/>
      <w:lvlJc w:val="left"/>
      <w:pPr>
        <w:tabs>
          <w:tab w:val="left" w:pos="567"/>
        </w:tabs>
        <w:ind w:left="567" w:hanging="567"/>
      </w:pPr>
      <w:rPr>
        <w:rFonts w:ascii="Arial" w:hAnsi="Arial" w:hint="default"/>
        <w:b/>
        <w:i w:val="0"/>
        <w:sz w:val="13"/>
      </w:rPr>
    </w:lvl>
    <w:lvl w:ilvl="2">
      <w:start w:val="1"/>
      <w:numFmt w:val="decimal"/>
      <w:lvlText w:val="%1.%2.%3"/>
      <w:lvlJc w:val="left"/>
      <w:pPr>
        <w:tabs>
          <w:tab w:val="left" w:pos="2041"/>
        </w:tabs>
        <w:ind w:left="2041" w:hanging="794"/>
      </w:pPr>
      <w:rPr>
        <w:rFonts w:hint="default"/>
        <w:b/>
        <w:i w:val="0"/>
        <w:sz w:val="17"/>
      </w:rPr>
    </w:lvl>
    <w:lvl w:ilvl="3">
      <w:start w:val="1"/>
      <w:numFmt w:val="lowerRoman"/>
      <w:lvlText w:val="(%4)"/>
      <w:lvlJc w:val="left"/>
      <w:pPr>
        <w:tabs>
          <w:tab w:val="left" w:pos="2722"/>
        </w:tabs>
        <w:ind w:left="2722" w:hanging="68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left" w:pos="3289"/>
        </w:tabs>
        <w:ind w:left="3289" w:hanging="567"/>
      </w:pPr>
      <w:rPr>
        <w:rFonts w:hint="default"/>
      </w:rPr>
    </w:lvl>
    <w:lvl w:ilvl="5">
      <w:start w:val="1"/>
      <w:numFmt w:val="upperRoman"/>
      <w:lvlText w:val="(%6)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</w:abstractNum>
  <w:abstractNum w:abstractNumId="41" w15:restartNumberingAfterBreak="0">
    <w:nsid w:val="4DAE4F79"/>
    <w:multiLevelType w:val="multilevel"/>
    <w:tmpl w:val="4DAE4F79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2" w15:restartNumberingAfterBreak="0">
    <w:nsid w:val="4E6D7BFA"/>
    <w:multiLevelType w:val="singleLevel"/>
    <w:tmpl w:val="4E6D7BFA"/>
    <w:lvl w:ilvl="0">
      <w:start w:val="1"/>
      <w:numFmt w:val="lowerLetter"/>
      <w:pStyle w:val="alpha5"/>
      <w:lvlText w:val="(%1)"/>
      <w:lvlJc w:val="left"/>
      <w:pPr>
        <w:tabs>
          <w:tab w:val="left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43" w15:restartNumberingAfterBreak="0">
    <w:nsid w:val="501F0A1D"/>
    <w:multiLevelType w:val="multilevel"/>
    <w:tmpl w:val="501F0A1D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44" w15:restartNumberingAfterBreak="0">
    <w:nsid w:val="512A7C3C"/>
    <w:multiLevelType w:val="singleLevel"/>
    <w:tmpl w:val="512A7C3C"/>
    <w:lvl w:ilvl="0">
      <w:start w:val="1"/>
      <w:numFmt w:val="lowerLetter"/>
      <w:pStyle w:val="alpha1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45" w15:restartNumberingAfterBreak="0">
    <w:nsid w:val="51421573"/>
    <w:multiLevelType w:val="multilevel"/>
    <w:tmpl w:val="51421573"/>
    <w:lvl w:ilvl="0">
      <w:start w:val="1"/>
      <w:numFmt w:val="bullet"/>
      <w:pStyle w:val="dashbullet5"/>
      <w:lvlText w:val=""/>
      <w:lvlJc w:val="left"/>
      <w:pPr>
        <w:tabs>
          <w:tab w:val="left" w:pos="3288"/>
        </w:tabs>
        <w:ind w:left="3288" w:hanging="680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5F4573"/>
    <w:multiLevelType w:val="multilevel"/>
    <w:tmpl w:val="525F4573"/>
    <w:lvl w:ilvl="0">
      <w:start w:val="1"/>
      <w:numFmt w:val="bullet"/>
      <w:pStyle w:val="dashbullet4"/>
      <w:lvlText w:val=""/>
      <w:lvlJc w:val="left"/>
      <w:pPr>
        <w:tabs>
          <w:tab w:val="left" w:pos="2608"/>
        </w:tabs>
        <w:ind w:left="2608" w:hanging="567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B17CF4"/>
    <w:multiLevelType w:val="multilevel"/>
    <w:tmpl w:val="53B17CF4"/>
    <w:lvl w:ilvl="0">
      <w:start w:val="1"/>
      <w:numFmt w:val="bullet"/>
      <w:pStyle w:val="dashbullet2"/>
      <w:lvlText w:val=""/>
      <w:lvlJc w:val="left"/>
      <w:pPr>
        <w:tabs>
          <w:tab w:val="left" w:pos="1361"/>
        </w:tabs>
        <w:ind w:left="1361" w:hanging="681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847832"/>
    <w:multiLevelType w:val="multilevel"/>
    <w:tmpl w:val="5584783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49" w15:restartNumberingAfterBreak="0">
    <w:nsid w:val="55F728E2"/>
    <w:multiLevelType w:val="multilevel"/>
    <w:tmpl w:val="55F728E2"/>
    <w:lvl w:ilvl="0">
      <w:start w:val="1"/>
      <w:numFmt w:val="upperRoman"/>
      <w:pStyle w:val="UCRoman2"/>
      <w:lvlText w:val="%1."/>
      <w:lvlJc w:val="left"/>
      <w:pPr>
        <w:tabs>
          <w:tab w:val="left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0" w15:restartNumberingAfterBreak="0">
    <w:nsid w:val="569E4223"/>
    <w:multiLevelType w:val="multilevel"/>
    <w:tmpl w:val="569E4223"/>
    <w:lvl w:ilvl="0">
      <w:start w:val="1"/>
      <w:numFmt w:val="decimal"/>
      <w:pStyle w:val="FormCOTablenumbering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6E26FEF"/>
    <w:multiLevelType w:val="singleLevel"/>
    <w:tmpl w:val="56E26FEF"/>
    <w:lvl w:ilvl="0">
      <w:start w:val="1"/>
      <w:numFmt w:val="lowerRoman"/>
      <w:pStyle w:val="roman4"/>
      <w:lvlText w:val="(%1)"/>
      <w:lvlJc w:val="left"/>
      <w:pPr>
        <w:tabs>
          <w:tab w:val="left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52" w15:restartNumberingAfterBreak="0">
    <w:nsid w:val="58A56CDE"/>
    <w:multiLevelType w:val="multilevel"/>
    <w:tmpl w:val="58A56CDE"/>
    <w:lvl w:ilvl="0">
      <w:start w:val="1"/>
      <w:numFmt w:val="bullet"/>
      <w:pStyle w:val="bullet4"/>
      <w:lvlText w:val=""/>
      <w:lvlJc w:val="left"/>
      <w:pPr>
        <w:tabs>
          <w:tab w:val="left" w:pos="2608"/>
        </w:tabs>
        <w:ind w:left="2608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AF711EC"/>
    <w:multiLevelType w:val="singleLevel"/>
    <w:tmpl w:val="5AF711EC"/>
    <w:lvl w:ilvl="0">
      <w:start w:val="1"/>
      <w:numFmt w:val="lowerRoman"/>
      <w:pStyle w:val="roman1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54" w15:restartNumberingAfterBreak="0">
    <w:nsid w:val="5D194207"/>
    <w:multiLevelType w:val="multilevel"/>
    <w:tmpl w:val="5D194207"/>
    <w:lvl w:ilvl="0">
      <w:start w:val="1"/>
      <w:numFmt w:val="decimal"/>
      <w:pStyle w:val="ScheduleHeading"/>
      <w:suff w:val="nothing"/>
      <w:lvlText w:val="Schedule %1"/>
      <w:lvlJc w:val="left"/>
      <w:pPr>
        <w:ind w:left="0" w:firstLine="0"/>
      </w:pPr>
      <w:rPr>
        <w:rFonts w:ascii="Arial" w:hAnsi="Arial" w:hint="default"/>
        <w:b/>
        <w:i w:val="0"/>
        <w:sz w:val="23"/>
      </w:rPr>
    </w:lvl>
    <w:lvl w:ilvl="1">
      <w:start w:val="1"/>
      <w:numFmt w:val="upperRoman"/>
      <w:suff w:val="nothing"/>
      <w:lvlText w:val="Part %2"/>
      <w:lvlJc w:val="left"/>
      <w:pPr>
        <w:ind w:left="0" w:firstLine="0"/>
      </w:pPr>
      <w:rPr>
        <w:rFonts w:ascii="Arial" w:hAnsi="Arial" w:hint="default"/>
        <w:b/>
        <w:i w:val="0"/>
        <w:caps/>
        <w:sz w:val="23"/>
      </w:rPr>
    </w:lvl>
    <w:lvl w:ilvl="2">
      <w:start w:val="1"/>
      <w:numFmt w:val="decimal"/>
      <w:lvlText w:val="%3."/>
      <w:lvlJc w:val="left"/>
      <w:pPr>
        <w:tabs>
          <w:tab w:val="left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3">
      <w:start w:val="1"/>
      <w:numFmt w:val="decimal"/>
      <w:lvlText w:val="%3.%4"/>
      <w:lvlJc w:val="left"/>
      <w:pPr>
        <w:tabs>
          <w:tab w:val="left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left" w:pos="624"/>
        </w:tabs>
        <w:ind w:left="624" w:hanging="624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left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lowerLetter"/>
      <w:lvlText w:val="(%7)"/>
      <w:lvlJc w:val="left"/>
      <w:pPr>
        <w:tabs>
          <w:tab w:val="left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Roman"/>
      <w:lvlText w:val="(%8)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upperLetter"/>
      <w:lvlText w:val="(%9)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55" w15:restartNumberingAfterBreak="0">
    <w:nsid w:val="5FCB4379"/>
    <w:multiLevelType w:val="multilevel"/>
    <w:tmpl w:val="5FCB4379"/>
    <w:lvl w:ilvl="0">
      <w:start w:val="1"/>
      <w:numFmt w:val="upperLetter"/>
      <w:pStyle w:val="Recitals"/>
      <w:lvlText w:val="(%1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6" w15:restartNumberingAfterBreak="0">
    <w:nsid w:val="61122CA2"/>
    <w:multiLevelType w:val="multilevel"/>
    <w:tmpl w:val="61122CA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7" w15:restartNumberingAfterBreak="0">
    <w:nsid w:val="62215270"/>
    <w:multiLevelType w:val="singleLevel"/>
    <w:tmpl w:val="62215270"/>
    <w:lvl w:ilvl="0">
      <w:start w:val="1"/>
      <w:numFmt w:val="lowerRoman"/>
      <w:pStyle w:val="roman3"/>
      <w:lvlText w:val="(%1)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58" w15:restartNumberingAfterBreak="0">
    <w:nsid w:val="64C47EA1"/>
    <w:multiLevelType w:val="singleLevel"/>
    <w:tmpl w:val="64C47EA1"/>
    <w:lvl w:ilvl="0">
      <w:start w:val="1"/>
      <w:numFmt w:val="lowerRoman"/>
      <w:pStyle w:val="Tableroman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59" w15:restartNumberingAfterBreak="0">
    <w:nsid w:val="68DF0B3E"/>
    <w:multiLevelType w:val="multilevel"/>
    <w:tmpl w:val="68DF0B3E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0000FF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0000FF"/>
        <w:sz w:val="20"/>
      </w:rPr>
    </w:lvl>
    <w:lvl w:ilvl="3">
      <w:start w:val="1"/>
      <w:numFmt w:val="lowerRoman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0" w15:restartNumberingAfterBreak="0">
    <w:nsid w:val="6A7F67AA"/>
    <w:multiLevelType w:val="multilevel"/>
    <w:tmpl w:val="6A7F67AA"/>
    <w:lvl w:ilvl="0">
      <w:start w:val="1"/>
      <w:numFmt w:val="upperLetter"/>
      <w:pStyle w:val="UCAlpha3"/>
      <w:lvlText w:val="%1.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1" w15:restartNumberingAfterBreak="0">
    <w:nsid w:val="6B1D1232"/>
    <w:multiLevelType w:val="multilevel"/>
    <w:tmpl w:val="6B1D1232"/>
    <w:lvl w:ilvl="0">
      <w:start w:val="1"/>
      <w:numFmt w:val="decimal"/>
      <w:pStyle w:val="Level1"/>
      <w:lvlText w:val="%1"/>
      <w:lvlJc w:val="left"/>
      <w:pPr>
        <w:tabs>
          <w:tab w:val="left" w:pos="680"/>
        </w:tabs>
        <w:ind w:left="680" w:hanging="680"/>
      </w:pPr>
      <w:rPr>
        <w:rFonts w:ascii="Arial" w:hAnsi="Arial" w:cs="Arial" w:hint="default"/>
        <w:b/>
        <w:i w:val="0"/>
        <w:sz w:val="22"/>
        <w:lang w:val="en-GB"/>
      </w:rPr>
    </w:lvl>
    <w:lvl w:ilvl="1">
      <w:start w:val="1"/>
      <w:numFmt w:val="decimal"/>
      <w:pStyle w:val="Level2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Level3"/>
      <w:lvlText w:val="%1.%2.%3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Level4"/>
      <w:lvlText w:val="(%4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</w:abstractNum>
  <w:abstractNum w:abstractNumId="62" w15:restartNumberingAfterBreak="0">
    <w:nsid w:val="6B502D22"/>
    <w:multiLevelType w:val="multilevel"/>
    <w:tmpl w:val="6B502D22"/>
    <w:lvl w:ilvl="0">
      <w:start w:val="27"/>
      <w:numFmt w:val="lowerLetter"/>
      <w:pStyle w:val="doublealpha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3" w15:restartNumberingAfterBreak="0">
    <w:nsid w:val="6BEA4D3C"/>
    <w:multiLevelType w:val="multilevel"/>
    <w:tmpl w:val="6BEA4D3C"/>
    <w:lvl w:ilvl="0">
      <w:start w:val="1"/>
      <w:numFmt w:val="upperLetter"/>
      <w:pStyle w:val="UCAlpha6"/>
      <w:lvlText w:val="%1."/>
      <w:lvlJc w:val="left"/>
      <w:pPr>
        <w:tabs>
          <w:tab w:val="left" w:pos="3969"/>
        </w:tabs>
        <w:ind w:left="3969" w:hanging="681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4" w15:restartNumberingAfterBreak="0">
    <w:nsid w:val="6C5255B9"/>
    <w:multiLevelType w:val="singleLevel"/>
    <w:tmpl w:val="6C5255B9"/>
    <w:lvl w:ilvl="0">
      <w:start w:val="1"/>
      <w:numFmt w:val="lowerRoman"/>
      <w:pStyle w:val="roman6"/>
      <w:lvlText w:val="(%1)"/>
      <w:lvlJc w:val="left"/>
      <w:pPr>
        <w:tabs>
          <w:tab w:val="left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65" w15:restartNumberingAfterBreak="0">
    <w:nsid w:val="6E9C380C"/>
    <w:multiLevelType w:val="multilevel"/>
    <w:tmpl w:val="6E9C380C"/>
    <w:lvl w:ilvl="0">
      <w:start w:val="1"/>
      <w:numFmt w:val="lowerRoman"/>
      <w:pStyle w:val="FormCORomani1"/>
      <w:lvlText w:val="(%1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1">
      <w:start w:val="1"/>
      <w:numFmt w:val="lowerRoman"/>
      <w:pStyle w:val="FormCORomani2"/>
      <w:lvlText w:val="(%2)"/>
      <w:lvlJc w:val="left"/>
      <w:pPr>
        <w:tabs>
          <w:tab w:val="left" w:pos="1361"/>
        </w:tabs>
        <w:ind w:left="1361" w:hanging="681"/>
      </w:pPr>
      <w:rPr>
        <w:rFonts w:hint="default"/>
      </w:rPr>
    </w:lvl>
    <w:lvl w:ilvl="2">
      <w:start w:val="1"/>
      <w:numFmt w:val="lowerRoman"/>
      <w:pStyle w:val="FormCORomani3"/>
      <w:lvlText w:val="(%3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3">
      <w:start w:val="1"/>
      <w:numFmt w:val="lowerRoman"/>
      <w:pStyle w:val="FormCORomani4"/>
      <w:lvlText w:val="(%4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6F6B36C8"/>
    <w:multiLevelType w:val="multilevel"/>
    <w:tmpl w:val="6F6B36C8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67" w15:restartNumberingAfterBreak="0">
    <w:nsid w:val="7169173D"/>
    <w:multiLevelType w:val="singleLevel"/>
    <w:tmpl w:val="7169173D"/>
    <w:lvl w:ilvl="0">
      <w:start w:val="1"/>
      <w:numFmt w:val="lowerLetter"/>
      <w:pStyle w:val="alpha2"/>
      <w:lvlText w:val="(%1)"/>
      <w:lvlJc w:val="left"/>
      <w:pPr>
        <w:tabs>
          <w:tab w:val="left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68" w15:restartNumberingAfterBreak="0">
    <w:nsid w:val="73455C00"/>
    <w:multiLevelType w:val="singleLevel"/>
    <w:tmpl w:val="73455C00"/>
    <w:lvl w:ilvl="0">
      <w:start w:val="1"/>
      <w:numFmt w:val="lowerRoman"/>
      <w:pStyle w:val="roman5"/>
      <w:lvlText w:val="(%1)"/>
      <w:lvlJc w:val="left"/>
      <w:pPr>
        <w:tabs>
          <w:tab w:val="left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69" w15:restartNumberingAfterBreak="0">
    <w:nsid w:val="785A5B88"/>
    <w:multiLevelType w:val="singleLevel"/>
    <w:tmpl w:val="785A5B88"/>
    <w:lvl w:ilvl="0">
      <w:start w:val="1"/>
      <w:numFmt w:val="lowerRoman"/>
      <w:pStyle w:val="roman2"/>
      <w:lvlText w:val="(%1)"/>
      <w:lvlJc w:val="left"/>
      <w:pPr>
        <w:tabs>
          <w:tab w:val="left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70" w15:restartNumberingAfterBreak="0">
    <w:nsid w:val="7BE859CD"/>
    <w:multiLevelType w:val="multilevel"/>
    <w:tmpl w:val="7BE859CD"/>
    <w:lvl w:ilvl="0">
      <w:start w:val="1"/>
      <w:numFmt w:val="bullet"/>
      <w:pStyle w:val="bullet5"/>
      <w:lvlText w:val=""/>
      <w:lvlJc w:val="left"/>
      <w:pPr>
        <w:tabs>
          <w:tab w:val="left" w:pos="3288"/>
        </w:tabs>
        <w:ind w:left="3288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ED04878"/>
    <w:multiLevelType w:val="multilevel"/>
    <w:tmpl w:val="7ED04878"/>
    <w:lvl w:ilvl="0">
      <w:start w:val="1"/>
      <w:numFmt w:val="decimal"/>
      <w:pStyle w:val="ListNumbers"/>
      <w:lvlText w:val="%1.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  <w:num w:numId="2">
    <w:abstractNumId w:val="61"/>
  </w:num>
  <w:num w:numId="3">
    <w:abstractNumId w:val="4"/>
  </w:num>
  <w:num w:numId="4">
    <w:abstractNumId w:val="55"/>
  </w:num>
  <w:num w:numId="5">
    <w:abstractNumId w:val="44"/>
  </w:num>
  <w:num w:numId="6">
    <w:abstractNumId w:val="67"/>
  </w:num>
  <w:num w:numId="7">
    <w:abstractNumId w:val="27"/>
  </w:num>
  <w:num w:numId="8">
    <w:abstractNumId w:val="9"/>
  </w:num>
  <w:num w:numId="9">
    <w:abstractNumId w:val="42"/>
  </w:num>
  <w:num w:numId="10">
    <w:abstractNumId w:val="32"/>
  </w:num>
  <w:num w:numId="11">
    <w:abstractNumId w:val="10"/>
  </w:num>
  <w:num w:numId="12">
    <w:abstractNumId w:val="26"/>
  </w:num>
  <w:num w:numId="13">
    <w:abstractNumId w:val="21"/>
  </w:num>
  <w:num w:numId="14">
    <w:abstractNumId w:val="52"/>
  </w:num>
  <w:num w:numId="15">
    <w:abstractNumId w:val="70"/>
  </w:num>
  <w:num w:numId="16">
    <w:abstractNumId w:val="11"/>
  </w:num>
  <w:num w:numId="17">
    <w:abstractNumId w:val="53"/>
  </w:num>
  <w:num w:numId="18">
    <w:abstractNumId w:val="69"/>
  </w:num>
  <w:num w:numId="19">
    <w:abstractNumId w:val="57"/>
  </w:num>
  <w:num w:numId="20">
    <w:abstractNumId w:val="51"/>
  </w:num>
  <w:num w:numId="21">
    <w:abstractNumId w:val="68"/>
  </w:num>
  <w:num w:numId="22">
    <w:abstractNumId w:val="64"/>
  </w:num>
  <w:num w:numId="23">
    <w:abstractNumId w:val="7"/>
  </w:num>
  <w:num w:numId="24">
    <w:abstractNumId w:val="31"/>
  </w:num>
  <w:num w:numId="25">
    <w:abstractNumId w:val="8"/>
  </w:num>
  <w:num w:numId="26">
    <w:abstractNumId w:val="23"/>
  </w:num>
  <w:num w:numId="27">
    <w:abstractNumId w:val="5"/>
  </w:num>
  <w:num w:numId="28">
    <w:abstractNumId w:val="58"/>
  </w:num>
  <w:num w:numId="29">
    <w:abstractNumId w:val="1"/>
  </w:num>
  <w:num w:numId="30">
    <w:abstractNumId w:val="28"/>
  </w:num>
  <w:num w:numId="31">
    <w:abstractNumId w:val="60"/>
  </w:num>
  <w:num w:numId="32">
    <w:abstractNumId w:val="20"/>
  </w:num>
  <w:num w:numId="33">
    <w:abstractNumId w:val="35"/>
  </w:num>
  <w:num w:numId="34">
    <w:abstractNumId w:val="63"/>
  </w:num>
  <w:num w:numId="35">
    <w:abstractNumId w:val="17"/>
  </w:num>
  <w:num w:numId="36">
    <w:abstractNumId w:val="49"/>
  </w:num>
  <w:num w:numId="37">
    <w:abstractNumId w:val="62"/>
  </w:num>
  <w:num w:numId="38">
    <w:abstractNumId w:val="71"/>
  </w:num>
  <w:num w:numId="39">
    <w:abstractNumId w:val="34"/>
  </w:num>
  <w:num w:numId="40">
    <w:abstractNumId w:val="47"/>
  </w:num>
  <w:num w:numId="41">
    <w:abstractNumId w:val="37"/>
  </w:num>
  <w:num w:numId="42">
    <w:abstractNumId w:val="46"/>
  </w:num>
  <w:num w:numId="43">
    <w:abstractNumId w:val="45"/>
  </w:num>
  <w:num w:numId="44">
    <w:abstractNumId w:val="12"/>
  </w:num>
  <w:num w:numId="45">
    <w:abstractNumId w:val="54"/>
  </w:num>
  <w:num w:numId="46">
    <w:abstractNumId w:val="40"/>
  </w:num>
  <w:num w:numId="47">
    <w:abstractNumId w:val="24"/>
    <w:lvlOverride w:ilvl="0">
      <w:lvl w:ilvl="0" w:tentative="1">
        <w:start w:val="1"/>
        <w:numFmt w:val="decimal"/>
        <w:pStyle w:val="FormCOLinklatersBody"/>
        <w:lvlText w:val="(%1)"/>
        <w:lvlJc w:val="left"/>
        <w:pPr>
          <w:tabs>
            <w:tab w:val="left" w:pos="680"/>
          </w:tabs>
          <w:ind w:left="680" w:hanging="680"/>
        </w:pPr>
        <w:rPr>
          <w:rFonts w:ascii="Arial" w:hAnsi="Arial" w:hint="default"/>
          <w:b w:val="0"/>
          <w:i w:val="0"/>
          <w:sz w:val="2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 w:tentative="1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 w:tentative="1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 w:tentative="1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8">
    <w:abstractNumId w:val="2"/>
    <w:lvlOverride w:ilvl="0">
      <w:lvl w:ilvl="0" w:tentative="1">
        <w:start w:val="1"/>
        <w:numFmt w:val="decimal"/>
        <w:pStyle w:val="FormCOTablenote"/>
        <w:lvlText w:val="Table %1"/>
        <w:lvlJc w:val="left"/>
        <w:pPr>
          <w:tabs>
            <w:tab w:val="left" w:pos="2863"/>
          </w:tabs>
          <w:ind w:left="2863" w:hanging="1021"/>
        </w:pPr>
        <w:rPr>
          <w:rFonts w:ascii="Arial" w:hAnsi="Arial" w:hint="default"/>
          <w:b/>
          <w:i w:val="0"/>
          <w:sz w:val="18"/>
        </w:rPr>
      </w:lvl>
    </w:lvlOverride>
  </w:num>
  <w:num w:numId="49">
    <w:abstractNumId w:val="39"/>
    <w:lvlOverride w:ilvl="0">
      <w:lvl w:ilvl="0" w:tentative="1">
        <w:start w:val="1"/>
        <w:numFmt w:val="decimal"/>
        <w:pStyle w:val="FormCOFigurenote"/>
        <w:lvlText w:val="Figure %1"/>
        <w:lvlJc w:val="left"/>
        <w:pPr>
          <w:tabs>
            <w:tab w:val="left" w:pos="1021"/>
          </w:tabs>
          <w:ind w:left="1021" w:hanging="1021"/>
        </w:pPr>
        <w:rPr>
          <w:rFonts w:ascii="Arial" w:hAnsi="Arial" w:hint="default"/>
          <w:b/>
          <w:i w:val="0"/>
          <w:sz w:val="18"/>
        </w:rPr>
      </w:lvl>
    </w:lvlOverride>
  </w:num>
  <w:num w:numId="50">
    <w:abstractNumId w:val="25"/>
  </w:num>
  <w:num w:numId="51">
    <w:abstractNumId w:val="18"/>
  </w:num>
  <w:num w:numId="52">
    <w:abstractNumId w:val="65"/>
  </w:num>
  <w:num w:numId="53">
    <w:abstractNumId w:val="14"/>
  </w:num>
  <w:num w:numId="54">
    <w:abstractNumId w:val="50"/>
  </w:num>
  <w:num w:numId="5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3"/>
  </w:num>
  <w:num w:numId="57">
    <w:abstractNumId w:val="30"/>
  </w:num>
  <w:num w:numId="58">
    <w:abstractNumId w:val="48"/>
  </w:num>
  <w:num w:numId="59">
    <w:abstractNumId w:val="66"/>
  </w:num>
  <w:num w:numId="60">
    <w:abstractNumId w:val="19"/>
  </w:num>
  <w:num w:numId="61">
    <w:abstractNumId w:val="6"/>
  </w:num>
  <w:num w:numId="62">
    <w:abstractNumId w:val="41"/>
  </w:num>
  <w:num w:numId="63">
    <w:abstractNumId w:val="22"/>
  </w:num>
  <w:num w:numId="64">
    <w:abstractNumId w:val="38"/>
  </w:num>
  <w:num w:numId="65">
    <w:abstractNumId w:val="43"/>
  </w:num>
  <w:num w:numId="66">
    <w:abstractNumId w:val="36"/>
  </w:num>
  <w:num w:numId="67">
    <w:abstractNumId w:val="33"/>
  </w:num>
  <w:num w:numId="68">
    <w:abstractNumId w:val="16"/>
  </w:num>
  <w:num w:numId="69">
    <w:abstractNumId w:val="29"/>
  </w:num>
  <w:num w:numId="70">
    <w:abstractNumId w:val="59"/>
  </w:num>
  <w:num w:numId="71">
    <w:abstractNumId w:val="13"/>
  </w:num>
  <w:num w:numId="72">
    <w:abstractNumId w:val="56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oNotTrackFormatting/>
  <w:defaultTabStop w:val="68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YyYmE0NjlkYzgxNDgxMzQzMjg1MzY1YjNhY2Y0MzkifQ=="/>
    <w:docVar w:name="TMS_BusinessUnitID" w:val="LinklatersLLP"/>
    <w:docVar w:name="TMS_CultureID" w:val="English-UK"/>
    <w:docVar w:name="TMS_OfficeID" w:val="Beijing"/>
    <w:docVar w:name="zzmp10LastTrailerInserted" w:val="^`~#mp!@⌗3Q#(┙┬6&gt;@}śmU⌐ÇH⌒‫Ç§pÑd¤ÝŨ¤PY⌐‟ö!Ť⌂ÉC⌑k‪{§ƃÓ@·ýũ‪-\⌝‡Q&quot;äSF+⌑‛Ð.Ðˠæ¥{@&quot;RI^Òa@îº|ØA¬⌕Y²~nWYÂ¾¶_GçHTQî⌂òàN%⌖dÉ⌔‥Î§®PVÉ&gt;⌄k.RÆ_S7¥ñæaÛZNà;ÎþÑ¼_?À^¥µ%ß9Ë@bk-)⌞ù⌈⌉⌉&gt;Fl=AUTY011"/>
    <w:docVar w:name="zzmp10LastTrailerInserted_2832" w:val="^`~#mp!@⌗3Q#(┙┬6&gt;@}śmU⌐ÇH⌒‫Ç§pÑd¤ÝŨ¤PY⌐‟ö!Ť⌂ÉC⌑k‪{§ƃÓ@·ýũ‪-\⌝‡Q&quot;äSF+⌑‛Ð.Ðˠæ¥{@&quot;RI^Òa@îº|ØA¬⌕Y²~nWYÂ¾¶_GçHTQî⌂òàN%⌖dÉ⌔‥Î§®PVÉ&gt;⌄k.RÆ_S7¥ñæaÛZNà;ÎþÑ¼_?À^¥µ%ß9Ë@bk-)⌞ù⌈⌉⌉&gt;Fl=AUTY011"/>
    <w:docVar w:name="zzmp10mSEGsValidated" w:val="1"/>
    <w:docVar w:name="zzmpCompatibilityMode" w:val="15"/>
    <w:docVar w:name="zzmpLegacyTrailerRemoved" w:val="True"/>
  </w:docVars>
  <w:rsids>
    <w:rsidRoot w:val="007D5F78"/>
    <w:rsid w:val="00003A07"/>
    <w:rsid w:val="00006062"/>
    <w:rsid w:val="00006A6F"/>
    <w:rsid w:val="000079AF"/>
    <w:rsid w:val="00007ED5"/>
    <w:rsid w:val="000135F7"/>
    <w:rsid w:val="0001408D"/>
    <w:rsid w:val="0001461B"/>
    <w:rsid w:val="00015D3B"/>
    <w:rsid w:val="00017459"/>
    <w:rsid w:val="00017FA7"/>
    <w:rsid w:val="00021749"/>
    <w:rsid w:val="0002214D"/>
    <w:rsid w:val="00022235"/>
    <w:rsid w:val="000235EF"/>
    <w:rsid w:val="00023B4C"/>
    <w:rsid w:val="000241FE"/>
    <w:rsid w:val="00030858"/>
    <w:rsid w:val="00031147"/>
    <w:rsid w:val="00034798"/>
    <w:rsid w:val="00035D6A"/>
    <w:rsid w:val="00036219"/>
    <w:rsid w:val="00036B0D"/>
    <w:rsid w:val="00042B91"/>
    <w:rsid w:val="00042D5F"/>
    <w:rsid w:val="000453C1"/>
    <w:rsid w:val="00050E42"/>
    <w:rsid w:val="000511C1"/>
    <w:rsid w:val="0005290E"/>
    <w:rsid w:val="00053619"/>
    <w:rsid w:val="00053888"/>
    <w:rsid w:val="00053D42"/>
    <w:rsid w:val="000605BF"/>
    <w:rsid w:val="0006360D"/>
    <w:rsid w:val="000638C1"/>
    <w:rsid w:val="000645AB"/>
    <w:rsid w:val="00064EE7"/>
    <w:rsid w:val="00067872"/>
    <w:rsid w:val="000704BD"/>
    <w:rsid w:val="00072109"/>
    <w:rsid w:val="000728D9"/>
    <w:rsid w:val="0007323C"/>
    <w:rsid w:val="00074212"/>
    <w:rsid w:val="00075C42"/>
    <w:rsid w:val="0008201B"/>
    <w:rsid w:val="0008270C"/>
    <w:rsid w:val="00082A32"/>
    <w:rsid w:val="00083AB9"/>
    <w:rsid w:val="000844ED"/>
    <w:rsid w:val="00084C75"/>
    <w:rsid w:val="0008524E"/>
    <w:rsid w:val="000863BD"/>
    <w:rsid w:val="00087DA3"/>
    <w:rsid w:val="00090B7E"/>
    <w:rsid w:val="00092BD3"/>
    <w:rsid w:val="000931B2"/>
    <w:rsid w:val="0009597B"/>
    <w:rsid w:val="00096222"/>
    <w:rsid w:val="00096CB0"/>
    <w:rsid w:val="00096ED4"/>
    <w:rsid w:val="00097071"/>
    <w:rsid w:val="000A0956"/>
    <w:rsid w:val="000A0AE5"/>
    <w:rsid w:val="000A26F0"/>
    <w:rsid w:val="000A3224"/>
    <w:rsid w:val="000A3D25"/>
    <w:rsid w:val="000A407A"/>
    <w:rsid w:val="000A47FB"/>
    <w:rsid w:val="000A625D"/>
    <w:rsid w:val="000B1700"/>
    <w:rsid w:val="000B1DDB"/>
    <w:rsid w:val="000B4FE9"/>
    <w:rsid w:val="000B6CC0"/>
    <w:rsid w:val="000B75E8"/>
    <w:rsid w:val="000C15A2"/>
    <w:rsid w:val="000C16BB"/>
    <w:rsid w:val="000C17D7"/>
    <w:rsid w:val="000C2E99"/>
    <w:rsid w:val="000C45EF"/>
    <w:rsid w:val="000C4FBE"/>
    <w:rsid w:val="000D00CE"/>
    <w:rsid w:val="000D13F4"/>
    <w:rsid w:val="000D2647"/>
    <w:rsid w:val="000D3587"/>
    <w:rsid w:val="000D4CF0"/>
    <w:rsid w:val="000D5311"/>
    <w:rsid w:val="000E1DDC"/>
    <w:rsid w:val="000E230D"/>
    <w:rsid w:val="000E2C69"/>
    <w:rsid w:val="000E3F35"/>
    <w:rsid w:val="000E49C0"/>
    <w:rsid w:val="000E5592"/>
    <w:rsid w:val="000E6686"/>
    <w:rsid w:val="000E6C28"/>
    <w:rsid w:val="000E6F20"/>
    <w:rsid w:val="000F34F8"/>
    <w:rsid w:val="000F4845"/>
    <w:rsid w:val="000F7D98"/>
    <w:rsid w:val="000F7FCC"/>
    <w:rsid w:val="00100BF9"/>
    <w:rsid w:val="0010362D"/>
    <w:rsid w:val="001038B9"/>
    <w:rsid w:val="00105483"/>
    <w:rsid w:val="001055A9"/>
    <w:rsid w:val="00105658"/>
    <w:rsid w:val="00106299"/>
    <w:rsid w:val="00106457"/>
    <w:rsid w:val="00111466"/>
    <w:rsid w:val="00111FFB"/>
    <w:rsid w:val="00113167"/>
    <w:rsid w:val="0011393E"/>
    <w:rsid w:val="00113C3B"/>
    <w:rsid w:val="00113EF1"/>
    <w:rsid w:val="00113F75"/>
    <w:rsid w:val="00113FB8"/>
    <w:rsid w:val="00115418"/>
    <w:rsid w:val="0011699D"/>
    <w:rsid w:val="00126ABF"/>
    <w:rsid w:val="00132365"/>
    <w:rsid w:val="00133276"/>
    <w:rsid w:val="00135B96"/>
    <w:rsid w:val="00141E0C"/>
    <w:rsid w:val="0014232F"/>
    <w:rsid w:val="001433FA"/>
    <w:rsid w:val="00143E76"/>
    <w:rsid w:val="00144A0D"/>
    <w:rsid w:val="0014534F"/>
    <w:rsid w:val="00145F8E"/>
    <w:rsid w:val="00150136"/>
    <w:rsid w:val="00152BE7"/>
    <w:rsid w:val="001530C7"/>
    <w:rsid w:val="001550B4"/>
    <w:rsid w:val="00155753"/>
    <w:rsid w:val="001558B8"/>
    <w:rsid w:val="00155E32"/>
    <w:rsid w:val="00155F3E"/>
    <w:rsid w:val="00156880"/>
    <w:rsid w:val="00161CD5"/>
    <w:rsid w:val="001639D4"/>
    <w:rsid w:val="00164707"/>
    <w:rsid w:val="00164BF0"/>
    <w:rsid w:val="001653B2"/>
    <w:rsid w:val="00165A94"/>
    <w:rsid w:val="0016667B"/>
    <w:rsid w:val="00170100"/>
    <w:rsid w:val="0017148C"/>
    <w:rsid w:val="00173A82"/>
    <w:rsid w:val="00174FAA"/>
    <w:rsid w:val="00175E98"/>
    <w:rsid w:val="00180F15"/>
    <w:rsid w:val="00183ACD"/>
    <w:rsid w:val="00184AA9"/>
    <w:rsid w:val="00186B7C"/>
    <w:rsid w:val="00190C6B"/>
    <w:rsid w:val="00193153"/>
    <w:rsid w:val="0019321E"/>
    <w:rsid w:val="00194422"/>
    <w:rsid w:val="00194900"/>
    <w:rsid w:val="001951FA"/>
    <w:rsid w:val="00195EFD"/>
    <w:rsid w:val="001965A1"/>
    <w:rsid w:val="00196670"/>
    <w:rsid w:val="001A1B36"/>
    <w:rsid w:val="001A2502"/>
    <w:rsid w:val="001A2C3C"/>
    <w:rsid w:val="001A3E6B"/>
    <w:rsid w:val="001A445E"/>
    <w:rsid w:val="001A73B2"/>
    <w:rsid w:val="001A760B"/>
    <w:rsid w:val="001A76FC"/>
    <w:rsid w:val="001B0FD0"/>
    <w:rsid w:val="001B1010"/>
    <w:rsid w:val="001B200B"/>
    <w:rsid w:val="001B255B"/>
    <w:rsid w:val="001B2790"/>
    <w:rsid w:val="001B4958"/>
    <w:rsid w:val="001B524C"/>
    <w:rsid w:val="001B5E0B"/>
    <w:rsid w:val="001B64F0"/>
    <w:rsid w:val="001B671B"/>
    <w:rsid w:val="001B6A5E"/>
    <w:rsid w:val="001B7609"/>
    <w:rsid w:val="001B7AED"/>
    <w:rsid w:val="001B7FAD"/>
    <w:rsid w:val="001C4164"/>
    <w:rsid w:val="001C49E9"/>
    <w:rsid w:val="001C7CE1"/>
    <w:rsid w:val="001D064B"/>
    <w:rsid w:val="001D0C95"/>
    <w:rsid w:val="001D1544"/>
    <w:rsid w:val="001D4761"/>
    <w:rsid w:val="001D51E4"/>
    <w:rsid w:val="001D70A3"/>
    <w:rsid w:val="001D7D96"/>
    <w:rsid w:val="001E2108"/>
    <w:rsid w:val="001E2B13"/>
    <w:rsid w:val="001E2EB9"/>
    <w:rsid w:val="001E53DD"/>
    <w:rsid w:val="001E6836"/>
    <w:rsid w:val="001F1832"/>
    <w:rsid w:val="001F1ADC"/>
    <w:rsid w:val="001F3465"/>
    <w:rsid w:val="001F44DD"/>
    <w:rsid w:val="001F6C5C"/>
    <w:rsid w:val="001F71C1"/>
    <w:rsid w:val="001F7999"/>
    <w:rsid w:val="00200DF4"/>
    <w:rsid w:val="0020158D"/>
    <w:rsid w:val="00201CC3"/>
    <w:rsid w:val="00206DCE"/>
    <w:rsid w:val="00214004"/>
    <w:rsid w:val="00214116"/>
    <w:rsid w:val="00216A2A"/>
    <w:rsid w:val="00220C83"/>
    <w:rsid w:val="00222DF3"/>
    <w:rsid w:val="0022411E"/>
    <w:rsid w:val="0022497C"/>
    <w:rsid w:val="002251EE"/>
    <w:rsid w:val="0022647E"/>
    <w:rsid w:val="002265E0"/>
    <w:rsid w:val="002272A3"/>
    <w:rsid w:val="00227579"/>
    <w:rsid w:val="0023169F"/>
    <w:rsid w:val="002325EF"/>
    <w:rsid w:val="00233D6F"/>
    <w:rsid w:val="00233E42"/>
    <w:rsid w:val="00234185"/>
    <w:rsid w:val="0023569C"/>
    <w:rsid w:val="00235814"/>
    <w:rsid w:val="0023605B"/>
    <w:rsid w:val="00237364"/>
    <w:rsid w:val="00240DCC"/>
    <w:rsid w:val="00241962"/>
    <w:rsid w:val="00243EBA"/>
    <w:rsid w:val="00247417"/>
    <w:rsid w:val="00247F62"/>
    <w:rsid w:val="00250444"/>
    <w:rsid w:val="0025080E"/>
    <w:rsid w:val="00251852"/>
    <w:rsid w:val="00255336"/>
    <w:rsid w:val="0025536A"/>
    <w:rsid w:val="00255576"/>
    <w:rsid w:val="00256D90"/>
    <w:rsid w:val="00261DD7"/>
    <w:rsid w:val="00263818"/>
    <w:rsid w:val="00264C4C"/>
    <w:rsid w:val="00264D2E"/>
    <w:rsid w:val="00264EE5"/>
    <w:rsid w:val="0026522C"/>
    <w:rsid w:val="00265665"/>
    <w:rsid w:val="00265ACA"/>
    <w:rsid w:val="002725F5"/>
    <w:rsid w:val="0027436B"/>
    <w:rsid w:val="0027529B"/>
    <w:rsid w:val="0027542D"/>
    <w:rsid w:val="0028185E"/>
    <w:rsid w:val="002818F5"/>
    <w:rsid w:val="00283E7A"/>
    <w:rsid w:val="002840C2"/>
    <w:rsid w:val="002845CF"/>
    <w:rsid w:val="00284CAE"/>
    <w:rsid w:val="00286476"/>
    <w:rsid w:val="0028734B"/>
    <w:rsid w:val="002879E8"/>
    <w:rsid w:val="0029020A"/>
    <w:rsid w:val="002903EF"/>
    <w:rsid w:val="00291D86"/>
    <w:rsid w:val="002940F7"/>
    <w:rsid w:val="00294134"/>
    <w:rsid w:val="00296248"/>
    <w:rsid w:val="002A0704"/>
    <w:rsid w:val="002A4A4B"/>
    <w:rsid w:val="002A58FE"/>
    <w:rsid w:val="002B0E2E"/>
    <w:rsid w:val="002B0FA5"/>
    <w:rsid w:val="002B34BC"/>
    <w:rsid w:val="002B358E"/>
    <w:rsid w:val="002B36D5"/>
    <w:rsid w:val="002B3BB0"/>
    <w:rsid w:val="002B45B9"/>
    <w:rsid w:val="002B4C5A"/>
    <w:rsid w:val="002B4D6F"/>
    <w:rsid w:val="002B5F9D"/>
    <w:rsid w:val="002B7779"/>
    <w:rsid w:val="002C0451"/>
    <w:rsid w:val="002C095C"/>
    <w:rsid w:val="002C26C9"/>
    <w:rsid w:val="002C5269"/>
    <w:rsid w:val="002C56C4"/>
    <w:rsid w:val="002C6D28"/>
    <w:rsid w:val="002C6DE7"/>
    <w:rsid w:val="002C75E5"/>
    <w:rsid w:val="002D1AD1"/>
    <w:rsid w:val="002D1DAD"/>
    <w:rsid w:val="002D3A88"/>
    <w:rsid w:val="002D3BE7"/>
    <w:rsid w:val="002D50E2"/>
    <w:rsid w:val="002D5E68"/>
    <w:rsid w:val="002D6ADA"/>
    <w:rsid w:val="002D7273"/>
    <w:rsid w:val="002D73F1"/>
    <w:rsid w:val="002E0CBB"/>
    <w:rsid w:val="002E16EE"/>
    <w:rsid w:val="002E1DA0"/>
    <w:rsid w:val="002F1D8B"/>
    <w:rsid w:val="002F313B"/>
    <w:rsid w:val="002F373D"/>
    <w:rsid w:val="002F71B1"/>
    <w:rsid w:val="00300662"/>
    <w:rsid w:val="00301E6B"/>
    <w:rsid w:val="00303A4E"/>
    <w:rsid w:val="00304624"/>
    <w:rsid w:val="003047A3"/>
    <w:rsid w:val="003051BC"/>
    <w:rsid w:val="00306189"/>
    <w:rsid w:val="00306591"/>
    <w:rsid w:val="003070D1"/>
    <w:rsid w:val="00307927"/>
    <w:rsid w:val="0031059C"/>
    <w:rsid w:val="0031127F"/>
    <w:rsid w:val="0031379F"/>
    <w:rsid w:val="003138B0"/>
    <w:rsid w:val="00316217"/>
    <w:rsid w:val="003163BA"/>
    <w:rsid w:val="00317A31"/>
    <w:rsid w:val="003207F5"/>
    <w:rsid w:val="00320AC1"/>
    <w:rsid w:val="0032119F"/>
    <w:rsid w:val="0032266F"/>
    <w:rsid w:val="003254F1"/>
    <w:rsid w:val="00326807"/>
    <w:rsid w:val="003278C8"/>
    <w:rsid w:val="00327EB4"/>
    <w:rsid w:val="00333FEE"/>
    <w:rsid w:val="00334CEB"/>
    <w:rsid w:val="00335256"/>
    <w:rsid w:val="003368B2"/>
    <w:rsid w:val="00337392"/>
    <w:rsid w:val="003414E0"/>
    <w:rsid w:val="003421C6"/>
    <w:rsid w:val="003434F0"/>
    <w:rsid w:val="00346274"/>
    <w:rsid w:val="003477FD"/>
    <w:rsid w:val="00347C8B"/>
    <w:rsid w:val="00352DAD"/>
    <w:rsid w:val="003531D2"/>
    <w:rsid w:val="003566A8"/>
    <w:rsid w:val="003568C3"/>
    <w:rsid w:val="00362B05"/>
    <w:rsid w:val="0036524F"/>
    <w:rsid w:val="00366A2A"/>
    <w:rsid w:val="00367643"/>
    <w:rsid w:val="00370620"/>
    <w:rsid w:val="00370741"/>
    <w:rsid w:val="00372805"/>
    <w:rsid w:val="00372B6C"/>
    <w:rsid w:val="003731B7"/>
    <w:rsid w:val="00374F60"/>
    <w:rsid w:val="00375186"/>
    <w:rsid w:val="003758EE"/>
    <w:rsid w:val="00375D38"/>
    <w:rsid w:val="00380B87"/>
    <w:rsid w:val="00381378"/>
    <w:rsid w:val="003817F1"/>
    <w:rsid w:val="003818D0"/>
    <w:rsid w:val="0038497A"/>
    <w:rsid w:val="00384C48"/>
    <w:rsid w:val="0039126E"/>
    <w:rsid w:val="003934D8"/>
    <w:rsid w:val="00393573"/>
    <w:rsid w:val="003943DC"/>
    <w:rsid w:val="003953A9"/>
    <w:rsid w:val="003966DA"/>
    <w:rsid w:val="00396715"/>
    <w:rsid w:val="00396FC8"/>
    <w:rsid w:val="003970B8"/>
    <w:rsid w:val="00397984"/>
    <w:rsid w:val="003A219E"/>
    <w:rsid w:val="003A631C"/>
    <w:rsid w:val="003A6A16"/>
    <w:rsid w:val="003A6B61"/>
    <w:rsid w:val="003A7035"/>
    <w:rsid w:val="003A7761"/>
    <w:rsid w:val="003B098D"/>
    <w:rsid w:val="003B1231"/>
    <w:rsid w:val="003B17AB"/>
    <w:rsid w:val="003B2383"/>
    <w:rsid w:val="003B38F5"/>
    <w:rsid w:val="003B65FF"/>
    <w:rsid w:val="003B713D"/>
    <w:rsid w:val="003C09DF"/>
    <w:rsid w:val="003C0FA8"/>
    <w:rsid w:val="003C2640"/>
    <w:rsid w:val="003C4D9A"/>
    <w:rsid w:val="003C5624"/>
    <w:rsid w:val="003C73D0"/>
    <w:rsid w:val="003D0802"/>
    <w:rsid w:val="003D0DA7"/>
    <w:rsid w:val="003D5268"/>
    <w:rsid w:val="003D5B4C"/>
    <w:rsid w:val="003D5F34"/>
    <w:rsid w:val="003D6A51"/>
    <w:rsid w:val="003D7C9F"/>
    <w:rsid w:val="003E0DD2"/>
    <w:rsid w:val="003E1999"/>
    <w:rsid w:val="003E31AB"/>
    <w:rsid w:val="003E3756"/>
    <w:rsid w:val="003E67D0"/>
    <w:rsid w:val="003E6813"/>
    <w:rsid w:val="003E6AC6"/>
    <w:rsid w:val="003E72BF"/>
    <w:rsid w:val="003E7E2E"/>
    <w:rsid w:val="003F2EE7"/>
    <w:rsid w:val="003F398B"/>
    <w:rsid w:val="003F5078"/>
    <w:rsid w:val="003F661B"/>
    <w:rsid w:val="003F6F2E"/>
    <w:rsid w:val="004001EB"/>
    <w:rsid w:val="00400E3B"/>
    <w:rsid w:val="004012F1"/>
    <w:rsid w:val="00401E42"/>
    <w:rsid w:val="0040236B"/>
    <w:rsid w:val="00402F94"/>
    <w:rsid w:val="004037E2"/>
    <w:rsid w:val="00404997"/>
    <w:rsid w:val="00405378"/>
    <w:rsid w:val="00410632"/>
    <w:rsid w:val="00411838"/>
    <w:rsid w:val="00414BC6"/>
    <w:rsid w:val="00415D0E"/>
    <w:rsid w:val="00417300"/>
    <w:rsid w:val="0041797D"/>
    <w:rsid w:val="004203C3"/>
    <w:rsid w:val="004204C9"/>
    <w:rsid w:val="004208DB"/>
    <w:rsid w:val="00420B2E"/>
    <w:rsid w:val="00423B6D"/>
    <w:rsid w:val="00424436"/>
    <w:rsid w:val="004249DB"/>
    <w:rsid w:val="00425577"/>
    <w:rsid w:val="00426663"/>
    <w:rsid w:val="0043381C"/>
    <w:rsid w:val="00433CBA"/>
    <w:rsid w:val="00434624"/>
    <w:rsid w:val="00434F8E"/>
    <w:rsid w:val="004364EC"/>
    <w:rsid w:val="004368EB"/>
    <w:rsid w:val="0043743E"/>
    <w:rsid w:val="004379A3"/>
    <w:rsid w:val="00440282"/>
    <w:rsid w:val="00440D36"/>
    <w:rsid w:val="00442C47"/>
    <w:rsid w:val="00442F2D"/>
    <w:rsid w:val="00443520"/>
    <w:rsid w:val="004435BD"/>
    <w:rsid w:val="00444A12"/>
    <w:rsid w:val="004450A9"/>
    <w:rsid w:val="00446AE3"/>
    <w:rsid w:val="004475BE"/>
    <w:rsid w:val="00447757"/>
    <w:rsid w:val="004559E0"/>
    <w:rsid w:val="004579BE"/>
    <w:rsid w:val="00460E12"/>
    <w:rsid w:val="0046174A"/>
    <w:rsid w:val="004622DC"/>
    <w:rsid w:val="00462837"/>
    <w:rsid w:val="00462B71"/>
    <w:rsid w:val="004641E0"/>
    <w:rsid w:val="00467EA8"/>
    <w:rsid w:val="004710CF"/>
    <w:rsid w:val="004717D4"/>
    <w:rsid w:val="00473A21"/>
    <w:rsid w:val="00477AE7"/>
    <w:rsid w:val="0048024D"/>
    <w:rsid w:val="00480C52"/>
    <w:rsid w:val="00481F44"/>
    <w:rsid w:val="00482CE3"/>
    <w:rsid w:val="00483A15"/>
    <w:rsid w:val="004849ED"/>
    <w:rsid w:val="004852E3"/>
    <w:rsid w:val="004852F1"/>
    <w:rsid w:val="00486DA4"/>
    <w:rsid w:val="004926F9"/>
    <w:rsid w:val="00493103"/>
    <w:rsid w:val="00493895"/>
    <w:rsid w:val="004949D6"/>
    <w:rsid w:val="00496C62"/>
    <w:rsid w:val="00496E98"/>
    <w:rsid w:val="004A16E4"/>
    <w:rsid w:val="004A3E5A"/>
    <w:rsid w:val="004A43A3"/>
    <w:rsid w:val="004A56BB"/>
    <w:rsid w:val="004B0240"/>
    <w:rsid w:val="004B216F"/>
    <w:rsid w:val="004B31B2"/>
    <w:rsid w:val="004B3C02"/>
    <w:rsid w:val="004B4951"/>
    <w:rsid w:val="004B56FB"/>
    <w:rsid w:val="004B6D8F"/>
    <w:rsid w:val="004B6D9B"/>
    <w:rsid w:val="004C0081"/>
    <w:rsid w:val="004C0243"/>
    <w:rsid w:val="004C3E1F"/>
    <w:rsid w:val="004C561B"/>
    <w:rsid w:val="004C674D"/>
    <w:rsid w:val="004C7F96"/>
    <w:rsid w:val="004D08A2"/>
    <w:rsid w:val="004D0FBF"/>
    <w:rsid w:val="004D170D"/>
    <w:rsid w:val="004D4E05"/>
    <w:rsid w:val="004D7117"/>
    <w:rsid w:val="004D732D"/>
    <w:rsid w:val="004E1FD7"/>
    <w:rsid w:val="004E2E15"/>
    <w:rsid w:val="004E324B"/>
    <w:rsid w:val="004E3B7F"/>
    <w:rsid w:val="004E3BEF"/>
    <w:rsid w:val="004E4564"/>
    <w:rsid w:val="004E4DD1"/>
    <w:rsid w:val="004E538C"/>
    <w:rsid w:val="004E6496"/>
    <w:rsid w:val="004E69A5"/>
    <w:rsid w:val="004E6F58"/>
    <w:rsid w:val="004F3272"/>
    <w:rsid w:val="004F3523"/>
    <w:rsid w:val="004F666C"/>
    <w:rsid w:val="005007C4"/>
    <w:rsid w:val="005015E9"/>
    <w:rsid w:val="0050172F"/>
    <w:rsid w:val="005026C2"/>
    <w:rsid w:val="00502BC3"/>
    <w:rsid w:val="0050334E"/>
    <w:rsid w:val="0050468F"/>
    <w:rsid w:val="00506AD3"/>
    <w:rsid w:val="00511D83"/>
    <w:rsid w:val="00511EC9"/>
    <w:rsid w:val="00512C00"/>
    <w:rsid w:val="0051424C"/>
    <w:rsid w:val="00514FB7"/>
    <w:rsid w:val="0051530E"/>
    <w:rsid w:val="0051666B"/>
    <w:rsid w:val="0051777B"/>
    <w:rsid w:val="0051781A"/>
    <w:rsid w:val="0052121B"/>
    <w:rsid w:val="00521E65"/>
    <w:rsid w:val="005222FC"/>
    <w:rsid w:val="00524A7D"/>
    <w:rsid w:val="00524D34"/>
    <w:rsid w:val="00526A35"/>
    <w:rsid w:val="00527337"/>
    <w:rsid w:val="005274DE"/>
    <w:rsid w:val="005278B5"/>
    <w:rsid w:val="00532DEF"/>
    <w:rsid w:val="005335F0"/>
    <w:rsid w:val="005337C8"/>
    <w:rsid w:val="005339CD"/>
    <w:rsid w:val="00543329"/>
    <w:rsid w:val="00543720"/>
    <w:rsid w:val="005444F7"/>
    <w:rsid w:val="00550064"/>
    <w:rsid w:val="00550C54"/>
    <w:rsid w:val="00552B25"/>
    <w:rsid w:val="00555172"/>
    <w:rsid w:val="005603E3"/>
    <w:rsid w:val="005618F4"/>
    <w:rsid w:val="00561DC0"/>
    <w:rsid w:val="00562BAE"/>
    <w:rsid w:val="005646F3"/>
    <w:rsid w:val="00571623"/>
    <w:rsid w:val="00572664"/>
    <w:rsid w:val="00572948"/>
    <w:rsid w:val="00574131"/>
    <w:rsid w:val="00574EB2"/>
    <w:rsid w:val="005762FD"/>
    <w:rsid w:val="00580AB1"/>
    <w:rsid w:val="00580C77"/>
    <w:rsid w:val="005814D3"/>
    <w:rsid w:val="00581584"/>
    <w:rsid w:val="005853B0"/>
    <w:rsid w:val="00590D96"/>
    <w:rsid w:val="00595D4C"/>
    <w:rsid w:val="005A010B"/>
    <w:rsid w:val="005A036E"/>
    <w:rsid w:val="005A05F6"/>
    <w:rsid w:val="005A07EB"/>
    <w:rsid w:val="005A0DC3"/>
    <w:rsid w:val="005A19AB"/>
    <w:rsid w:val="005A3688"/>
    <w:rsid w:val="005A453C"/>
    <w:rsid w:val="005A4CCB"/>
    <w:rsid w:val="005A4ECE"/>
    <w:rsid w:val="005A72DD"/>
    <w:rsid w:val="005A7941"/>
    <w:rsid w:val="005A7D38"/>
    <w:rsid w:val="005B136E"/>
    <w:rsid w:val="005B2D15"/>
    <w:rsid w:val="005B3391"/>
    <w:rsid w:val="005B3397"/>
    <w:rsid w:val="005B3799"/>
    <w:rsid w:val="005B3D48"/>
    <w:rsid w:val="005B4294"/>
    <w:rsid w:val="005B49CF"/>
    <w:rsid w:val="005B4E97"/>
    <w:rsid w:val="005B5D13"/>
    <w:rsid w:val="005B7049"/>
    <w:rsid w:val="005B7206"/>
    <w:rsid w:val="005C0117"/>
    <w:rsid w:val="005C14A6"/>
    <w:rsid w:val="005C1FBC"/>
    <w:rsid w:val="005C2907"/>
    <w:rsid w:val="005C34D3"/>
    <w:rsid w:val="005C351E"/>
    <w:rsid w:val="005C3A23"/>
    <w:rsid w:val="005C49AF"/>
    <w:rsid w:val="005D02E1"/>
    <w:rsid w:val="005D0440"/>
    <w:rsid w:val="005D344F"/>
    <w:rsid w:val="005D3959"/>
    <w:rsid w:val="005D434E"/>
    <w:rsid w:val="005D5D59"/>
    <w:rsid w:val="005D688E"/>
    <w:rsid w:val="005D6A31"/>
    <w:rsid w:val="005D7121"/>
    <w:rsid w:val="005E0338"/>
    <w:rsid w:val="005E1802"/>
    <w:rsid w:val="005E2072"/>
    <w:rsid w:val="005E2153"/>
    <w:rsid w:val="005E3454"/>
    <w:rsid w:val="005E5BD8"/>
    <w:rsid w:val="005E6252"/>
    <w:rsid w:val="005E6D73"/>
    <w:rsid w:val="005E6D86"/>
    <w:rsid w:val="005E7816"/>
    <w:rsid w:val="005E7E39"/>
    <w:rsid w:val="005F0C9A"/>
    <w:rsid w:val="005F297E"/>
    <w:rsid w:val="005F2C37"/>
    <w:rsid w:val="005F3618"/>
    <w:rsid w:val="005F3862"/>
    <w:rsid w:val="005F6413"/>
    <w:rsid w:val="00600BA1"/>
    <w:rsid w:val="00600BE5"/>
    <w:rsid w:val="0060111C"/>
    <w:rsid w:val="0060145E"/>
    <w:rsid w:val="006030EA"/>
    <w:rsid w:val="00604792"/>
    <w:rsid w:val="00604B93"/>
    <w:rsid w:val="0060594A"/>
    <w:rsid w:val="00611736"/>
    <w:rsid w:val="006127F8"/>
    <w:rsid w:val="0061354C"/>
    <w:rsid w:val="00613F35"/>
    <w:rsid w:val="006147C7"/>
    <w:rsid w:val="00615049"/>
    <w:rsid w:val="00615489"/>
    <w:rsid w:val="006157D8"/>
    <w:rsid w:val="00615E9B"/>
    <w:rsid w:val="00615FB7"/>
    <w:rsid w:val="00615FF8"/>
    <w:rsid w:val="00616292"/>
    <w:rsid w:val="00616D18"/>
    <w:rsid w:val="006172D0"/>
    <w:rsid w:val="00617520"/>
    <w:rsid w:val="006203A2"/>
    <w:rsid w:val="00620D8F"/>
    <w:rsid w:val="00623ED5"/>
    <w:rsid w:val="00626720"/>
    <w:rsid w:val="00627299"/>
    <w:rsid w:val="00630652"/>
    <w:rsid w:val="0063374B"/>
    <w:rsid w:val="00633E28"/>
    <w:rsid w:val="00633FC7"/>
    <w:rsid w:val="00635BA6"/>
    <w:rsid w:val="006361FB"/>
    <w:rsid w:val="00637DFF"/>
    <w:rsid w:val="00640B26"/>
    <w:rsid w:val="00641977"/>
    <w:rsid w:val="0064212F"/>
    <w:rsid w:val="00642B39"/>
    <w:rsid w:val="00642B9B"/>
    <w:rsid w:val="006449BA"/>
    <w:rsid w:val="006469F6"/>
    <w:rsid w:val="006503CB"/>
    <w:rsid w:val="00650485"/>
    <w:rsid w:val="006519F7"/>
    <w:rsid w:val="006529F5"/>
    <w:rsid w:val="00652F83"/>
    <w:rsid w:val="00654348"/>
    <w:rsid w:val="00654880"/>
    <w:rsid w:val="00655DAA"/>
    <w:rsid w:val="00656C32"/>
    <w:rsid w:val="00657D4E"/>
    <w:rsid w:val="00657F8C"/>
    <w:rsid w:val="006621D3"/>
    <w:rsid w:val="006663B0"/>
    <w:rsid w:val="0066699B"/>
    <w:rsid w:val="006678A8"/>
    <w:rsid w:val="00667F08"/>
    <w:rsid w:val="006700EB"/>
    <w:rsid w:val="006733F1"/>
    <w:rsid w:val="00674B5F"/>
    <w:rsid w:val="00675369"/>
    <w:rsid w:val="006773F1"/>
    <w:rsid w:val="006822BE"/>
    <w:rsid w:val="00683C8B"/>
    <w:rsid w:val="00687A3C"/>
    <w:rsid w:val="00687D21"/>
    <w:rsid w:val="006903FE"/>
    <w:rsid w:val="006909E7"/>
    <w:rsid w:val="00690BA5"/>
    <w:rsid w:val="00691927"/>
    <w:rsid w:val="00691F79"/>
    <w:rsid w:val="00692C93"/>
    <w:rsid w:val="00693EB2"/>
    <w:rsid w:val="00694DB1"/>
    <w:rsid w:val="006A3CF9"/>
    <w:rsid w:val="006A62E4"/>
    <w:rsid w:val="006B072A"/>
    <w:rsid w:val="006B0F00"/>
    <w:rsid w:val="006B1199"/>
    <w:rsid w:val="006B28FC"/>
    <w:rsid w:val="006B4F59"/>
    <w:rsid w:val="006B6064"/>
    <w:rsid w:val="006B60E6"/>
    <w:rsid w:val="006C2FE1"/>
    <w:rsid w:val="006C412F"/>
    <w:rsid w:val="006C5C7A"/>
    <w:rsid w:val="006C60AF"/>
    <w:rsid w:val="006C6171"/>
    <w:rsid w:val="006C7171"/>
    <w:rsid w:val="006C77C0"/>
    <w:rsid w:val="006D2A6F"/>
    <w:rsid w:val="006D2AF3"/>
    <w:rsid w:val="006D2CB1"/>
    <w:rsid w:val="006D301E"/>
    <w:rsid w:val="006D31F3"/>
    <w:rsid w:val="006D5F6A"/>
    <w:rsid w:val="006D69B4"/>
    <w:rsid w:val="006E0CB7"/>
    <w:rsid w:val="006E1996"/>
    <w:rsid w:val="006E1B56"/>
    <w:rsid w:val="006E20B4"/>
    <w:rsid w:val="006E23FF"/>
    <w:rsid w:val="006E2C39"/>
    <w:rsid w:val="006E2CAD"/>
    <w:rsid w:val="006E43B6"/>
    <w:rsid w:val="006E63EC"/>
    <w:rsid w:val="006E65EE"/>
    <w:rsid w:val="006E73D3"/>
    <w:rsid w:val="006F1A99"/>
    <w:rsid w:val="006F305F"/>
    <w:rsid w:val="006F370E"/>
    <w:rsid w:val="006F373C"/>
    <w:rsid w:val="006F4BC7"/>
    <w:rsid w:val="006F597B"/>
    <w:rsid w:val="006F720B"/>
    <w:rsid w:val="006F7B7E"/>
    <w:rsid w:val="00700BB2"/>
    <w:rsid w:val="00701087"/>
    <w:rsid w:val="007011EC"/>
    <w:rsid w:val="00702A4C"/>
    <w:rsid w:val="00702CF8"/>
    <w:rsid w:val="00705541"/>
    <w:rsid w:val="00707DAE"/>
    <w:rsid w:val="00707F43"/>
    <w:rsid w:val="007106F9"/>
    <w:rsid w:val="0071231A"/>
    <w:rsid w:val="00713A13"/>
    <w:rsid w:val="00715114"/>
    <w:rsid w:val="0071773B"/>
    <w:rsid w:val="00720743"/>
    <w:rsid w:val="00722D44"/>
    <w:rsid w:val="00723CA3"/>
    <w:rsid w:val="00724241"/>
    <w:rsid w:val="00724E2E"/>
    <w:rsid w:val="00725918"/>
    <w:rsid w:val="00731D23"/>
    <w:rsid w:val="00733065"/>
    <w:rsid w:val="0073369C"/>
    <w:rsid w:val="0073427C"/>
    <w:rsid w:val="00735253"/>
    <w:rsid w:val="007355B7"/>
    <w:rsid w:val="007405A7"/>
    <w:rsid w:val="00744EFB"/>
    <w:rsid w:val="00750BE5"/>
    <w:rsid w:val="00751179"/>
    <w:rsid w:val="0075122C"/>
    <w:rsid w:val="007513DF"/>
    <w:rsid w:val="007517BB"/>
    <w:rsid w:val="00752FAA"/>
    <w:rsid w:val="00753E4F"/>
    <w:rsid w:val="00754B36"/>
    <w:rsid w:val="0075622C"/>
    <w:rsid w:val="00756258"/>
    <w:rsid w:val="0075742F"/>
    <w:rsid w:val="00757509"/>
    <w:rsid w:val="00762BDC"/>
    <w:rsid w:val="007636D3"/>
    <w:rsid w:val="00764A98"/>
    <w:rsid w:val="00764D08"/>
    <w:rsid w:val="007657DF"/>
    <w:rsid w:val="00766E82"/>
    <w:rsid w:val="00766FA7"/>
    <w:rsid w:val="00771382"/>
    <w:rsid w:val="0077209D"/>
    <w:rsid w:val="0077248F"/>
    <w:rsid w:val="00781CFF"/>
    <w:rsid w:val="007824A9"/>
    <w:rsid w:val="00782700"/>
    <w:rsid w:val="00783761"/>
    <w:rsid w:val="00790854"/>
    <w:rsid w:val="0079428D"/>
    <w:rsid w:val="00796003"/>
    <w:rsid w:val="00796846"/>
    <w:rsid w:val="007A17EC"/>
    <w:rsid w:val="007A2284"/>
    <w:rsid w:val="007A2829"/>
    <w:rsid w:val="007A3C7C"/>
    <w:rsid w:val="007A4791"/>
    <w:rsid w:val="007A55B6"/>
    <w:rsid w:val="007A632F"/>
    <w:rsid w:val="007B0B18"/>
    <w:rsid w:val="007B0B81"/>
    <w:rsid w:val="007B0FB4"/>
    <w:rsid w:val="007B3CC7"/>
    <w:rsid w:val="007B56AF"/>
    <w:rsid w:val="007B5EF5"/>
    <w:rsid w:val="007B6364"/>
    <w:rsid w:val="007B6DE5"/>
    <w:rsid w:val="007C034D"/>
    <w:rsid w:val="007C1B7C"/>
    <w:rsid w:val="007C20B1"/>
    <w:rsid w:val="007C2245"/>
    <w:rsid w:val="007C29A7"/>
    <w:rsid w:val="007C2A67"/>
    <w:rsid w:val="007C4CBF"/>
    <w:rsid w:val="007C70E7"/>
    <w:rsid w:val="007C73A6"/>
    <w:rsid w:val="007C7D65"/>
    <w:rsid w:val="007D08E9"/>
    <w:rsid w:val="007D16EC"/>
    <w:rsid w:val="007D1BE8"/>
    <w:rsid w:val="007D267D"/>
    <w:rsid w:val="007D5EEE"/>
    <w:rsid w:val="007D5F78"/>
    <w:rsid w:val="007D7AB0"/>
    <w:rsid w:val="007E068E"/>
    <w:rsid w:val="007E1C10"/>
    <w:rsid w:val="007E399A"/>
    <w:rsid w:val="007E66BD"/>
    <w:rsid w:val="007E6951"/>
    <w:rsid w:val="007E69FD"/>
    <w:rsid w:val="007E6B7A"/>
    <w:rsid w:val="007F4CC3"/>
    <w:rsid w:val="007F6EA8"/>
    <w:rsid w:val="007F760D"/>
    <w:rsid w:val="008003EA"/>
    <w:rsid w:val="00800C3F"/>
    <w:rsid w:val="008019A6"/>
    <w:rsid w:val="00805D4F"/>
    <w:rsid w:val="00806A5C"/>
    <w:rsid w:val="00807FB5"/>
    <w:rsid w:val="00811727"/>
    <w:rsid w:val="008147A5"/>
    <w:rsid w:val="00814CCD"/>
    <w:rsid w:val="008153D1"/>
    <w:rsid w:val="008219C6"/>
    <w:rsid w:val="0082205B"/>
    <w:rsid w:val="00824FF9"/>
    <w:rsid w:val="00825181"/>
    <w:rsid w:val="008253B0"/>
    <w:rsid w:val="008301A4"/>
    <w:rsid w:val="008324C4"/>
    <w:rsid w:val="00832D4F"/>
    <w:rsid w:val="00833A50"/>
    <w:rsid w:val="00833DA0"/>
    <w:rsid w:val="00836844"/>
    <w:rsid w:val="00840181"/>
    <w:rsid w:val="00841FB6"/>
    <w:rsid w:val="008429F2"/>
    <w:rsid w:val="00843527"/>
    <w:rsid w:val="008435F0"/>
    <w:rsid w:val="00847313"/>
    <w:rsid w:val="00847E74"/>
    <w:rsid w:val="0085006C"/>
    <w:rsid w:val="00851FAE"/>
    <w:rsid w:val="00853768"/>
    <w:rsid w:val="00853A5E"/>
    <w:rsid w:val="00855695"/>
    <w:rsid w:val="008556FB"/>
    <w:rsid w:val="00863758"/>
    <w:rsid w:val="00864147"/>
    <w:rsid w:val="00865CDB"/>
    <w:rsid w:val="008708F8"/>
    <w:rsid w:val="00871AE8"/>
    <w:rsid w:val="008739AD"/>
    <w:rsid w:val="008743F3"/>
    <w:rsid w:val="00875761"/>
    <w:rsid w:val="008759B7"/>
    <w:rsid w:val="00876385"/>
    <w:rsid w:val="00876F47"/>
    <w:rsid w:val="008774C2"/>
    <w:rsid w:val="008803AA"/>
    <w:rsid w:val="00880B81"/>
    <w:rsid w:val="00881BC6"/>
    <w:rsid w:val="00883702"/>
    <w:rsid w:val="008839BC"/>
    <w:rsid w:val="00884889"/>
    <w:rsid w:val="00884E97"/>
    <w:rsid w:val="008858A5"/>
    <w:rsid w:val="0088740C"/>
    <w:rsid w:val="00887FCD"/>
    <w:rsid w:val="00890294"/>
    <w:rsid w:val="00890690"/>
    <w:rsid w:val="00891CB8"/>
    <w:rsid w:val="008926C2"/>
    <w:rsid w:val="00893825"/>
    <w:rsid w:val="0089672F"/>
    <w:rsid w:val="00896B22"/>
    <w:rsid w:val="008A0357"/>
    <w:rsid w:val="008A1978"/>
    <w:rsid w:val="008A40EE"/>
    <w:rsid w:val="008A4BBB"/>
    <w:rsid w:val="008A659C"/>
    <w:rsid w:val="008A6E41"/>
    <w:rsid w:val="008A7B95"/>
    <w:rsid w:val="008B03C3"/>
    <w:rsid w:val="008B1529"/>
    <w:rsid w:val="008B1B00"/>
    <w:rsid w:val="008B2D5D"/>
    <w:rsid w:val="008B3160"/>
    <w:rsid w:val="008B3C0B"/>
    <w:rsid w:val="008B3EC4"/>
    <w:rsid w:val="008B474B"/>
    <w:rsid w:val="008B5680"/>
    <w:rsid w:val="008B5F4A"/>
    <w:rsid w:val="008B6817"/>
    <w:rsid w:val="008C1980"/>
    <w:rsid w:val="008C20AB"/>
    <w:rsid w:val="008C3282"/>
    <w:rsid w:val="008C6053"/>
    <w:rsid w:val="008C630D"/>
    <w:rsid w:val="008C73A4"/>
    <w:rsid w:val="008C75EB"/>
    <w:rsid w:val="008D07AF"/>
    <w:rsid w:val="008D09B0"/>
    <w:rsid w:val="008D10C5"/>
    <w:rsid w:val="008D1108"/>
    <w:rsid w:val="008D12D8"/>
    <w:rsid w:val="008D306B"/>
    <w:rsid w:val="008D5A27"/>
    <w:rsid w:val="008E12CD"/>
    <w:rsid w:val="008E2B72"/>
    <w:rsid w:val="008E3BBA"/>
    <w:rsid w:val="008E537F"/>
    <w:rsid w:val="008F0218"/>
    <w:rsid w:val="008F06A5"/>
    <w:rsid w:val="008F2B75"/>
    <w:rsid w:val="008F3479"/>
    <w:rsid w:val="008F36F1"/>
    <w:rsid w:val="008F44E0"/>
    <w:rsid w:val="008F4D11"/>
    <w:rsid w:val="008F7C82"/>
    <w:rsid w:val="00900D17"/>
    <w:rsid w:val="00900DFF"/>
    <w:rsid w:val="00901019"/>
    <w:rsid w:val="009012F0"/>
    <w:rsid w:val="009025CF"/>
    <w:rsid w:val="00903F13"/>
    <w:rsid w:val="0090506E"/>
    <w:rsid w:val="009061D4"/>
    <w:rsid w:val="00910255"/>
    <w:rsid w:val="00910C10"/>
    <w:rsid w:val="00910C45"/>
    <w:rsid w:val="009132CF"/>
    <w:rsid w:val="00913A4C"/>
    <w:rsid w:val="009146D0"/>
    <w:rsid w:val="00915D78"/>
    <w:rsid w:val="009173C1"/>
    <w:rsid w:val="00917FA4"/>
    <w:rsid w:val="009205D6"/>
    <w:rsid w:val="00920CD4"/>
    <w:rsid w:val="00922051"/>
    <w:rsid w:val="00922F35"/>
    <w:rsid w:val="009241EB"/>
    <w:rsid w:val="009242C0"/>
    <w:rsid w:val="009246DD"/>
    <w:rsid w:val="00925DD0"/>
    <w:rsid w:val="00932DA7"/>
    <w:rsid w:val="00933AF4"/>
    <w:rsid w:val="00934C4E"/>
    <w:rsid w:val="00936E49"/>
    <w:rsid w:val="00940423"/>
    <w:rsid w:val="00941F4A"/>
    <w:rsid w:val="009439AF"/>
    <w:rsid w:val="00945484"/>
    <w:rsid w:val="00945764"/>
    <w:rsid w:val="009516D3"/>
    <w:rsid w:val="0095173F"/>
    <w:rsid w:val="00952C38"/>
    <w:rsid w:val="009542D7"/>
    <w:rsid w:val="009576DD"/>
    <w:rsid w:val="00957EAA"/>
    <w:rsid w:val="00962E81"/>
    <w:rsid w:val="00962F3B"/>
    <w:rsid w:val="00963A39"/>
    <w:rsid w:val="00963AE5"/>
    <w:rsid w:val="00965E68"/>
    <w:rsid w:val="0096792E"/>
    <w:rsid w:val="00967BF4"/>
    <w:rsid w:val="00967E5B"/>
    <w:rsid w:val="00971B68"/>
    <w:rsid w:val="009746FF"/>
    <w:rsid w:val="0097472A"/>
    <w:rsid w:val="009752E9"/>
    <w:rsid w:val="00975408"/>
    <w:rsid w:val="00975977"/>
    <w:rsid w:val="00976C85"/>
    <w:rsid w:val="00977620"/>
    <w:rsid w:val="00977932"/>
    <w:rsid w:val="009806EA"/>
    <w:rsid w:val="0098104D"/>
    <w:rsid w:val="00982120"/>
    <w:rsid w:val="009834C9"/>
    <w:rsid w:val="00987696"/>
    <w:rsid w:val="00991013"/>
    <w:rsid w:val="0099524D"/>
    <w:rsid w:val="00995722"/>
    <w:rsid w:val="00995E3D"/>
    <w:rsid w:val="009A18A8"/>
    <w:rsid w:val="009A2D4F"/>
    <w:rsid w:val="009A4647"/>
    <w:rsid w:val="009A4CEF"/>
    <w:rsid w:val="009B0F0E"/>
    <w:rsid w:val="009B28E9"/>
    <w:rsid w:val="009B40BC"/>
    <w:rsid w:val="009B657A"/>
    <w:rsid w:val="009B6CA4"/>
    <w:rsid w:val="009B6D5A"/>
    <w:rsid w:val="009C0B06"/>
    <w:rsid w:val="009C12EF"/>
    <w:rsid w:val="009C1DC8"/>
    <w:rsid w:val="009C4719"/>
    <w:rsid w:val="009C4BB9"/>
    <w:rsid w:val="009C5B78"/>
    <w:rsid w:val="009C6A00"/>
    <w:rsid w:val="009D10E0"/>
    <w:rsid w:val="009D14D7"/>
    <w:rsid w:val="009D3361"/>
    <w:rsid w:val="009D3554"/>
    <w:rsid w:val="009D4BF8"/>
    <w:rsid w:val="009D5BA8"/>
    <w:rsid w:val="009D7516"/>
    <w:rsid w:val="009E0FFE"/>
    <w:rsid w:val="009E2FB8"/>
    <w:rsid w:val="009E3E56"/>
    <w:rsid w:val="009E4506"/>
    <w:rsid w:val="009E67EB"/>
    <w:rsid w:val="009F01F5"/>
    <w:rsid w:val="009F0C13"/>
    <w:rsid w:val="009F0FFE"/>
    <w:rsid w:val="009F1B2F"/>
    <w:rsid w:val="009F2127"/>
    <w:rsid w:val="009F3D41"/>
    <w:rsid w:val="009F4D84"/>
    <w:rsid w:val="009F52C8"/>
    <w:rsid w:val="009F6485"/>
    <w:rsid w:val="009F70A6"/>
    <w:rsid w:val="00A04998"/>
    <w:rsid w:val="00A06EAB"/>
    <w:rsid w:val="00A1207E"/>
    <w:rsid w:val="00A121B3"/>
    <w:rsid w:val="00A135B4"/>
    <w:rsid w:val="00A141AE"/>
    <w:rsid w:val="00A15728"/>
    <w:rsid w:val="00A16BE6"/>
    <w:rsid w:val="00A16E41"/>
    <w:rsid w:val="00A172EA"/>
    <w:rsid w:val="00A21367"/>
    <w:rsid w:val="00A21591"/>
    <w:rsid w:val="00A22285"/>
    <w:rsid w:val="00A224EC"/>
    <w:rsid w:val="00A22B83"/>
    <w:rsid w:val="00A27E35"/>
    <w:rsid w:val="00A3060E"/>
    <w:rsid w:val="00A30E76"/>
    <w:rsid w:val="00A321DC"/>
    <w:rsid w:val="00A33A7E"/>
    <w:rsid w:val="00A34109"/>
    <w:rsid w:val="00A3468C"/>
    <w:rsid w:val="00A34D49"/>
    <w:rsid w:val="00A34DB7"/>
    <w:rsid w:val="00A34EE7"/>
    <w:rsid w:val="00A368BA"/>
    <w:rsid w:val="00A37370"/>
    <w:rsid w:val="00A403CC"/>
    <w:rsid w:val="00A40662"/>
    <w:rsid w:val="00A42103"/>
    <w:rsid w:val="00A42E26"/>
    <w:rsid w:val="00A43344"/>
    <w:rsid w:val="00A4530B"/>
    <w:rsid w:val="00A473FF"/>
    <w:rsid w:val="00A510BB"/>
    <w:rsid w:val="00A51711"/>
    <w:rsid w:val="00A51E41"/>
    <w:rsid w:val="00A520F0"/>
    <w:rsid w:val="00A52F1D"/>
    <w:rsid w:val="00A5695E"/>
    <w:rsid w:val="00A600EC"/>
    <w:rsid w:val="00A60E03"/>
    <w:rsid w:val="00A60E4F"/>
    <w:rsid w:val="00A63D7D"/>
    <w:rsid w:val="00A65499"/>
    <w:rsid w:val="00A66556"/>
    <w:rsid w:val="00A66BCA"/>
    <w:rsid w:val="00A70CAA"/>
    <w:rsid w:val="00A71D92"/>
    <w:rsid w:val="00A73249"/>
    <w:rsid w:val="00A74B37"/>
    <w:rsid w:val="00A77755"/>
    <w:rsid w:val="00A779A1"/>
    <w:rsid w:val="00A828DD"/>
    <w:rsid w:val="00A82967"/>
    <w:rsid w:val="00A82C04"/>
    <w:rsid w:val="00A83F59"/>
    <w:rsid w:val="00A85473"/>
    <w:rsid w:val="00A8586B"/>
    <w:rsid w:val="00A86541"/>
    <w:rsid w:val="00A875B4"/>
    <w:rsid w:val="00A90AC8"/>
    <w:rsid w:val="00A919E4"/>
    <w:rsid w:val="00A93FC8"/>
    <w:rsid w:val="00A95522"/>
    <w:rsid w:val="00A963A5"/>
    <w:rsid w:val="00A96462"/>
    <w:rsid w:val="00A97061"/>
    <w:rsid w:val="00A97D48"/>
    <w:rsid w:val="00AA22B4"/>
    <w:rsid w:val="00AA2DF8"/>
    <w:rsid w:val="00AA30D4"/>
    <w:rsid w:val="00AA3B90"/>
    <w:rsid w:val="00AA3E1E"/>
    <w:rsid w:val="00AA42DE"/>
    <w:rsid w:val="00AA4476"/>
    <w:rsid w:val="00AA4E1F"/>
    <w:rsid w:val="00AA52BF"/>
    <w:rsid w:val="00AA5B5F"/>
    <w:rsid w:val="00AA5CAF"/>
    <w:rsid w:val="00AA7345"/>
    <w:rsid w:val="00AB08A4"/>
    <w:rsid w:val="00AB0FCF"/>
    <w:rsid w:val="00AB3F4F"/>
    <w:rsid w:val="00AB4958"/>
    <w:rsid w:val="00AB5030"/>
    <w:rsid w:val="00AB503E"/>
    <w:rsid w:val="00AB51E6"/>
    <w:rsid w:val="00AB7276"/>
    <w:rsid w:val="00AC09EC"/>
    <w:rsid w:val="00AC1CA7"/>
    <w:rsid w:val="00AC29C8"/>
    <w:rsid w:val="00AC31A4"/>
    <w:rsid w:val="00AC37F8"/>
    <w:rsid w:val="00AC40E0"/>
    <w:rsid w:val="00AC5A58"/>
    <w:rsid w:val="00AC7236"/>
    <w:rsid w:val="00AC7775"/>
    <w:rsid w:val="00AD328D"/>
    <w:rsid w:val="00AD3992"/>
    <w:rsid w:val="00AD5C52"/>
    <w:rsid w:val="00AD71B2"/>
    <w:rsid w:val="00AE06D5"/>
    <w:rsid w:val="00AE487F"/>
    <w:rsid w:val="00AE4B72"/>
    <w:rsid w:val="00AE6B60"/>
    <w:rsid w:val="00AE6FB5"/>
    <w:rsid w:val="00AF1275"/>
    <w:rsid w:val="00AF1A51"/>
    <w:rsid w:val="00AF2B9B"/>
    <w:rsid w:val="00AF5F7E"/>
    <w:rsid w:val="00AF64CE"/>
    <w:rsid w:val="00B00171"/>
    <w:rsid w:val="00B01542"/>
    <w:rsid w:val="00B019FF"/>
    <w:rsid w:val="00B030F5"/>
    <w:rsid w:val="00B0387A"/>
    <w:rsid w:val="00B045C9"/>
    <w:rsid w:val="00B04E4D"/>
    <w:rsid w:val="00B06369"/>
    <w:rsid w:val="00B11E3F"/>
    <w:rsid w:val="00B12229"/>
    <w:rsid w:val="00B13FEC"/>
    <w:rsid w:val="00B163D1"/>
    <w:rsid w:val="00B17B09"/>
    <w:rsid w:val="00B20449"/>
    <w:rsid w:val="00B218AE"/>
    <w:rsid w:val="00B22C13"/>
    <w:rsid w:val="00B23C6D"/>
    <w:rsid w:val="00B24703"/>
    <w:rsid w:val="00B2537C"/>
    <w:rsid w:val="00B261F9"/>
    <w:rsid w:val="00B26B8A"/>
    <w:rsid w:val="00B33131"/>
    <w:rsid w:val="00B3340F"/>
    <w:rsid w:val="00B336D9"/>
    <w:rsid w:val="00B33848"/>
    <w:rsid w:val="00B33B60"/>
    <w:rsid w:val="00B35C42"/>
    <w:rsid w:val="00B369E9"/>
    <w:rsid w:val="00B41ADF"/>
    <w:rsid w:val="00B42FE0"/>
    <w:rsid w:val="00B45271"/>
    <w:rsid w:val="00B45886"/>
    <w:rsid w:val="00B45E3E"/>
    <w:rsid w:val="00B46A1F"/>
    <w:rsid w:val="00B47401"/>
    <w:rsid w:val="00B50C83"/>
    <w:rsid w:val="00B51CDF"/>
    <w:rsid w:val="00B52692"/>
    <w:rsid w:val="00B528A0"/>
    <w:rsid w:val="00B5592D"/>
    <w:rsid w:val="00B559C5"/>
    <w:rsid w:val="00B61751"/>
    <w:rsid w:val="00B632A5"/>
    <w:rsid w:val="00B632AD"/>
    <w:rsid w:val="00B63E53"/>
    <w:rsid w:val="00B65EAF"/>
    <w:rsid w:val="00B6671B"/>
    <w:rsid w:val="00B678CA"/>
    <w:rsid w:val="00B67917"/>
    <w:rsid w:val="00B702F2"/>
    <w:rsid w:val="00B70D4E"/>
    <w:rsid w:val="00B71CEC"/>
    <w:rsid w:val="00B72390"/>
    <w:rsid w:val="00B73C2E"/>
    <w:rsid w:val="00B748B7"/>
    <w:rsid w:val="00B74F09"/>
    <w:rsid w:val="00B75A10"/>
    <w:rsid w:val="00B836A9"/>
    <w:rsid w:val="00B84C8D"/>
    <w:rsid w:val="00B84C8F"/>
    <w:rsid w:val="00B84F97"/>
    <w:rsid w:val="00B8753F"/>
    <w:rsid w:val="00B87C40"/>
    <w:rsid w:val="00B87CD6"/>
    <w:rsid w:val="00B87EA1"/>
    <w:rsid w:val="00B907DF"/>
    <w:rsid w:val="00B90F06"/>
    <w:rsid w:val="00B92C6F"/>
    <w:rsid w:val="00B93803"/>
    <w:rsid w:val="00B9416A"/>
    <w:rsid w:val="00B97BC8"/>
    <w:rsid w:val="00BA20FA"/>
    <w:rsid w:val="00BA225F"/>
    <w:rsid w:val="00BA2B6D"/>
    <w:rsid w:val="00BA354A"/>
    <w:rsid w:val="00BA44F0"/>
    <w:rsid w:val="00BA4EEF"/>
    <w:rsid w:val="00BA6D47"/>
    <w:rsid w:val="00BB01C8"/>
    <w:rsid w:val="00BB0E3F"/>
    <w:rsid w:val="00BB30FC"/>
    <w:rsid w:val="00BB5225"/>
    <w:rsid w:val="00BB7565"/>
    <w:rsid w:val="00BC0706"/>
    <w:rsid w:val="00BC341D"/>
    <w:rsid w:val="00BC42BE"/>
    <w:rsid w:val="00BC4A9A"/>
    <w:rsid w:val="00BC4C4C"/>
    <w:rsid w:val="00BC5617"/>
    <w:rsid w:val="00BD3691"/>
    <w:rsid w:val="00BD3759"/>
    <w:rsid w:val="00BD398D"/>
    <w:rsid w:val="00BD3AD5"/>
    <w:rsid w:val="00BD49B9"/>
    <w:rsid w:val="00BD4BAE"/>
    <w:rsid w:val="00BD7138"/>
    <w:rsid w:val="00BD75E7"/>
    <w:rsid w:val="00BD7CA0"/>
    <w:rsid w:val="00BE1471"/>
    <w:rsid w:val="00BE1980"/>
    <w:rsid w:val="00BF0459"/>
    <w:rsid w:val="00BF25BE"/>
    <w:rsid w:val="00BF6739"/>
    <w:rsid w:val="00C0013A"/>
    <w:rsid w:val="00C00FB2"/>
    <w:rsid w:val="00C017A8"/>
    <w:rsid w:val="00C020C4"/>
    <w:rsid w:val="00C0398F"/>
    <w:rsid w:val="00C0491E"/>
    <w:rsid w:val="00C06607"/>
    <w:rsid w:val="00C07EB0"/>
    <w:rsid w:val="00C106F4"/>
    <w:rsid w:val="00C10BB6"/>
    <w:rsid w:val="00C119A6"/>
    <w:rsid w:val="00C12912"/>
    <w:rsid w:val="00C12FBC"/>
    <w:rsid w:val="00C155D1"/>
    <w:rsid w:val="00C15B1A"/>
    <w:rsid w:val="00C177FB"/>
    <w:rsid w:val="00C21ED9"/>
    <w:rsid w:val="00C2453D"/>
    <w:rsid w:val="00C24D81"/>
    <w:rsid w:val="00C2733C"/>
    <w:rsid w:val="00C27663"/>
    <w:rsid w:val="00C27991"/>
    <w:rsid w:val="00C30591"/>
    <w:rsid w:val="00C33142"/>
    <w:rsid w:val="00C33CD6"/>
    <w:rsid w:val="00C34AAB"/>
    <w:rsid w:val="00C3526F"/>
    <w:rsid w:val="00C35E09"/>
    <w:rsid w:val="00C37108"/>
    <w:rsid w:val="00C379D7"/>
    <w:rsid w:val="00C37DBF"/>
    <w:rsid w:val="00C41A2E"/>
    <w:rsid w:val="00C4362E"/>
    <w:rsid w:val="00C464D5"/>
    <w:rsid w:val="00C50132"/>
    <w:rsid w:val="00C50563"/>
    <w:rsid w:val="00C516DF"/>
    <w:rsid w:val="00C51796"/>
    <w:rsid w:val="00C54B8F"/>
    <w:rsid w:val="00C602C1"/>
    <w:rsid w:val="00C61B74"/>
    <w:rsid w:val="00C63507"/>
    <w:rsid w:val="00C6454D"/>
    <w:rsid w:val="00C662FF"/>
    <w:rsid w:val="00C6751E"/>
    <w:rsid w:val="00C67616"/>
    <w:rsid w:val="00C7030C"/>
    <w:rsid w:val="00C729E5"/>
    <w:rsid w:val="00C73067"/>
    <w:rsid w:val="00C740F5"/>
    <w:rsid w:val="00C7493E"/>
    <w:rsid w:val="00C75366"/>
    <w:rsid w:val="00C75A65"/>
    <w:rsid w:val="00C75E3F"/>
    <w:rsid w:val="00C77799"/>
    <w:rsid w:val="00C77A29"/>
    <w:rsid w:val="00C8074E"/>
    <w:rsid w:val="00C81264"/>
    <w:rsid w:val="00C8144F"/>
    <w:rsid w:val="00C817A3"/>
    <w:rsid w:val="00C81A43"/>
    <w:rsid w:val="00C82EB5"/>
    <w:rsid w:val="00C8302F"/>
    <w:rsid w:val="00C83882"/>
    <w:rsid w:val="00C84D54"/>
    <w:rsid w:val="00C858A4"/>
    <w:rsid w:val="00C9176A"/>
    <w:rsid w:val="00C91D6D"/>
    <w:rsid w:val="00C92248"/>
    <w:rsid w:val="00C93211"/>
    <w:rsid w:val="00C94EA1"/>
    <w:rsid w:val="00C964A6"/>
    <w:rsid w:val="00C96D3A"/>
    <w:rsid w:val="00C96F7E"/>
    <w:rsid w:val="00CA31D6"/>
    <w:rsid w:val="00CA3DA6"/>
    <w:rsid w:val="00CA7A9E"/>
    <w:rsid w:val="00CB12D1"/>
    <w:rsid w:val="00CB17E9"/>
    <w:rsid w:val="00CB3753"/>
    <w:rsid w:val="00CB5BD6"/>
    <w:rsid w:val="00CB6D0F"/>
    <w:rsid w:val="00CB743D"/>
    <w:rsid w:val="00CC0FA0"/>
    <w:rsid w:val="00CC1809"/>
    <w:rsid w:val="00CC293C"/>
    <w:rsid w:val="00CC2F17"/>
    <w:rsid w:val="00CC4E9F"/>
    <w:rsid w:val="00CC71AE"/>
    <w:rsid w:val="00CC7492"/>
    <w:rsid w:val="00CD0BE4"/>
    <w:rsid w:val="00CD617C"/>
    <w:rsid w:val="00CD71B5"/>
    <w:rsid w:val="00CE13A1"/>
    <w:rsid w:val="00CE33E6"/>
    <w:rsid w:val="00CE3523"/>
    <w:rsid w:val="00CE38FD"/>
    <w:rsid w:val="00CE7306"/>
    <w:rsid w:val="00CE7943"/>
    <w:rsid w:val="00CF0517"/>
    <w:rsid w:val="00CF4117"/>
    <w:rsid w:val="00CF596D"/>
    <w:rsid w:val="00CF68B0"/>
    <w:rsid w:val="00D026E9"/>
    <w:rsid w:val="00D03318"/>
    <w:rsid w:val="00D047CE"/>
    <w:rsid w:val="00D0521B"/>
    <w:rsid w:val="00D054A5"/>
    <w:rsid w:val="00D056A7"/>
    <w:rsid w:val="00D05BA7"/>
    <w:rsid w:val="00D06545"/>
    <w:rsid w:val="00D06BE6"/>
    <w:rsid w:val="00D070A0"/>
    <w:rsid w:val="00D07948"/>
    <w:rsid w:val="00D11C51"/>
    <w:rsid w:val="00D13D84"/>
    <w:rsid w:val="00D16CE5"/>
    <w:rsid w:val="00D20DF9"/>
    <w:rsid w:val="00D2154D"/>
    <w:rsid w:val="00D217BD"/>
    <w:rsid w:val="00D22340"/>
    <w:rsid w:val="00D23EB3"/>
    <w:rsid w:val="00D25168"/>
    <w:rsid w:val="00D262B3"/>
    <w:rsid w:val="00D27392"/>
    <w:rsid w:val="00D27F86"/>
    <w:rsid w:val="00D30338"/>
    <w:rsid w:val="00D306B2"/>
    <w:rsid w:val="00D320F7"/>
    <w:rsid w:val="00D33D9C"/>
    <w:rsid w:val="00D373A2"/>
    <w:rsid w:val="00D376AC"/>
    <w:rsid w:val="00D378E5"/>
    <w:rsid w:val="00D41D5C"/>
    <w:rsid w:val="00D43764"/>
    <w:rsid w:val="00D453E3"/>
    <w:rsid w:val="00D457BB"/>
    <w:rsid w:val="00D45E11"/>
    <w:rsid w:val="00D46FF7"/>
    <w:rsid w:val="00D4738C"/>
    <w:rsid w:val="00D47BBF"/>
    <w:rsid w:val="00D47C82"/>
    <w:rsid w:val="00D504C7"/>
    <w:rsid w:val="00D517BC"/>
    <w:rsid w:val="00D5370E"/>
    <w:rsid w:val="00D546E6"/>
    <w:rsid w:val="00D54C6D"/>
    <w:rsid w:val="00D55300"/>
    <w:rsid w:val="00D56063"/>
    <w:rsid w:val="00D56464"/>
    <w:rsid w:val="00D57297"/>
    <w:rsid w:val="00D6083D"/>
    <w:rsid w:val="00D60C45"/>
    <w:rsid w:val="00D62CE5"/>
    <w:rsid w:val="00D652DD"/>
    <w:rsid w:val="00D671BC"/>
    <w:rsid w:val="00D74067"/>
    <w:rsid w:val="00D74797"/>
    <w:rsid w:val="00D75C65"/>
    <w:rsid w:val="00D76B29"/>
    <w:rsid w:val="00D77CCD"/>
    <w:rsid w:val="00D80507"/>
    <w:rsid w:val="00D8115F"/>
    <w:rsid w:val="00D823DC"/>
    <w:rsid w:val="00D82A29"/>
    <w:rsid w:val="00D833D1"/>
    <w:rsid w:val="00D8343F"/>
    <w:rsid w:val="00D87B3F"/>
    <w:rsid w:val="00D91CC5"/>
    <w:rsid w:val="00D922AA"/>
    <w:rsid w:val="00D9268F"/>
    <w:rsid w:val="00D932E5"/>
    <w:rsid w:val="00D937C8"/>
    <w:rsid w:val="00D978A2"/>
    <w:rsid w:val="00D97A0C"/>
    <w:rsid w:val="00D97D53"/>
    <w:rsid w:val="00DA09BD"/>
    <w:rsid w:val="00DA71BF"/>
    <w:rsid w:val="00DB60A4"/>
    <w:rsid w:val="00DC050E"/>
    <w:rsid w:val="00DC18FB"/>
    <w:rsid w:val="00DC1C02"/>
    <w:rsid w:val="00DC3DCE"/>
    <w:rsid w:val="00DC3DD1"/>
    <w:rsid w:val="00DC5282"/>
    <w:rsid w:val="00DC5C5B"/>
    <w:rsid w:val="00DC6F16"/>
    <w:rsid w:val="00DC7963"/>
    <w:rsid w:val="00DC7964"/>
    <w:rsid w:val="00DD04E1"/>
    <w:rsid w:val="00DD0BBF"/>
    <w:rsid w:val="00DD4698"/>
    <w:rsid w:val="00DD4D17"/>
    <w:rsid w:val="00DD5F13"/>
    <w:rsid w:val="00DD5F98"/>
    <w:rsid w:val="00DE1473"/>
    <w:rsid w:val="00DE2091"/>
    <w:rsid w:val="00DE2B74"/>
    <w:rsid w:val="00DE2E04"/>
    <w:rsid w:val="00DE37CF"/>
    <w:rsid w:val="00DE539C"/>
    <w:rsid w:val="00DE5E11"/>
    <w:rsid w:val="00DF06FE"/>
    <w:rsid w:val="00DF1038"/>
    <w:rsid w:val="00DF1A50"/>
    <w:rsid w:val="00DF4408"/>
    <w:rsid w:val="00DF44E8"/>
    <w:rsid w:val="00DF6ACB"/>
    <w:rsid w:val="00DF71BA"/>
    <w:rsid w:val="00DF7DE9"/>
    <w:rsid w:val="00E00C77"/>
    <w:rsid w:val="00E00FA2"/>
    <w:rsid w:val="00E01D58"/>
    <w:rsid w:val="00E01F32"/>
    <w:rsid w:val="00E0377F"/>
    <w:rsid w:val="00E0467C"/>
    <w:rsid w:val="00E04F0A"/>
    <w:rsid w:val="00E0669E"/>
    <w:rsid w:val="00E1034B"/>
    <w:rsid w:val="00E1095A"/>
    <w:rsid w:val="00E118C5"/>
    <w:rsid w:val="00E118D6"/>
    <w:rsid w:val="00E1314C"/>
    <w:rsid w:val="00E204F9"/>
    <w:rsid w:val="00E21A81"/>
    <w:rsid w:val="00E221AD"/>
    <w:rsid w:val="00E23B36"/>
    <w:rsid w:val="00E23F62"/>
    <w:rsid w:val="00E248BF"/>
    <w:rsid w:val="00E258BC"/>
    <w:rsid w:val="00E30DC6"/>
    <w:rsid w:val="00E315CA"/>
    <w:rsid w:val="00E32185"/>
    <w:rsid w:val="00E33B92"/>
    <w:rsid w:val="00E34455"/>
    <w:rsid w:val="00E34CFB"/>
    <w:rsid w:val="00E34D26"/>
    <w:rsid w:val="00E34EF4"/>
    <w:rsid w:val="00E35B10"/>
    <w:rsid w:val="00E36A5E"/>
    <w:rsid w:val="00E370E6"/>
    <w:rsid w:val="00E37990"/>
    <w:rsid w:val="00E4036C"/>
    <w:rsid w:val="00E41987"/>
    <w:rsid w:val="00E41C69"/>
    <w:rsid w:val="00E43D35"/>
    <w:rsid w:val="00E46261"/>
    <w:rsid w:val="00E478EE"/>
    <w:rsid w:val="00E47DF5"/>
    <w:rsid w:val="00E5155C"/>
    <w:rsid w:val="00E526AE"/>
    <w:rsid w:val="00E53BA4"/>
    <w:rsid w:val="00E5561D"/>
    <w:rsid w:val="00E56ED6"/>
    <w:rsid w:val="00E6082C"/>
    <w:rsid w:val="00E62DA9"/>
    <w:rsid w:val="00E65706"/>
    <w:rsid w:val="00E65C36"/>
    <w:rsid w:val="00E65F4B"/>
    <w:rsid w:val="00E66DB4"/>
    <w:rsid w:val="00E705DC"/>
    <w:rsid w:val="00E7258E"/>
    <w:rsid w:val="00E72A71"/>
    <w:rsid w:val="00E734E3"/>
    <w:rsid w:val="00E742A6"/>
    <w:rsid w:val="00E74D37"/>
    <w:rsid w:val="00E75E9F"/>
    <w:rsid w:val="00E77B8B"/>
    <w:rsid w:val="00E8083A"/>
    <w:rsid w:val="00E813A5"/>
    <w:rsid w:val="00E839A0"/>
    <w:rsid w:val="00E86CE2"/>
    <w:rsid w:val="00E86F1A"/>
    <w:rsid w:val="00E87A9A"/>
    <w:rsid w:val="00E87D53"/>
    <w:rsid w:val="00E91450"/>
    <w:rsid w:val="00E92E08"/>
    <w:rsid w:val="00E9360F"/>
    <w:rsid w:val="00EA1326"/>
    <w:rsid w:val="00EA178F"/>
    <w:rsid w:val="00EA2FB4"/>
    <w:rsid w:val="00EA3332"/>
    <w:rsid w:val="00EA5EF5"/>
    <w:rsid w:val="00EA6B4C"/>
    <w:rsid w:val="00EB114E"/>
    <w:rsid w:val="00EB4D10"/>
    <w:rsid w:val="00EB72A7"/>
    <w:rsid w:val="00EC1F06"/>
    <w:rsid w:val="00EC4B8B"/>
    <w:rsid w:val="00EC4CFA"/>
    <w:rsid w:val="00ED045D"/>
    <w:rsid w:val="00ED4A74"/>
    <w:rsid w:val="00ED52D0"/>
    <w:rsid w:val="00ED5CB9"/>
    <w:rsid w:val="00ED62F0"/>
    <w:rsid w:val="00EE1B3A"/>
    <w:rsid w:val="00EE1BCE"/>
    <w:rsid w:val="00EE1C2E"/>
    <w:rsid w:val="00EE60B3"/>
    <w:rsid w:val="00EE7E62"/>
    <w:rsid w:val="00EF0AFB"/>
    <w:rsid w:val="00EF2102"/>
    <w:rsid w:val="00EF3258"/>
    <w:rsid w:val="00EF5437"/>
    <w:rsid w:val="00EF57AF"/>
    <w:rsid w:val="00EF67A1"/>
    <w:rsid w:val="00F02A78"/>
    <w:rsid w:val="00F035C2"/>
    <w:rsid w:val="00F0384E"/>
    <w:rsid w:val="00F0467E"/>
    <w:rsid w:val="00F05760"/>
    <w:rsid w:val="00F05E7F"/>
    <w:rsid w:val="00F0662D"/>
    <w:rsid w:val="00F11011"/>
    <w:rsid w:val="00F12B34"/>
    <w:rsid w:val="00F1382A"/>
    <w:rsid w:val="00F13D33"/>
    <w:rsid w:val="00F15F53"/>
    <w:rsid w:val="00F178B2"/>
    <w:rsid w:val="00F17B46"/>
    <w:rsid w:val="00F21278"/>
    <w:rsid w:val="00F235A9"/>
    <w:rsid w:val="00F2618A"/>
    <w:rsid w:val="00F2623D"/>
    <w:rsid w:val="00F26420"/>
    <w:rsid w:val="00F27206"/>
    <w:rsid w:val="00F27293"/>
    <w:rsid w:val="00F3000D"/>
    <w:rsid w:val="00F33FBB"/>
    <w:rsid w:val="00F341B2"/>
    <w:rsid w:val="00F348AF"/>
    <w:rsid w:val="00F357E4"/>
    <w:rsid w:val="00F35B45"/>
    <w:rsid w:val="00F36D9E"/>
    <w:rsid w:val="00F373DE"/>
    <w:rsid w:val="00F37440"/>
    <w:rsid w:val="00F37D2B"/>
    <w:rsid w:val="00F40AD3"/>
    <w:rsid w:val="00F40E63"/>
    <w:rsid w:val="00F41205"/>
    <w:rsid w:val="00F427BB"/>
    <w:rsid w:val="00F42F70"/>
    <w:rsid w:val="00F43897"/>
    <w:rsid w:val="00F4466F"/>
    <w:rsid w:val="00F44B25"/>
    <w:rsid w:val="00F456B3"/>
    <w:rsid w:val="00F461B3"/>
    <w:rsid w:val="00F4624B"/>
    <w:rsid w:val="00F467CA"/>
    <w:rsid w:val="00F470D8"/>
    <w:rsid w:val="00F47491"/>
    <w:rsid w:val="00F504A9"/>
    <w:rsid w:val="00F51CB8"/>
    <w:rsid w:val="00F53EF5"/>
    <w:rsid w:val="00F569B6"/>
    <w:rsid w:val="00F577F1"/>
    <w:rsid w:val="00F603E7"/>
    <w:rsid w:val="00F60953"/>
    <w:rsid w:val="00F60973"/>
    <w:rsid w:val="00F6234E"/>
    <w:rsid w:val="00F65910"/>
    <w:rsid w:val="00F67395"/>
    <w:rsid w:val="00F71DCA"/>
    <w:rsid w:val="00F75917"/>
    <w:rsid w:val="00F76965"/>
    <w:rsid w:val="00F76DA3"/>
    <w:rsid w:val="00F770A9"/>
    <w:rsid w:val="00F81082"/>
    <w:rsid w:val="00F82122"/>
    <w:rsid w:val="00F82C1F"/>
    <w:rsid w:val="00F9053F"/>
    <w:rsid w:val="00F90AAB"/>
    <w:rsid w:val="00F91103"/>
    <w:rsid w:val="00F92443"/>
    <w:rsid w:val="00F92DEA"/>
    <w:rsid w:val="00F9462B"/>
    <w:rsid w:val="00F9539F"/>
    <w:rsid w:val="00FA0682"/>
    <w:rsid w:val="00FA0E67"/>
    <w:rsid w:val="00FA11F2"/>
    <w:rsid w:val="00FA13F5"/>
    <w:rsid w:val="00FA3927"/>
    <w:rsid w:val="00FA3F3E"/>
    <w:rsid w:val="00FA46CD"/>
    <w:rsid w:val="00FA5247"/>
    <w:rsid w:val="00FB1078"/>
    <w:rsid w:val="00FB10CD"/>
    <w:rsid w:val="00FB13E8"/>
    <w:rsid w:val="00FB150B"/>
    <w:rsid w:val="00FB3B06"/>
    <w:rsid w:val="00FB3FB7"/>
    <w:rsid w:val="00FB627A"/>
    <w:rsid w:val="00FB653E"/>
    <w:rsid w:val="00FB7CD6"/>
    <w:rsid w:val="00FC11A8"/>
    <w:rsid w:val="00FC1585"/>
    <w:rsid w:val="00FC302B"/>
    <w:rsid w:val="00FC39B7"/>
    <w:rsid w:val="00FC4994"/>
    <w:rsid w:val="00FC6F8E"/>
    <w:rsid w:val="00FC70A5"/>
    <w:rsid w:val="00FC710E"/>
    <w:rsid w:val="00FD0BF0"/>
    <w:rsid w:val="00FD1577"/>
    <w:rsid w:val="00FD15EB"/>
    <w:rsid w:val="00FD4883"/>
    <w:rsid w:val="00FD4987"/>
    <w:rsid w:val="00FD5EF1"/>
    <w:rsid w:val="00FD681A"/>
    <w:rsid w:val="00FD7F79"/>
    <w:rsid w:val="00FE2922"/>
    <w:rsid w:val="00FE30D7"/>
    <w:rsid w:val="00FE4FF5"/>
    <w:rsid w:val="00FE5CA5"/>
    <w:rsid w:val="00FF0A90"/>
    <w:rsid w:val="00FF1C3A"/>
    <w:rsid w:val="00FF1FF1"/>
    <w:rsid w:val="00FF3039"/>
    <w:rsid w:val="00FF3683"/>
    <w:rsid w:val="1E9258A3"/>
    <w:rsid w:val="238B30B1"/>
    <w:rsid w:val="25CE0D0D"/>
    <w:rsid w:val="26B94CE4"/>
    <w:rsid w:val="70C67643"/>
    <w:rsid w:val="78B4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4E2E5"/>
  <w15:docId w15:val="{249FBE94-CDBE-4354-AF75-16CAD3B2A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9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semiHidden="1" w:unhideWhenUsed="1"/>
    <w:lsdException w:name="footnote text" w:uiPriority="99" w:qFormat="1"/>
    <w:lsdException w:name="annotation text" w:uiPriority="99" w:unhideWhenUsed="1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unhideWhenUsed="1" w:qFormat="1"/>
    <w:lsdException w:name="table of figures" w:uiPriority="99" w:unhideWhenUsed="1" w:qFormat="1"/>
    <w:lsdException w:name="envelope address" w:semiHidden="1" w:unhideWhenUsed="1"/>
    <w:lsdException w:name="envelope return" w:semiHidden="1" w:unhideWhenUsed="1"/>
    <w:lsdException w:name="footnote reference" w:uiPriority="99" w:qFormat="1"/>
    <w:lsdException w:name="annotation reference" w:uiPriority="99" w:unhideWhenUsed="1" w:qFormat="1"/>
    <w:lsdException w:name="line number" w:semiHidden="1" w:unhideWhenUsed="1"/>
    <w:lsdException w:name="page number" w:qFormat="1"/>
    <w:lsdException w:name="endnote reference" w:qFormat="1"/>
    <w:lsdException w:name="endnote text" w:qFormat="1"/>
    <w:lsdException w:name="table of authorities" w:qFormat="1"/>
    <w:lsdException w:name="macro" w:semiHidden="1" w:unhideWhenUsed="1"/>
    <w:lsdException w:name="toa heading" w:uiPriority="99" w:unhideWhenUsed="1" w:qFormat="1"/>
    <w:lsdException w:name="List" w:semiHidden="1" w:unhideWhenUsed="1"/>
    <w:lsdException w:name="List Bullet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Message Header" w:qFormat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uiPriority="99" w:unhideWhenUsed="1" w:qFormat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rFonts w:ascii="Arial" w:hAnsi="Arial"/>
      <w:szCs w:val="24"/>
      <w:lang w:val="en-GB" w:eastAsia="en-GB"/>
    </w:rPr>
  </w:style>
  <w:style w:type="paragraph" w:styleId="1">
    <w:name w:val="heading 1"/>
    <w:basedOn w:val="a0"/>
    <w:next w:val="a0"/>
    <w:link w:val="10"/>
    <w:qFormat/>
    <w:pPr>
      <w:outlineLvl w:val="0"/>
    </w:pPr>
    <w:rPr>
      <w:rFonts w:cs="Arial"/>
      <w:bCs/>
      <w:szCs w:val="32"/>
    </w:rPr>
  </w:style>
  <w:style w:type="paragraph" w:styleId="2">
    <w:name w:val="heading 2"/>
    <w:basedOn w:val="a0"/>
    <w:next w:val="a0"/>
    <w:link w:val="20"/>
    <w:qFormat/>
    <w:pPr>
      <w:outlineLvl w:val="1"/>
    </w:pPr>
    <w:rPr>
      <w:rFonts w:cs="Arial"/>
      <w:bCs/>
      <w:iCs/>
      <w:szCs w:val="28"/>
    </w:rPr>
  </w:style>
  <w:style w:type="paragraph" w:styleId="3">
    <w:name w:val="heading 3"/>
    <w:basedOn w:val="a0"/>
    <w:next w:val="a0"/>
    <w:link w:val="30"/>
    <w:qFormat/>
    <w:pPr>
      <w:outlineLvl w:val="2"/>
    </w:pPr>
    <w:rPr>
      <w:rFonts w:cs="Arial"/>
      <w:bCs/>
      <w:szCs w:val="26"/>
    </w:rPr>
  </w:style>
  <w:style w:type="paragraph" w:styleId="4">
    <w:name w:val="heading 4"/>
    <w:basedOn w:val="a0"/>
    <w:next w:val="a0"/>
    <w:link w:val="40"/>
    <w:qFormat/>
    <w:pPr>
      <w:outlineLvl w:val="3"/>
    </w:pPr>
    <w:rPr>
      <w:bCs/>
      <w:szCs w:val="28"/>
    </w:rPr>
  </w:style>
  <w:style w:type="paragraph" w:styleId="5">
    <w:name w:val="heading 5"/>
    <w:basedOn w:val="a0"/>
    <w:next w:val="a0"/>
    <w:link w:val="50"/>
    <w:qFormat/>
    <w:pPr>
      <w:outlineLvl w:val="4"/>
    </w:pPr>
    <w:rPr>
      <w:bCs/>
      <w:iCs/>
      <w:szCs w:val="26"/>
    </w:rPr>
  </w:style>
  <w:style w:type="paragraph" w:styleId="6">
    <w:name w:val="heading 6"/>
    <w:basedOn w:val="a0"/>
    <w:next w:val="a0"/>
    <w:link w:val="60"/>
    <w:qFormat/>
    <w:pPr>
      <w:outlineLvl w:val="5"/>
    </w:pPr>
    <w:rPr>
      <w:bCs/>
      <w:szCs w:val="22"/>
    </w:rPr>
  </w:style>
  <w:style w:type="paragraph" w:styleId="7">
    <w:name w:val="heading 7"/>
    <w:basedOn w:val="a0"/>
    <w:next w:val="a0"/>
    <w:link w:val="70"/>
    <w:uiPriority w:val="99"/>
    <w:qFormat/>
    <w:pPr>
      <w:outlineLvl w:val="6"/>
    </w:pPr>
  </w:style>
  <w:style w:type="paragraph" w:styleId="8">
    <w:name w:val="heading 8"/>
    <w:basedOn w:val="a0"/>
    <w:next w:val="a0"/>
    <w:link w:val="80"/>
    <w:qFormat/>
    <w:pPr>
      <w:outlineLvl w:val="7"/>
    </w:pPr>
    <w:rPr>
      <w:iCs/>
    </w:rPr>
  </w:style>
  <w:style w:type="paragraph" w:styleId="9">
    <w:name w:val="heading 9"/>
    <w:basedOn w:val="a0"/>
    <w:next w:val="a0"/>
    <w:link w:val="90"/>
    <w:qFormat/>
    <w:pPr>
      <w:outlineLvl w:val="8"/>
    </w:pPr>
    <w:rPr>
      <w:rFonts w:cs="Arial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Body"/>
    <w:qFormat/>
  </w:style>
  <w:style w:type="paragraph" w:customStyle="1" w:styleId="Body">
    <w:name w:val="Body"/>
    <w:basedOn w:val="a0"/>
    <w:qFormat/>
    <w:pPr>
      <w:spacing w:after="140" w:line="290" w:lineRule="auto"/>
      <w:jc w:val="both"/>
    </w:pPr>
    <w:rPr>
      <w:kern w:val="20"/>
    </w:rPr>
  </w:style>
  <w:style w:type="paragraph" w:styleId="a4">
    <w:name w:val="table of authorities"/>
    <w:basedOn w:val="a0"/>
    <w:next w:val="a0"/>
    <w:qFormat/>
    <w:pPr>
      <w:ind w:left="200" w:hanging="200"/>
    </w:pPr>
  </w:style>
  <w:style w:type="paragraph" w:styleId="a5">
    <w:name w:val="caption"/>
    <w:basedOn w:val="a0"/>
    <w:next w:val="a0"/>
    <w:uiPriority w:val="35"/>
    <w:unhideWhenUsed/>
    <w:qFormat/>
    <w:pPr>
      <w:spacing w:after="200"/>
      <w:jc w:val="both"/>
    </w:pPr>
    <w:rPr>
      <w:rFonts w:eastAsia="Calibri"/>
      <w:b/>
      <w:bCs/>
      <w:color w:val="AF005F" w:themeColor="accent1"/>
      <w:sz w:val="18"/>
      <w:szCs w:val="18"/>
      <w:lang w:eastAsia="en-US"/>
    </w:rPr>
  </w:style>
  <w:style w:type="paragraph" w:styleId="a">
    <w:name w:val="List Bullet"/>
    <w:basedOn w:val="a0"/>
    <w:unhideWhenUsed/>
    <w:qFormat/>
    <w:pPr>
      <w:numPr>
        <w:numId w:val="1"/>
      </w:numPr>
      <w:contextualSpacing/>
    </w:pPr>
  </w:style>
  <w:style w:type="paragraph" w:styleId="a6">
    <w:name w:val="toa heading"/>
    <w:basedOn w:val="a0"/>
    <w:next w:val="a0"/>
    <w:uiPriority w:val="99"/>
    <w:unhideWhenUsed/>
    <w:qFormat/>
    <w:pPr>
      <w:spacing w:before="120" w:after="200" w:line="276" w:lineRule="auto"/>
      <w:jc w:val="both"/>
      <w:outlineLvl w:val="0"/>
    </w:pPr>
    <w:rPr>
      <w:rFonts w:asciiTheme="majorHAnsi" w:eastAsiaTheme="majorEastAsia" w:hAnsiTheme="majorHAnsi" w:cstheme="majorBidi"/>
      <w:b/>
      <w:bCs/>
      <w:sz w:val="25"/>
      <w:lang w:eastAsia="en-US"/>
    </w:rPr>
  </w:style>
  <w:style w:type="paragraph" w:styleId="a7">
    <w:name w:val="annotation text"/>
    <w:basedOn w:val="a0"/>
    <w:link w:val="a8"/>
    <w:uiPriority w:val="99"/>
    <w:unhideWhenUsed/>
    <w:qFormat/>
    <w:rPr>
      <w:szCs w:val="20"/>
    </w:rPr>
  </w:style>
  <w:style w:type="paragraph" w:styleId="a9">
    <w:name w:val="Body Text"/>
    <w:basedOn w:val="a0"/>
    <w:link w:val="11"/>
    <w:semiHidden/>
    <w:unhideWhenUsed/>
    <w:qFormat/>
    <w:pPr>
      <w:spacing w:after="120"/>
    </w:pPr>
  </w:style>
  <w:style w:type="paragraph" w:styleId="TOC5">
    <w:name w:val="toc 5"/>
    <w:basedOn w:val="a0"/>
    <w:next w:val="Body"/>
    <w:qFormat/>
  </w:style>
  <w:style w:type="paragraph" w:styleId="TOC3">
    <w:name w:val="toc 3"/>
    <w:basedOn w:val="a0"/>
    <w:next w:val="Body"/>
    <w:uiPriority w:val="39"/>
    <w:qFormat/>
    <w:pPr>
      <w:spacing w:before="280" w:after="140" w:line="290" w:lineRule="auto"/>
      <w:ind w:left="680"/>
    </w:pPr>
    <w:rPr>
      <w:kern w:val="20"/>
    </w:rPr>
  </w:style>
  <w:style w:type="paragraph" w:styleId="TOC8">
    <w:name w:val="toc 8"/>
    <w:basedOn w:val="a0"/>
    <w:next w:val="Body"/>
    <w:qFormat/>
  </w:style>
  <w:style w:type="paragraph" w:styleId="aa">
    <w:name w:val="Date"/>
    <w:basedOn w:val="a0"/>
    <w:next w:val="a0"/>
    <w:link w:val="ab"/>
    <w:qFormat/>
  </w:style>
  <w:style w:type="paragraph" w:styleId="ac">
    <w:name w:val="endnote text"/>
    <w:basedOn w:val="a0"/>
    <w:link w:val="ad"/>
    <w:qFormat/>
    <w:pPr>
      <w:tabs>
        <w:tab w:val="left" w:pos="227"/>
      </w:tabs>
      <w:spacing w:after="60" w:line="200" w:lineRule="atLeast"/>
      <w:ind w:left="227" w:hanging="227"/>
      <w:jc w:val="both"/>
    </w:pPr>
    <w:rPr>
      <w:kern w:val="20"/>
      <w:sz w:val="16"/>
      <w:szCs w:val="20"/>
    </w:rPr>
  </w:style>
  <w:style w:type="paragraph" w:styleId="ae">
    <w:name w:val="Balloon Text"/>
    <w:basedOn w:val="a0"/>
    <w:link w:val="af"/>
    <w:unhideWhenUsed/>
    <w:qFormat/>
    <w:pPr>
      <w:jc w:val="both"/>
    </w:pPr>
    <w:rPr>
      <w:rFonts w:ascii="Tahoma" w:eastAsia="Calibri" w:hAnsi="Tahoma" w:cs="Tahoma"/>
      <w:sz w:val="16"/>
      <w:szCs w:val="16"/>
      <w:lang w:eastAsia="en-US"/>
    </w:rPr>
  </w:style>
  <w:style w:type="paragraph" w:styleId="af0">
    <w:name w:val="footer"/>
    <w:basedOn w:val="a0"/>
    <w:link w:val="af1"/>
    <w:qFormat/>
    <w:pPr>
      <w:spacing w:before="120" w:after="120" w:line="290" w:lineRule="auto"/>
      <w:jc w:val="both"/>
    </w:pPr>
    <w:rPr>
      <w:kern w:val="16"/>
      <w:sz w:val="16"/>
    </w:rPr>
  </w:style>
  <w:style w:type="paragraph" w:styleId="af2">
    <w:name w:val="header"/>
    <w:basedOn w:val="a0"/>
    <w:link w:val="af3"/>
    <w:uiPriority w:val="99"/>
    <w:qFormat/>
    <w:pPr>
      <w:tabs>
        <w:tab w:val="center" w:pos="4366"/>
        <w:tab w:val="right" w:pos="8732"/>
      </w:tabs>
    </w:pPr>
    <w:rPr>
      <w:kern w:val="20"/>
    </w:rPr>
  </w:style>
  <w:style w:type="paragraph" w:styleId="TOC1">
    <w:name w:val="toc 1"/>
    <w:basedOn w:val="a0"/>
    <w:next w:val="Body"/>
    <w:qFormat/>
    <w:pPr>
      <w:spacing w:before="280" w:after="140" w:line="290" w:lineRule="auto"/>
    </w:pPr>
    <w:rPr>
      <w:kern w:val="20"/>
    </w:rPr>
  </w:style>
  <w:style w:type="paragraph" w:styleId="TOC4">
    <w:name w:val="toc 4"/>
    <w:basedOn w:val="a0"/>
    <w:next w:val="Body"/>
    <w:qFormat/>
    <w:pPr>
      <w:spacing w:before="280" w:after="140" w:line="290" w:lineRule="auto"/>
      <w:ind w:left="680"/>
    </w:pPr>
    <w:rPr>
      <w:kern w:val="20"/>
    </w:rPr>
  </w:style>
  <w:style w:type="paragraph" w:styleId="af4">
    <w:name w:val="footnote text"/>
    <w:basedOn w:val="a0"/>
    <w:link w:val="af5"/>
    <w:uiPriority w:val="99"/>
    <w:qFormat/>
    <w:pPr>
      <w:keepLines/>
      <w:tabs>
        <w:tab w:val="left" w:pos="227"/>
      </w:tabs>
      <w:spacing w:after="60" w:line="200" w:lineRule="atLeast"/>
      <w:ind w:left="227" w:hanging="227"/>
      <w:jc w:val="both"/>
    </w:pPr>
    <w:rPr>
      <w:kern w:val="20"/>
      <w:sz w:val="16"/>
      <w:szCs w:val="20"/>
    </w:rPr>
  </w:style>
  <w:style w:type="paragraph" w:styleId="TOC6">
    <w:name w:val="toc 6"/>
    <w:basedOn w:val="a0"/>
    <w:next w:val="Body"/>
    <w:qFormat/>
  </w:style>
  <w:style w:type="paragraph" w:styleId="af6">
    <w:name w:val="table of figures"/>
    <w:basedOn w:val="a0"/>
    <w:next w:val="a0"/>
    <w:uiPriority w:val="99"/>
    <w:unhideWhenUsed/>
    <w:qFormat/>
    <w:pPr>
      <w:tabs>
        <w:tab w:val="left" w:pos="1418"/>
      </w:tabs>
      <w:spacing w:line="276" w:lineRule="auto"/>
      <w:ind w:left="1418" w:hanging="1418"/>
      <w:jc w:val="both"/>
    </w:pPr>
    <w:rPr>
      <w:rFonts w:eastAsia="Calibri"/>
      <w:szCs w:val="22"/>
      <w:lang w:eastAsia="en-US"/>
    </w:rPr>
  </w:style>
  <w:style w:type="paragraph" w:styleId="TOC2">
    <w:name w:val="toc 2"/>
    <w:basedOn w:val="a0"/>
    <w:next w:val="Body"/>
    <w:uiPriority w:val="39"/>
    <w:qFormat/>
    <w:pPr>
      <w:spacing w:before="280" w:after="140" w:line="290" w:lineRule="auto"/>
    </w:pPr>
    <w:rPr>
      <w:kern w:val="20"/>
    </w:rPr>
  </w:style>
  <w:style w:type="paragraph" w:styleId="TOC9">
    <w:name w:val="toc 9"/>
    <w:basedOn w:val="a0"/>
    <w:next w:val="Body"/>
    <w:qFormat/>
  </w:style>
  <w:style w:type="paragraph" w:styleId="af7">
    <w:name w:val="Message Header"/>
    <w:basedOn w:val="a0"/>
    <w:link w:val="12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</w:rPr>
  </w:style>
  <w:style w:type="paragraph" w:styleId="af8">
    <w:name w:val="Normal (Web)"/>
    <w:basedOn w:val="a0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sz w:val="24"/>
      <w:lang w:val="en-US" w:eastAsia="zh-CN"/>
    </w:rPr>
  </w:style>
  <w:style w:type="paragraph" w:styleId="af9">
    <w:name w:val="Title"/>
    <w:basedOn w:val="a0"/>
    <w:next w:val="Body"/>
    <w:link w:val="afa"/>
    <w:qFormat/>
    <w:pPr>
      <w:keepNext/>
      <w:spacing w:after="240" w:line="290" w:lineRule="auto"/>
      <w:jc w:val="both"/>
      <w:outlineLvl w:val="0"/>
    </w:pPr>
    <w:rPr>
      <w:rFonts w:eastAsia="黑体" w:cs="Arial"/>
      <w:b/>
      <w:bCs/>
      <w:kern w:val="28"/>
      <w:sz w:val="25"/>
      <w:szCs w:val="32"/>
    </w:rPr>
  </w:style>
  <w:style w:type="paragraph" w:styleId="afb">
    <w:name w:val="annotation subject"/>
    <w:basedOn w:val="a7"/>
    <w:next w:val="a7"/>
    <w:link w:val="afc"/>
    <w:unhideWhenUsed/>
    <w:qFormat/>
    <w:rPr>
      <w:b/>
      <w:bCs/>
    </w:rPr>
  </w:style>
  <w:style w:type="table" w:styleId="afd">
    <w:name w:val="Table Grid"/>
    <w:basedOn w:val="a2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6">
    <w:name w:val="Light List Accent 6"/>
    <w:basedOn w:val="a2"/>
    <w:semiHidden/>
    <w:unhideWhenUsed/>
    <w:qFormat/>
    <w:tblPr>
      <w:tblBorders>
        <w:top w:val="single" w:sz="8" w:space="0" w:color="C3C3C3" w:themeColor="accent6"/>
        <w:left w:val="single" w:sz="8" w:space="0" w:color="C3C3C3" w:themeColor="accent6"/>
        <w:bottom w:val="single" w:sz="8" w:space="0" w:color="C3C3C3" w:themeColor="accent6"/>
        <w:right w:val="single" w:sz="8" w:space="0" w:color="C3C3C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3C3C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C3C3" w:themeColor="accent6"/>
          <w:left w:val="single" w:sz="8" w:space="0" w:color="C3C3C3" w:themeColor="accent6"/>
          <w:bottom w:val="single" w:sz="8" w:space="0" w:color="C3C3C3" w:themeColor="accent6"/>
          <w:right w:val="single" w:sz="8" w:space="0" w:color="C3C3C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3C3C3" w:themeColor="accent6"/>
          <w:left w:val="single" w:sz="8" w:space="0" w:color="C3C3C3" w:themeColor="accent6"/>
          <w:bottom w:val="single" w:sz="8" w:space="0" w:color="C3C3C3" w:themeColor="accent6"/>
          <w:right w:val="single" w:sz="8" w:space="0" w:color="C3C3C3" w:themeColor="accent6"/>
        </w:tcBorders>
      </w:tcPr>
    </w:tblStylePr>
    <w:tblStylePr w:type="band1Horz">
      <w:tblPr/>
      <w:tcPr>
        <w:tcBorders>
          <w:top w:val="single" w:sz="8" w:space="0" w:color="C3C3C3" w:themeColor="accent6"/>
          <w:left w:val="single" w:sz="8" w:space="0" w:color="C3C3C3" w:themeColor="accent6"/>
          <w:bottom w:val="single" w:sz="8" w:space="0" w:color="C3C3C3" w:themeColor="accent6"/>
          <w:right w:val="single" w:sz="8" w:space="0" w:color="C3C3C3" w:themeColor="accent6"/>
        </w:tcBorders>
      </w:tcPr>
    </w:tblStylePr>
  </w:style>
  <w:style w:type="character" w:styleId="afe">
    <w:name w:val="Strong"/>
    <w:uiPriority w:val="22"/>
    <w:qFormat/>
    <w:rPr>
      <w:b/>
      <w:bCs/>
    </w:rPr>
  </w:style>
  <w:style w:type="character" w:styleId="aff">
    <w:name w:val="endnote reference"/>
    <w:qFormat/>
    <w:rPr>
      <w:rFonts w:ascii="Arial" w:hAnsi="Arial"/>
      <w:vertAlign w:val="superscript"/>
    </w:rPr>
  </w:style>
  <w:style w:type="character" w:styleId="aff0">
    <w:name w:val="page number"/>
    <w:qFormat/>
    <w:rPr>
      <w:rFonts w:ascii="Arial" w:hAnsi="Arial"/>
      <w:sz w:val="20"/>
    </w:rPr>
  </w:style>
  <w:style w:type="character" w:styleId="aff1">
    <w:name w:val="FollowedHyperlink"/>
    <w:qFormat/>
    <w:rPr>
      <w:color w:val="AF005F"/>
      <w:u w:val="none"/>
    </w:rPr>
  </w:style>
  <w:style w:type="character" w:styleId="aff2">
    <w:name w:val="Hyperlink"/>
    <w:uiPriority w:val="99"/>
    <w:qFormat/>
    <w:rPr>
      <w:color w:val="AF005F"/>
      <w:u w:val="none"/>
    </w:rPr>
  </w:style>
  <w:style w:type="character" w:styleId="aff3">
    <w:name w:val="annotation reference"/>
    <w:basedOn w:val="a1"/>
    <w:uiPriority w:val="99"/>
    <w:unhideWhenUsed/>
    <w:qFormat/>
    <w:rPr>
      <w:sz w:val="16"/>
      <w:szCs w:val="16"/>
    </w:rPr>
  </w:style>
  <w:style w:type="character" w:styleId="HTML">
    <w:name w:val="HTML Cite"/>
    <w:basedOn w:val="a1"/>
    <w:uiPriority w:val="99"/>
    <w:unhideWhenUsed/>
    <w:qFormat/>
    <w:rPr>
      <w:i/>
      <w:iCs/>
    </w:rPr>
  </w:style>
  <w:style w:type="character" w:styleId="aff4">
    <w:name w:val="footnote reference"/>
    <w:uiPriority w:val="99"/>
    <w:qFormat/>
    <w:rPr>
      <w:rFonts w:ascii="Arial" w:hAnsi="Arial"/>
      <w:kern w:val="2"/>
      <w:vertAlign w:val="superscript"/>
    </w:rPr>
  </w:style>
  <w:style w:type="paragraph" w:customStyle="1" w:styleId="Body1">
    <w:name w:val="Body 1"/>
    <w:basedOn w:val="a0"/>
    <w:qFormat/>
    <w:pPr>
      <w:spacing w:after="140" w:line="290" w:lineRule="auto"/>
      <w:ind w:left="680"/>
      <w:jc w:val="both"/>
    </w:pPr>
    <w:rPr>
      <w:kern w:val="20"/>
    </w:rPr>
  </w:style>
  <w:style w:type="paragraph" w:customStyle="1" w:styleId="Body2">
    <w:name w:val="Body 2"/>
    <w:basedOn w:val="a0"/>
    <w:qFormat/>
    <w:pPr>
      <w:spacing w:after="140" w:line="290" w:lineRule="auto"/>
      <w:ind w:left="680"/>
      <w:jc w:val="both"/>
    </w:pPr>
    <w:rPr>
      <w:kern w:val="20"/>
    </w:rPr>
  </w:style>
  <w:style w:type="paragraph" w:customStyle="1" w:styleId="Body3">
    <w:name w:val="Body 3"/>
    <w:basedOn w:val="a0"/>
    <w:qFormat/>
    <w:pPr>
      <w:spacing w:after="140" w:line="290" w:lineRule="auto"/>
      <w:ind w:left="1361"/>
      <w:jc w:val="both"/>
    </w:pPr>
    <w:rPr>
      <w:kern w:val="20"/>
    </w:rPr>
  </w:style>
  <w:style w:type="paragraph" w:customStyle="1" w:styleId="Body4">
    <w:name w:val="Body 4"/>
    <w:basedOn w:val="a0"/>
    <w:qFormat/>
    <w:pPr>
      <w:spacing w:after="140" w:line="290" w:lineRule="auto"/>
      <w:ind w:left="2041"/>
      <w:jc w:val="both"/>
    </w:pPr>
    <w:rPr>
      <w:kern w:val="20"/>
    </w:rPr>
  </w:style>
  <w:style w:type="paragraph" w:customStyle="1" w:styleId="Body5">
    <w:name w:val="Body 5"/>
    <w:basedOn w:val="a0"/>
    <w:qFormat/>
    <w:pPr>
      <w:spacing w:after="140" w:line="290" w:lineRule="auto"/>
      <w:ind w:left="2608"/>
      <w:jc w:val="both"/>
    </w:pPr>
    <w:rPr>
      <w:kern w:val="20"/>
    </w:rPr>
  </w:style>
  <w:style w:type="paragraph" w:customStyle="1" w:styleId="Body6">
    <w:name w:val="Body 6"/>
    <w:basedOn w:val="a0"/>
    <w:qFormat/>
    <w:pPr>
      <w:spacing w:after="140" w:line="290" w:lineRule="auto"/>
      <w:ind w:left="3288"/>
      <w:jc w:val="both"/>
    </w:pPr>
    <w:rPr>
      <w:kern w:val="20"/>
    </w:rPr>
  </w:style>
  <w:style w:type="paragraph" w:customStyle="1" w:styleId="Level1">
    <w:name w:val="Level 1"/>
    <w:basedOn w:val="a0"/>
    <w:next w:val="Body1"/>
    <w:qFormat/>
    <w:pPr>
      <w:keepNext/>
      <w:numPr>
        <w:numId w:val="2"/>
      </w:numPr>
      <w:spacing w:before="280" w:after="140" w:line="290" w:lineRule="auto"/>
      <w:jc w:val="both"/>
      <w:outlineLvl w:val="0"/>
    </w:pPr>
    <w:rPr>
      <w:b/>
      <w:bCs/>
      <w:kern w:val="20"/>
      <w:sz w:val="22"/>
      <w:szCs w:val="32"/>
    </w:rPr>
  </w:style>
  <w:style w:type="paragraph" w:customStyle="1" w:styleId="Level2">
    <w:name w:val="Level 2"/>
    <w:basedOn w:val="a0"/>
    <w:qFormat/>
    <w:pPr>
      <w:numPr>
        <w:ilvl w:val="1"/>
        <w:numId w:val="2"/>
      </w:numPr>
      <w:tabs>
        <w:tab w:val="clear" w:pos="680"/>
      </w:tabs>
      <w:spacing w:after="140" w:line="290" w:lineRule="auto"/>
      <w:jc w:val="both"/>
      <w:outlineLvl w:val="1"/>
    </w:pPr>
    <w:rPr>
      <w:kern w:val="20"/>
      <w:szCs w:val="28"/>
    </w:rPr>
  </w:style>
  <w:style w:type="paragraph" w:customStyle="1" w:styleId="Level3">
    <w:name w:val="Level 3"/>
    <w:basedOn w:val="a0"/>
    <w:qFormat/>
    <w:pPr>
      <w:numPr>
        <w:ilvl w:val="2"/>
        <w:numId w:val="2"/>
      </w:numPr>
      <w:spacing w:after="140" w:line="290" w:lineRule="auto"/>
      <w:jc w:val="both"/>
      <w:outlineLvl w:val="2"/>
    </w:pPr>
    <w:rPr>
      <w:kern w:val="20"/>
      <w:szCs w:val="28"/>
    </w:rPr>
  </w:style>
  <w:style w:type="paragraph" w:customStyle="1" w:styleId="Level4">
    <w:name w:val="Level 4"/>
    <w:basedOn w:val="a0"/>
    <w:qFormat/>
    <w:pPr>
      <w:numPr>
        <w:ilvl w:val="3"/>
        <w:numId w:val="2"/>
      </w:numPr>
      <w:tabs>
        <w:tab w:val="clear" w:pos="2041"/>
      </w:tabs>
      <w:spacing w:after="140" w:line="290" w:lineRule="auto"/>
      <w:jc w:val="both"/>
      <w:outlineLvl w:val="3"/>
    </w:pPr>
    <w:rPr>
      <w:kern w:val="20"/>
    </w:rPr>
  </w:style>
  <w:style w:type="paragraph" w:customStyle="1" w:styleId="Level5">
    <w:name w:val="Level 5"/>
    <w:basedOn w:val="a0"/>
    <w:qFormat/>
    <w:pPr>
      <w:numPr>
        <w:ilvl w:val="4"/>
        <w:numId w:val="2"/>
      </w:numPr>
      <w:tabs>
        <w:tab w:val="clear" w:pos="2608"/>
      </w:tabs>
      <w:spacing w:after="140" w:line="290" w:lineRule="auto"/>
      <w:jc w:val="both"/>
      <w:outlineLvl w:val="4"/>
    </w:pPr>
    <w:rPr>
      <w:kern w:val="20"/>
    </w:rPr>
  </w:style>
  <w:style w:type="paragraph" w:customStyle="1" w:styleId="Level6">
    <w:name w:val="Level 6"/>
    <w:basedOn w:val="a0"/>
    <w:qFormat/>
    <w:pPr>
      <w:numPr>
        <w:ilvl w:val="5"/>
        <w:numId w:val="2"/>
      </w:numPr>
      <w:tabs>
        <w:tab w:val="clear" w:pos="3288"/>
      </w:tabs>
      <w:spacing w:after="140" w:line="290" w:lineRule="auto"/>
      <w:jc w:val="both"/>
      <w:outlineLvl w:val="5"/>
    </w:pPr>
    <w:rPr>
      <w:kern w:val="20"/>
    </w:rPr>
  </w:style>
  <w:style w:type="paragraph" w:customStyle="1" w:styleId="Parties">
    <w:name w:val="Parties"/>
    <w:basedOn w:val="a0"/>
    <w:qFormat/>
    <w:pPr>
      <w:numPr>
        <w:numId w:val="3"/>
      </w:numPr>
      <w:spacing w:after="140" w:line="290" w:lineRule="auto"/>
      <w:jc w:val="both"/>
    </w:pPr>
    <w:rPr>
      <w:kern w:val="20"/>
    </w:rPr>
  </w:style>
  <w:style w:type="paragraph" w:customStyle="1" w:styleId="Recitals">
    <w:name w:val="Recitals"/>
    <w:basedOn w:val="a0"/>
    <w:qFormat/>
    <w:pPr>
      <w:numPr>
        <w:numId w:val="4"/>
      </w:numPr>
      <w:spacing w:after="140" w:line="290" w:lineRule="auto"/>
      <w:jc w:val="both"/>
    </w:pPr>
    <w:rPr>
      <w:kern w:val="20"/>
    </w:rPr>
  </w:style>
  <w:style w:type="paragraph" w:customStyle="1" w:styleId="alpha1">
    <w:name w:val="alpha 1"/>
    <w:basedOn w:val="a0"/>
    <w:qFormat/>
    <w:pPr>
      <w:numPr>
        <w:numId w:val="5"/>
      </w:numPr>
      <w:spacing w:after="140" w:line="290" w:lineRule="auto"/>
      <w:jc w:val="both"/>
      <w:outlineLvl w:val="0"/>
    </w:pPr>
    <w:rPr>
      <w:kern w:val="20"/>
      <w:szCs w:val="20"/>
    </w:rPr>
  </w:style>
  <w:style w:type="paragraph" w:customStyle="1" w:styleId="alpha2">
    <w:name w:val="alpha 2"/>
    <w:basedOn w:val="a0"/>
    <w:qFormat/>
    <w:pPr>
      <w:numPr>
        <w:numId w:val="6"/>
      </w:numPr>
      <w:spacing w:after="140" w:line="290" w:lineRule="auto"/>
      <w:jc w:val="both"/>
      <w:outlineLvl w:val="1"/>
    </w:pPr>
    <w:rPr>
      <w:kern w:val="20"/>
      <w:szCs w:val="20"/>
    </w:rPr>
  </w:style>
  <w:style w:type="paragraph" w:customStyle="1" w:styleId="alpha3">
    <w:name w:val="alpha 3"/>
    <w:basedOn w:val="a0"/>
    <w:qFormat/>
    <w:pPr>
      <w:numPr>
        <w:numId w:val="7"/>
      </w:numPr>
      <w:spacing w:after="140" w:line="290" w:lineRule="auto"/>
      <w:jc w:val="both"/>
      <w:outlineLvl w:val="2"/>
    </w:pPr>
    <w:rPr>
      <w:kern w:val="20"/>
      <w:szCs w:val="20"/>
    </w:rPr>
  </w:style>
  <w:style w:type="paragraph" w:customStyle="1" w:styleId="alpha4">
    <w:name w:val="alpha 4"/>
    <w:basedOn w:val="a0"/>
    <w:qFormat/>
    <w:pPr>
      <w:numPr>
        <w:numId w:val="8"/>
      </w:numPr>
      <w:spacing w:after="140" w:line="290" w:lineRule="auto"/>
      <w:jc w:val="both"/>
      <w:outlineLvl w:val="3"/>
    </w:pPr>
    <w:rPr>
      <w:kern w:val="20"/>
      <w:szCs w:val="20"/>
    </w:rPr>
  </w:style>
  <w:style w:type="paragraph" w:customStyle="1" w:styleId="alpha5">
    <w:name w:val="alpha 5"/>
    <w:basedOn w:val="a0"/>
    <w:qFormat/>
    <w:pPr>
      <w:numPr>
        <w:numId w:val="9"/>
      </w:numPr>
      <w:spacing w:after="140" w:line="290" w:lineRule="auto"/>
      <w:jc w:val="both"/>
      <w:outlineLvl w:val="4"/>
    </w:pPr>
    <w:rPr>
      <w:kern w:val="20"/>
      <w:szCs w:val="20"/>
    </w:rPr>
  </w:style>
  <w:style w:type="paragraph" w:customStyle="1" w:styleId="alpha6">
    <w:name w:val="alpha 6"/>
    <w:basedOn w:val="a0"/>
    <w:qFormat/>
    <w:pPr>
      <w:numPr>
        <w:numId w:val="10"/>
      </w:numPr>
      <w:spacing w:after="140" w:line="290" w:lineRule="auto"/>
      <w:jc w:val="both"/>
      <w:outlineLvl w:val="5"/>
    </w:pPr>
    <w:rPr>
      <w:kern w:val="20"/>
      <w:szCs w:val="20"/>
    </w:rPr>
  </w:style>
  <w:style w:type="paragraph" w:customStyle="1" w:styleId="bullet1">
    <w:name w:val="bullet 1"/>
    <w:basedOn w:val="a0"/>
    <w:qFormat/>
    <w:pPr>
      <w:numPr>
        <w:numId w:val="11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bullet2">
    <w:name w:val="bullet 2"/>
    <w:basedOn w:val="a0"/>
    <w:qFormat/>
    <w:pPr>
      <w:numPr>
        <w:numId w:val="12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bullet3">
    <w:name w:val="bullet 3"/>
    <w:basedOn w:val="a0"/>
    <w:qFormat/>
    <w:pPr>
      <w:numPr>
        <w:numId w:val="13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bullet4">
    <w:name w:val="bullet 4"/>
    <w:basedOn w:val="a0"/>
    <w:qFormat/>
    <w:pPr>
      <w:numPr>
        <w:numId w:val="14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bullet5">
    <w:name w:val="bullet 5"/>
    <w:basedOn w:val="a0"/>
    <w:qFormat/>
    <w:pPr>
      <w:numPr>
        <w:numId w:val="15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bullet6">
    <w:name w:val="bullet 6"/>
    <w:basedOn w:val="a0"/>
    <w:qFormat/>
    <w:pPr>
      <w:numPr>
        <w:numId w:val="16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roman1">
    <w:name w:val="roman 1"/>
    <w:basedOn w:val="a0"/>
    <w:qFormat/>
    <w:pPr>
      <w:numPr>
        <w:numId w:val="17"/>
      </w:numPr>
      <w:spacing w:after="140" w:line="290" w:lineRule="auto"/>
      <w:jc w:val="both"/>
      <w:outlineLvl w:val="0"/>
    </w:pPr>
    <w:rPr>
      <w:kern w:val="20"/>
      <w:szCs w:val="20"/>
    </w:rPr>
  </w:style>
  <w:style w:type="paragraph" w:customStyle="1" w:styleId="roman2">
    <w:name w:val="roman 2"/>
    <w:basedOn w:val="a0"/>
    <w:qFormat/>
    <w:pPr>
      <w:numPr>
        <w:numId w:val="18"/>
      </w:numPr>
      <w:spacing w:after="140" w:line="290" w:lineRule="auto"/>
      <w:jc w:val="both"/>
      <w:outlineLvl w:val="1"/>
    </w:pPr>
    <w:rPr>
      <w:kern w:val="20"/>
      <w:szCs w:val="20"/>
    </w:rPr>
  </w:style>
  <w:style w:type="paragraph" w:customStyle="1" w:styleId="roman3">
    <w:name w:val="roman 3"/>
    <w:basedOn w:val="a0"/>
    <w:qFormat/>
    <w:pPr>
      <w:numPr>
        <w:numId w:val="19"/>
      </w:numPr>
      <w:spacing w:after="140" w:line="290" w:lineRule="auto"/>
      <w:jc w:val="both"/>
      <w:outlineLvl w:val="2"/>
    </w:pPr>
    <w:rPr>
      <w:kern w:val="20"/>
      <w:szCs w:val="20"/>
    </w:rPr>
  </w:style>
  <w:style w:type="paragraph" w:customStyle="1" w:styleId="roman4">
    <w:name w:val="roman 4"/>
    <w:basedOn w:val="a0"/>
    <w:qFormat/>
    <w:pPr>
      <w:numPr>
        <w:numId w:val="20"/>
      </w:numPr>
      <w:spacing w:after="140" w:line="290" w:lineRule="auto"/>
      <w:jc w:val="both"/>
      <w:outlineLvl w:val="3"/>
    </w:pPr>
    <w:rPr>
      <w:kern w:val="20"/>
      <w:szCs w:val="20"/>
    </w:rPr>
  </w:style>
  <w:style w:type="paragraph" w:customStyle="1" w:styleId="roman5">
    <w:name w:val="roman 5"/>
    <w:basedOn w:val="a0"/>
    <w:qFormat/>
    <w:pPr>
      <w:numPr>
        <w:numId w:val="21"/>
      </w:numPr>
      <w:spacing w:after="140" w:line="290" w:lineRule="auto"/>
      <w:jc w:val="both"/>
      <w:outlineLvl w:val="4"/>
    </w:pPr>
    <w:rPr>
      <w:kern w:val="20"/>
      <w:szCs w:val="20"/>
    </w:rPr>
  </w:style>
  <w:style w:type="paragraph" w:customStyle="1" w:styleId="roman6">
    <w:name w:val="roman 6"/>
    <w:basedOn w:val="a0"/>
    <w:qFormat/>
    <w:pPr>
      <w:numPr>
        <w:numId w:val="22"/>
      </w:numPr>
      <w:spacing w:after="140" w:line="290" w:lineRule="auto"/>
      <w:jc w:val="both"/>
      <w:outlineLvl w:val="5"/>
    </w:pPr>
    <w:rPr>
      <w:kern w:val="20"/>
      <w:szCs w:val="20"/>
    </w:rPr>
  </w:style>
  <w:style w:type="paragraph" w:customStyle="1" w:styleId="CellHead">
    <w:name w:val="CellHead"/>
    <w:basedOn w:val="a0"/>
    <w:qFormat/>
    <w:pPr>
      <w:keepNext/>
      <w:spacing w:before="60" w:after="60" w:line="259" w:lineRule="auto"/>
    </w:pPr>
    <w:rPr>
      <w:rFonts w:eastAsia="黑体"/>
      <w:b/>
      <w:kern w:val="20"/>
    </w:rPr>
  </w:style>
  <w:style w:type="paragraph" w:customStyle="1" w:styleId="Head1">
    <w:name w:val="Head 1"/>
    <w:basedOn w:val="a0"/>
    <w:next w:val="Body1"/>
    <w:qFormat/>
    <w:pPr>
      <w:keepNext/>
      <w:spacing w:before="280" w:after="140" w:line="290" w:lineRule="auto"/>
      <w:ind w:left="680"/>
      <w:jc w:val="both"/>
      <w:outlineLvl w:val="0"/>
    </w:pPr>
    <w:rPr>
      <w:rFonts w:eastAsia="黑体"/>
      <w:b/>
      <w:kern w:val="22"/>
      <w:sz w:val="22"/>
    </w:rPr>
  </w:style>
  <w:style w:type="paragraph" w:customStyle="1" w:styleId="Head2">
    <w:name w:val="Head 2"/>
    <w:basedOn w:val="a0"/>
    <w:next w:val="Body3"/>
    <w:qFormat/>
    <w:pPr>
      <w:keepNext/>
      <w:spacing w:before="280" w:after="60" w:line="290" w:lineRule="auto"/>
      <w:ind w:left="1361"/>
      <w:jc w:val="both"/>
      <w:outlineLvl w:val="1"/>
    </w:pPr>
    <w:rPr>
      <w:rFonts w:eastAsia="黑体"/>
      <w:b/>
      <w:kern w:val="21"/>
      <w:sz w:val="21"/>
    </w:rPr>
  </w:style>
  <w:style w:type="paragraph" w:customStyle="1" w:styleId="Head3">
    <w:name w:val="Head 3"/>
    <w:basedOn w:val="a0"/>
    <w:next w:val="Body4"/>
    <w:qFormat/>
    <w:pPr>
      <w:keepNext/>
      <w:spacing w:before="280" w:after="40" w:line="290" w:lineRule="auto"/>
      <w:ind w:left="2041"/>
      <w:jc w:val="both"/>
      <w:outlineLvl w:val="2"/>
    </w:pPr>
    <w:rPr>
      <w:rFonts w:eastAsia="黑体"/>
      <w:b/>
      <w:kern w:val="20"/>
    </w:rPr>
  </w:style>
  <w:style w:type="paragraph" w:customStyle="1" w:styleId="SubHead">
    <w:name w:val="SubHead"/>
    <w:basedOn w:val="a0"/>
    <w:next w:val="Body"/>
    <w:qFormat/>
    <w:pPr>
      <w:keepNext/>
      <w:spacing w:before="120" w:after="60" w:line="290" w:lineRule="auto"/>
      <w:jc w:val="both"/>
      <w:outlineLvl w:val="0"/>
    </w:pPr>
    <w:rPr>
      <w:rFonts w:eastAsia="黑体"/>
      <w:b/>
      <w:kern w:val="21"/>
      <w:sz w:val="21"/>
    </w:rPr>
  </w:style>
  <w:style w:type="paragraph" w:customStyle="1" w:styleId="SchedApps">
    <w:name w:val="Sched/Apps"/>
    <w:basedOn w:val="a0"/>
    <w:next w:val="Body"/>
    <w:qFormat/>
    <w:pPr>
      <w:keepNext/>
      <w:pageBreakBefore/>
      <w:spacing w:after="240" w:line="290" w:lineRule="auto"/>
      <w:jc w:val="center"/>
      <w:outlineLvl w:val="3"/>
    </w:pPr>
    <w:rPr>
      <w:rFonts w:eastAsia="黑体"/>
      <w:b/>
      <w:kern w:val="23"/>
      <w:sz w:val="23"/>
    </w:rPr>
  </w:style>
  <w:style w:type="paragraph" w:customStyle="1" w:styleId="Schedule1">
    <w:name w:val="Schedule 1"/>
    <w:basedOn w:val="a0"/>
    <w:qFormat/>
    <w:pPr>
      <w:numPr>
        <w:numId w:val="23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Schedule2">
    <w:name w:val="Schedule 2"/>
    <w:basedOn w:val="a0"/>
    <w:qFormat/>
    <w:pPr>
      <w:numPr>
        <w:ilvl w:val="1"/>
        <w:numId w:val="23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Schedule3">
    <w:name w:val="Schedule 3"/>
    <w:basedOn w:val="a0"/>
    <w:qFormat/>
    <w:pPr>
      <w:numPr>
        <w:ilvl w:val="2"/>
        <w:numId w:val="23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Schedule4">
    <w:name w:val="Schedule 4"/>
    <w:basedOn w:val="a0"/>
    <w:qFormat/>
    <w:pPr>
      <w:numPr>
        <w:ilvl w:val="3"/>
        <w:numId w:val="23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Schedule5">
    <w:name w:val="Schedule 5"/>
    <w:basedOn w:val="a0"/>
    <w:qFormat/>
    <w:pPr>
      <w:numPr>
        <w:ilvl w:val="4"/>
        <w:numId w:val="23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Schedule6">
    <w:name w:val="Schedule 6"/>
    <w:basedOn w:val="a0"/>
    <w:qFormat/>
    <w:pPr>
      <w:numPr>
        <w:ilvl w:val="5"/>
        <w:numId w:val="23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TCLevel1">
    <w:name w:val="T+C Level 1"/>
    <w:basedOn w:val="a0"/>
    <w:next w:val="TCLevel2"/>
    <w:qFormat/>
    <w:pPr>
      <w:keepNext/>
      <w:numPr>
        <w:numId w:val="24"/>
      </w:numPr>
      <w:spacing w:before="140" w:line="290" w:lineRule="auto"/>
      <w:jc w:val="both"/>
      <w:outlineLvl w:val="0"/>
    </w:pPr>
    <w:rPr>
      <w:rFonts w:eastAsia="黑体"/>
      <w:b/>
      <w:kern w:val="20"/>
    </w:rPr>
  </w:style>
  <w:style w:type="paragraph" w:customStyle="1" w:styleId="TCLevel2">
    <w:name w:val="T+C Level 2"/>
    <w:basedOn w:val="a0"/>
    <w:qFormat/>
    <w:pPr>
      <w:numPr>
        <w:ilvl w:val="1"/>
        <w:numId w:val="24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TCLevel3">
    <w:name w:val="T+C Level 3"/>
    <w:basedOn w:val="a0"/>
    <w:qFormat/>
    <w:pPr>
      <w:numPr>
        <w:ilvl w:val="2"/>
        <w:numId w:val="24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TCLevel4">
    <w:name w:val="T+C Level 4"/>
    <w:basedOn w:val="a0"/>
    <w:qFormat/>
    <w:pPr>
      <w:numPr>
        <w:ilvl w:val="3"/>
        <w:numId w:val="24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DocExCode">
    <w:name w:val="DocExCode"/>
    <w:basedOn w:val="a0"/>
    <w:qFormat/>
    <w:pPr>
      <w:pBdr>
        <w:top w:val="single" w:sz="4" w:space="1" w:color="auto"/>
      </w:pBdr>
    </w:pPr>
    <w:rPr>
      <w:kern w:val="20"/>
      <w:sz w:val="16"/>
    </w:rPr>
  </w:style>
  <w:style w:type="paragraph" w:customStyle="1" w:styleId="DocExCode-NoLine">
    <w:name w:val="DocExCode - No Line"/>
    <w:basedOn w:val="DocExCode"/>
    <w:qFormat/>
    <w:pPr>
      <w:pBdr>
        <w:top w:val="none" w:sz="0" w:space="0" w:color="auto"/>
      </w:pBdr>
    </w:pPr>
  </w:style>
  <w:style w:type="paragraph" w:customStyle="1" w:styleId="DocumentMap">
    <w:name w:val="DocumentMap"/>
    <w:basedOn w:val="a0"/>
    <w:qFormat/>
  </w:style>
  <w:style w:type="paragraph" w:customStyle="1" w:styleId="Level7">
    <w:name w:val="Level 7"/>
    <w:basedOn w:val="a0"/>
    <w:qFormat/>
    <w:pPr>
      <w:numPr>
        <w:ilvl w:val="6"/>
        <w:numId w:val="2"/>
      </w:numPr>
      <w:spacing w:after="140" w:line="290" w:lineRule="auto"/>
      <w:jc w:val="both"/>
      <w:outlineLvl w:val="6"/>
    </w:pPr>
    <w:rPr>
      <w:kern w:val="20"/>
    </w:rPr>
  </w:style>
  <w:style w:type="paragraph" w:customStyle="1" w:styleId="Level8">
    <w:name w:val="Level 8"/>
    <w:basedOn w:val="a0"/>
    <w:qFormat/>
    <w:pPr>
      <w:numPr>
        <w:ilvl w:val="7"/>
        <w:numId w:val="2"/>
      </w:numPr>
      <w:spacing w:after="140" w:line="290" w:lineRule="auto"/>
      <w:jc w:val="both"/>
      <w:outlineLvl w:val="7"/>
    </w:pPr>
    <w:rPr>
      <w:kern w:val="20"/>
    </w:rPr>
  </w:style>
  <w:style w:type="paragraph" w:customStyle="1" w:styleId="Level9">
    <w:name w:val="Level 9"/>
    <w:basedOn w:val="a0"/>
    <w:qFormat/>
    <w:pPr>
      <w:numPr>
        <w:ilvl w:val="8"/>
        <w:numId w:val="2"/>
      </w:numPr>
      <w:spacing w:after="140" w:line="290" w:lineRule="auto"/>
      <w:jc w:val="both"/>
      <w:outlineLvl w:val="8"/>
    </w:pPr>
    <w:rPr>
      <w:kern w:val="20"/>
    </w:rPr>
  </w:style>
  <w:style w:type="paragraph" w:customStyle="1" w:styleId="Table1">
    <w:name w:val="Table 1"/>
    <w:basedOn w:val="a0"/>
    <w:qFormat/>
    <w:pPr>
      <w:numPr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2">
    <w:name w:val="Table 2"/>
    <w:basedOn w:val="a0"/>
    <w:qFormat/>
    <w:pPr>
      <w:numPr>
        <w:ilvl w:val="1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3">
    <w:name w:val="Table 3"/>
    <w:basedOn w:val="a0"/>
    <w:qFormat/>
    <w:pPr>
      <w:numPr>
        <w:ilvl w:val="2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4">
    <w:name w:val="Table 4"/>
    <w:basedOn w:val="a0"/>
    <w:qFormat/>
    <w:pPr>
      <w:numPr>
        <w:ilvl w:val="3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5">
    <w:name w:val="Table 5"/>
    <w:basedOn w:val="a0"/>
    <w:qFormat/>
    <w:pPr>
      <w:numPr>
        <w:ilvl w:val="4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6">
    <w:name w:val="Table 6"/>
    <w:basedOn w:val="a0"/>
    <w:qFormat/>
    <w:pPr>
      <w:numPr>
        <w:ilvl w:val="5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alpha">
    <w:name w:val="Table alpha"/>
    <w:basedOn w:val="CellBody"/>
    <w:qFormat/>
    <w:pPr>
      <w:numPr>
        <w:numId w:val="26"/>
      </w:numPr>
    </w:pPr>
  </w:style>
  <w:style w:type="paragraph" w:customStyle="1" w:styleId="CellBody">
    <w:name w:val="CellBody"/>
    <w:basedOn w:val="a0"/>
    <w:qFormat/>
    <w:pPr>
      <w:spacing w:before="60" w:after="60" w:line="290" w:lineRule="auto"/>
    </w:pPr>
    <w:rPr>
      <w:kern w:val="20"/>
      <w:szCs w:val="20"/>
    </w:rPr>
  </w:style>
  <w:style w:type="paragraph" w:customStyle="1" w:styleId="Tablebullet">
    <w:name w:val="Table bullet"/>
    <w:basedOn w:val="a0"/>
    <w:qFormat/>
    <w:pPr>
      <w:numPr>
        <w:numId w:val="27"/>
      </w:numPr>
      <w:spacing w:before="60" w:after="60" w:line="290" w:lineRule="auto"/>
    </w:pPr>
    <w:rPr>
      <w:kern w:val="20"/>
    </w:rPr>
  </w:style>
  <w:style w:type="paragraph" w:customStyle="1" w:styleId="Tableroman">
    <w:name w:val="Table roman"/>
    <w:basedOn w:val="CellBody"/>
    <w:qFormat/>
    <w:pPr>
      <w:numPr>
        <w:numId w:val="28"/>
      </w:numPr>
    </w:pPr>
  </w:style>
  <w:style w:type="paragraph" w:customStyle="1" w:styleId="zFSand">
    <w:name w:val="zFSand"/>
    <w:basedOn w:val="a0"/>
    <w:next w:val="zFSco-names"/>
    <w:qFormat/>
    <w:pPr>
      <w:spacing w:line="290" w:lineRule="auto"/>
      <w:jc w:val="center"/>
    </w:pPr>
    <w:rPr>
      <w:kern w:val="20"/>
      <w:szCs w:val="20"/>
    </w:rPr>
  </w:style>
  <w:style w:type="paragraph" w:customStyle="1" w:styleId="zFSco-names">
    <w:name w:val="zFSco-names"/>
    <w:basedOn w:val="a0"/>
    <w:next w:val="zFSand"/>
    <w:qFormat/>
    <w:pPr>
      <w:spacing w:before="120" w:after="120" w:line="290" w:lineRule="auto"/>
      <w:jc w:val="center"/>
    </w:pPr>
    <w:rPr>
      <w:kern w:val="24"/>
      <w:sz w:val="24"/>
    </w:rPr>
  </w:style>
  <w:style w:type="paragraph" w:customStyle="1" w:styleId="zFSDate">
    <w:name w:val="zFSDate"/>
    <w:basedOn w:val="a0"/>
    <w:qFormat/>
    <w:pPr>
      <w:spacing w:line="290" w:lineRule="auto"/>
      <w:jc w:val="center"/>
    </w:pPr>
    <w:rPr>
      <w:kern w:val="20"/>
    </w:rPr>
  </w:style>
  <w:style w:type="paragraph" w:customStyle="1" w:styleId="zFSFooter">
    <w:name w:val="zFSFooter"/>
    <w:basedOn w:val="a0"/>
    <w:qFormat/>
    <w:pPr>
      <w:tabs>
        <w:tab w:val="left" w:pos="6521"/>
      </w:tabs>
      <w:spacing w:after="40"/>
      <w:ind w:left="-108"/>
    </w:pPr>
    <w:rPr>
      <w:sz w:val="16"/>
    </w:rPr>
  </w:style>
  <w:style w:type="paragraph" w:customStyle="1" w:styleId="zFSNarrative">
    <w:name w:val="zFSNarrative"/>
    <w:basedOn w:val="a0"/>
    <w:qFormat/>
    <w:pPr>
      <w:spacing w:before="120" w:after="120" w:line="290" w:lineRule="auto"/>
      <w:jc w:val="center"/>
    </w:pPr>
    <w:rPr>
      <w:kern w:val="20"/>
      <w:szCs w:val="20"/>
    </w:rPr>
  </w:style>
  <w:style w:type="paragraph" w:customStyle="1" w:styleId="zFSTitle">
    <w:name w:val="zFSTitle"/>
    <w:basedOn w:val="a0"/>
    <w:next w:val="zFSNarrative"/>
    <w:qFormat/>
    <w:pPr>
      <w:keepNext/>
      <w:spacing w:before="240" w:after="120" w:line="290" w:lineRule="auto"/>
      <w:jc w:val="center"/>
    </w:pPr>
    <w:rPr>
      <w:sz w:val="28"/>
      <w:szCs w:val="28"/>
    </w:rPr>
  </w:style>
  <w:style w:type="paragraph" w:customStyle="1" w:styleId="Head">
    <w:name w:val="Head"/>
    <w:basedOn w:val="a0"/>
    <w:next w:val="Body"/>
    <w:qFormat/>
    <w:pPr>
      <w:keepNext/>
      <w:spacing w:before="280" w:after="140" w:line="290" w:lineRule="auto"/>
      <w:jc w:val="both"/>
      <w:outlineLvl w:val="0"/>
    </w:pPr>
    <w:rPr>
      <w:rFonts w:eastAsia="黑体"/>
      <w:b/>
      <w:kern w:val="23"/>
      <w:sz w:val="23"/>
    </w:rPr>
  </w:style>
  <w:style w:type="paragraph" w:customStyle="1" w:styleId="zSFRef">
    <w:name w:val="zSFRef"/>
    <w:basedOn w:val="a0"/>
    <w:qFormat/>
    <w:rPr>
      <w:kern w:val="16"/>
      <w:sz w:val="16"/>
      <w:szCs w:val="16"/>
    </w:rPr>
  </w:style>
  <w:style w:type="paragraph" w:customStyle="1" w:styleId="UCAlpha1">
    <w:name w:val="UCAlpha 1"/>
    <w:basedOn w:val="a0"/>
    <w:qFormat/>
    <w:pPr>
      <w:numPr>
        <w:numId w:val="29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UCAlpha2">
    <w:name w:val="UCAlpha 2"/>
    <w:basedOn w:val="a0"/>
    <w:qFormat/>
    <w:pPr>
      <w:numPr>
        <w:numId w:val="30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UCAlpha3">
    <w:name w:val="UCAlpha 3"/>
    <w:basedOn w:val="a0"/>
    <w:qFormat/>
    <w:pPr>
      <w:numPr>
        <w:numId w:val="31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UCAlpha4">
    <w:name w:val="UCAlpha 4"/>
    <w:basedOn w:val="a0"/>
    <w:qFormat/>
    <w:pPr>
      <w:numPr>
        <w:numId w:val="32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UCAlpha5">
    <w:name w:val="UCAlpha 5"/>
    <w:basedOn w:val="a0"/>
    <w:qFormat/>
    <w:pPr>
      <w:numPr>
        <w:numId w:val="33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UCAlpha6">
    <w:name w:val="UCAlpha 6"/>
    <w:basedOn w:val="a0"/>
    <w:qFormat/>
    <w:pPr>
      <w:numPr>
        <w:numId w:val="34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UCRoman1">
    <w:name w:val="UCRoman 1"/>
    <w:basedOn w:val="a0"/>
    <w:qFormat/>
    <w:pPr>
      <w:numPr>
        <w:numId w:val="35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UCRoman2">
    <w:name w:val="UCRoman 2"/>
    <w:basedOn w:val="a0"/>
    <w:qFormat/>
    <w:pPr>
      <w:numPr>
        <w:numId w:val="36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doublealpha">
    <w:name w:val="double alpha"/>
    <w:basedOn w:val="a0"/>
    <w:qFormat/>
    <w:pPr>
      <w:numPr>
        <w:numId w:val="37"/>
      </w:numPr>
      <w:spacing w:after="140" w:line="290" w:lineRule="auto"/>
      <w:jc w:val="both"/>
    </w:pPr>
    <w:rPr>
      <w:kern w:val="20"/>
    </w:rPr>
  </w:style>
  <w:style w:type="paragraph" w:customStyle="1" w:styleId="ListNumbers">
    <w:name w:val="List Numbers"/>
    <w:basedOn w:val="a0"/>
    <w:qFormat/>
    <w:pPr>
      <w:numPr>
        <w:numId w:val="38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dashbullet1">
    <w:name w:val="dash bullet 1"/>
    <w:basedOn w:val="a0"/>
    <w:qFormat/>
    <w:pPr>
      <w:numPr>
        <w:numId w:val="39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dashbullet2">
    <w:name w:val="dash bullet 2"/>
    <w:basedOn w:val="a0"/>
    <w:qFormat/>
    <w:pPr>
      <w:numPr>
        <w:numId w:val="40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dashbullet3">
    <w:name w:val="dash bullet 3"/>
    <w:basedOn w:val="a0"/>
    <w:qFormat/>
    <w:pPr>
      <w:numPr>
        <w:numId w:val="41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dashbullet4">
    <w:name w:val="dash bullet 4"/>
    <w:basedOn w:val="a0"/>
    <w:qFormat/>
    <w:pPr>
      <w:numPr>
        <w:numId w:val="42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dashbullet5">
    <w:name w:val="dash bullet 5"/>
    <w:basedOn w:val="a0"/>
    <w:qFormat/>
    <w:pPr>
      <w:numPr>
        <w:numId w:val="43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dashbullet6">
    <w:name w:val="dash bullet 6"/>
    <w:basedOn w:val="a0"/>
    <w:qFormat/>
    <w:pPr>
      <w:numPr>
        <w:numId w:val="44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zFSAddress">
    <w:name w:val="zFSAddress"/>
    <w:basedOn w:val="a0"/>
    <w:qFormat/>
    <w:pPr>
      <w:spacing w:line="290" w:lineRule="auto"/>
    </w:pPr>
    <w:rPr>
      <w:kern w:val="16"/>
      <w:sz w:val="16"/>
    </w:rPr>
  </w:style>
  <w:style w:type="paragraph" w:customStyle="1" w:styleId="zFSDescription">
    <w:name w:val="zFSDescription"/>
    <w:basedOn w:val="zFSDate"/>
    <w:qFormat/>
    <w:rPr>
      <w:i/>
      <w:caps/>
      <w:szCs w:val="20"/>
    </w:rPr>
  </w:style>
  <w:style w:type="paragraph" w:customStyle="1" w:styleId="zFSDraft">
    <w:name w:val="zFSDraft"/>
    <w:basedOn w:val="a0"/>
    <w:qFormat/>
    <w:pPr>
      <w:spacing w:line="290" w:lineRule="auto"/>
    </w:pPr>
    <w:rPr>
      <w:kern w:val="20"/>
    </w:rPr>
  </w:style>
  <w:style w:type="paragraph" w:customStyle="1" w:styleId="zFSFax">
    <w:name w:val="zFSFax"/>
    <w:basedOn w:val="a0"/>
    <w:qFormat/>
    <w:rPr>
      <w:kern w:val="16"/>
      <w:sz w:val="16"/>
    </w:rPr>
  </w:style>
  <w:style w:type="paragraph" w:customStyle="1" w:styleId="zFSNameofDoc">
    <w:name w:val="zFSNameofDoc"/>
    <w:basedOn w:val="a0"/>
    <w:qFormat/>
    <w:pPr>
      <w:spacing w:before="300" w:after="400" w:line="290" w:lineRule="auto"/>
      <w:jc w:val="center"/>
    </w:pPr>
    <w:rPr>
      <w:caps/>
      <w:szCs w:val="20"/>
    </w:rPr>
  </w:style>
  <w:style w:type="paragraph" w:customStyle="1" w:styleId="zFSTel">
    <w:name w:val="zFSTel"/>
    <w:basedOn w:val="a0"/>
    <w:qFormat/>
    <w:pPr>
      <w:spacing w:before="120"/>
    </w:pPr>
    <w:rPr>
      <w:kern w:val="16"/>
      <w:sz w:val="16"/>
    </w:rPr>
  </w:style>
  <w:style w:type="paragraph" w:customStyle="1" w:styleId="zFSAmount">
    <w:name w:val="zFSAmount"/>
    <w:basedOn w:val="a0"/>
    <w:qFormat/>
    <w:pPr>
      <w:spacing w:before="800" w:line="290" w:lineRule="auto"/>
      <w:jc w:val="center"/>
    </w:pPr>
    <w:rPr>
      <w:i/>
    </w:rPr>
  </w:style>
  <w:style w:type="character" w:customStyle="1" w:styleId="zTokyoLogoCaption">
    <w:name w:val="zTokyoLogoCaption"/>
    <w:qFormat/>
    <w:rPr>
      <w:rFonts w:ascii="MS Mincho" w:eastAsia="MS Mincho"/>
      <w:sz w:val="13"/>
    </w:rPr>
  </w:style>
  <w:style w:type="paragraph" w:customStyle="1" w:styleId="zFSAddress2">
    <w:name w:val="zFSAddress2"/>
    <w:basedOn w:val="a0"/>
    <w:qFormat/>
    <w:pPr>
      <w:spacing w:line="290" w:lineRule="auto"/>
      <w:outlineLvl w:val="1"/>
    </w:pPr>
    <w:rPr>
      <w:kern w:val="16"/>
      <w:sz w:val="16"/>
    </w:rPr>
  </w:style>
  <w:style w:type="character" w:customStyle="1" w:styleId="zTokyoLogoCaption2">
    <w:name w:val="zTokyoLogoCaption2"/>
    <w:qFormat/>
    <w:rPr>
      <w:rFonts w:ascii="MS Mincho" w:eastAsia="MS Mincho"/>
      <w:sz w:val="16"/>
    </w:rPr>
  </w:style>
  <w:style w:type="paragraph" w:customStyle="1" w:styleId="ScheduleHeading">
    <w:name w:val="Schedule Heading"/>
    <w:basedOn w:val="Body"/>
    <w:next w:val="Body"/>
    <w:qFormat/>
    <w:pPr>
      <w:keepNext/>
      <w:pageBreakBefore/>
      <w:numPr>
        <w:numId w:val="45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paragraph" w:customStyle="1" w:styleId="engageBody">
    <w:name w:val="engage_Body"/>
    <w:basedOn w:val="a0"/>
    <w:qFormat/>
    <w:pPr>
      <w:spacing w:after="140" w:line="290" w:lineRule="auto"/>
      <w:jc w:val="both"/>
    </w:pPr>
    <w:rPr>
      <w:sz w:val="13"/>
      <w:szCs w:val="13"/>
      <w:lang w:eastAsia="en-US"/>
    </w:rPr>
  </w:style>
  <w:style w:type="paragraph" w:customStyle="1" w:styleId="engageL1">
    <w:name w:val="engage_L1"/>
    <w:basedOn w:val="a0"/>
    <w:qFormat/>
    <w:pPr>
      <w:keepNext/>
      <w:numPr>
        <w:numId w:val="46"/>
      </w:numPr>
      <w:spacing w:after="140" w:line="290" w:lineRule="auto"/>
    </w:pPr>
    <w:rPr>
      <w:b/>
      <w:bCs/>
      <w:sz w:val="13"/>
      <w:szCs w:val="13"/>
      <w:lang w:eastAsia="en-US"/>
    </w:rPr>
  </w:style>
  <w:style w:type="paragraph" w:customStyle="1" w:styleId="engageL2">
    <w:name w:val="engage_L2"/>
    <w:basedOn w:val="a0"/>
    <w:qFormat/>
    <w:pPr>
      <w:numPr>
        <w:ilvl w:val="1"/>
        <w:numId w:val="46"/>
      </w:numPr>
      <w:spacing w:after="140" w:line="290" w:lineRule="auto"/>
      <w:jc w:val="both"/>
    </w:pPr>
    <w:rPr>
      <w:sz w:val="13"/>
      <w:lang w:eastAsia="en-US"/>
    </w:rPr>
  </w:style>
  <w:style w:type="paragraph" w:customStyle="1" w:styleId="engageTitle">
    <w:name w:val="engage_Title"/>
    <w:basedOn w:val="a0"/>
    <w:next w:val="engageBody"/>
    <w:qFormat/>
    <w:pPr>
      <w:spacing w:after="240"/>
      <w:jc w:val="center"/>
    </w:pPr>
    <w:rPr>
      <w:b/>
      <w:szCs w:val="20"/>
      <w:lang w:eastAsia="en-US"/>
    </w:rPr>
  </w:style>
  <w:style w:type="character" w:customStyle="1" w:styleId="af5">
    <w:name w:val="脚注文本 字符"/>
    <w:basedOn w:val="a1"/>
    <w:link w:val="af4"/>
    <w:uiPriority w:val="99"/>
    <w:qFormat/>
    <w:rPr>
      <w:rFonts w:ascii="Arial" w:hAnsi="Arial"/>
      <w:kern w:val="20"/>
      <w:sz w:val="16"/>
    </w:rPr>
  </w:style>
  <w:style w:type="character" w:customStyle="1" w:styleId="10">
    <w:name w:val="标题 1 字符"/>
    <w:basedOn w:val="a1"/>
    <w:link w:val="1"/>
    <w:uiPriority w:val="9"/>
    <w:qFormat/>
    <w:rPr>
      <w:rFonts w:ascii="Arial" w:hAnsi="Arial" w:cs="Arial"/>
      <w:bCs/>
      <w:szCs w:val="32"/>
    </w:rPr>
  </w:style>
  <w:style w:type="character" w:customStyle="1" w:styleId="20">
    <w:name w:val="标题 2 字符"/>
    <w:basedOn w:val="a1"/>
    <w:link w:val="2"/>
    <w:uiPriority w:val="4"/>
    <w:qFormat/>
    <w:rPr>
      <w:rFonts w:ascii="Arial" w:hAnsi="Arial" w:cs="Arial"/>
      <w:bCs/>
      <w:iCs/>
      <w:szCs w:val="28"/>
    </w:rPr>
  </w:style>
  <w:style w:type="character" w:customStyle="1" w:styleId="30">
    <w:name w:val="标题 3 字符"/>
    <w:basedOn w:val="a1"/>
    <w:link w:val="3"/>
    <w:uiPriority w:val="9"/>
    <w:qFormat/>
    <w:rPr>
      <w:rFonts w:ascii="Arial" w:hAnsi="Arial" w:cs="Arial"/>
      <w:bCs/>
      <w:szCs w:val="26"/>
    </w:rPr>
  </w:style>
  <w:style w:type="character" w:customStyle="1" w:styleId="40">
    <w:name w:val="标题 4 字符"/>
    <w:basedOn w:val="a1"/>
    <w:link w:val="4"/>
    <w:qFormat/>
    <w:rPr>
      <w:rFonts w:ascii="Arial" w:hAnsi="Arial"/>
      <w:bCs/>
      <w:szCs w:val="28"/>
    </w:rPr>
  </w:style>
  <w:style w:type="character" w:customStyle="1" w:styleId="50">
    <w:name w:val="标题 5 字符"/>
    <w:basedOn w:val="a1"/>
    <w:link w:val="5"/>
    <w:qFormat/>
    <w:rPr>
      <w:rFonts w:ascii="Arial" w:hAnsi="Arial"/>
      <w:bCs/>
      <w:iCs/>
      <w:szCs w:val="26"/>
    </w:rPr>
  </w:style>
  <w:style w:type="character" w:customStyle="1" w:styleId="60">
    <w:name w:val="标题 6 字符"/>
    <w:basedOn w:val="a1"/>
    <w:link w:val="6"/>
    <w:qFormat/>
    <w:rPr>
      <w:rFonts w:ascii="Arial" w:hAnsi="Arial"/>
      <w:bCs/>
      <w:szCs w:val="22"/>
    </w:rPr>
  </w:style>
  <w:style w:type="character" w:customStyle="1" w:styleId="70">
    <w:name w:val="标题 7 字符"/>
    <w:basedOn w:val="a1"/>
    <w:link w:val="7"/>
    <w:uiPriority w:val="99"/>
    <w:qFormat/>
    <w:rPr>
      <w:rFonts w:ascii="Arial" w:hAnsi="Arial"/>
      <w:szCs w:val="24"/>
    </w:rPr>
  </w:style>
  <w:style w:type="character" w:customStyle="1" w:styleId="80">
    <w:name w:val="标题 8 字符"/>
    <w:basedOn w:val="a1"/>
    <w:link w:val="8"/>
    <w:qFormat/>
    <w:rPr>
      <w:rFonts w:ascii="Arial" w:hAnsi="Arial"/>
      <w:iCs/>
      <w:szCs w:val="24"/>
    </w:rPr>
  </w:style>
  <w:style w:type="character" w:customStyle="1" w:styleId="90">
    <w:name w:val="标题 9 字符"/>
    <w:basedOn w:val="a1"/>
    <w:link w:val="9"/>
    <w:qFormat/>
    <w:rPr>
      <w:rFonts w:ascii="Arial" w:hAnsi="Arial" w:cs="Arial"/>
      <w:szCs w:val="22"/>
    </w:rPr>
  </w:style>
  <w:style w:type="character" w:customStyle="1" w:styleId="afa">
    <w:name w:val="标题 字符"/>
    <w:basedOn w:val="a1"/>
    <w:link w:val="af9"/>
    <w:qFormat/>
    <w:rPr>
      <w:rFonts w:ascii="Arial" w:eastAsia="黑体" w:hAnsi="Arial" w:cs="Arial"/>
      <w:b/>
      <w:bCs/>
      <w:kern w:val="28"/>
      <w:sz w:val="25"/>
      <w:szCs w:val="32"/>
    </w:rPr>
  </w:style>
  <w:style w:type="character" w:customStyle="1" w:styleId="ab">
    <w:name w:val="日期 字符"/>
    <w:basedOn w:val="a1"/>
    <w:link w:val="aa"/>
    <w:qFormat/>
    <w:rPr>
      <w:rFonts w:ascii="Arial" w:hAnsi="Arial"/>
      <w:szCs w:val="24"/>
    </w:rPr>
  </w:style>
  <w:style w:type="character" w:customStyle="1" w:styleId="af1">
    <w:name w:val="页脚 字符"/>
    <w:basedOn w:val="a1"/>
    <w:link w:val="af0"/>
    <w:uiPriority w:val="99"/>
    <w:qFormat/>
    <w:rPr>
      <w:rFonts w:ascii="Arial" w:hAnsi="Arial"/>
      <w:kern w:val="16"/>
      <w:sz w:val="16"/>
      <w:szCs w:val="24"/>
    </w:rPr>
  </w:style>
  <w:style w:type="character" w:customStyle="1" w:styleId="af3">
    <w:name w:val="页眉 字符"/>
    <w:basedOn w:val="a1"/>
    <w:link w:val="af2"/>
    <w:uiPriority w:val="99"/>
    <w:qFormat/>
    <w:rPr>
      <w:rFonts w:ascii="Arial" w:hAnsi="Arial"/>
      <w:kern w:val="20"/>
      <w:szCs w:val="24"/>
    </w:rPr>
  </w:style>
  <w:style w:type="character" w:customStyle="1" w:styleId="ad">
    <w:name w:val="尾注文本 字符"/>
    <w:basedOn w:val="a1"/>
    <w:link w:val="ac"/>
    <w:qFormat/>
    <w:rPr>
      <w:rFonts w:ascii="Arial" w:hAnsi="Arial"/>
      <w:kern w:val="20"/>
      <w:sz w:val="16"/>
    </w:rPr>
  </w:style>
  <w:style w:type="paragraph" w:customStyle="1" w:styleId="FormCOLevel1">
    <w:name w:val="Form CO Level 1"/>
    <w:basedOn w:val="a0"/>
    <w:next w:val="FormCOLinklatersBody"/>
    <w:qFormat/>
    <w:pPr>
      <w:keepNext/>
      <w:spacing w:before="140" w:after="140" w:line="290" w:lineRule="auto"/>
      <w:jc w:val="both"/>
      <w:outlineLvl w:val="0"/>
    </w:pPr>
    <w:rPr>
      <w:b/>
      <w:kern w:val="20"/>
      <w:sz w:val="22"/>
      <w:szCs w:val="20"/>
      <w:lang w:eastAsia="zh-TW"/>
    </w:rPr>
  </w:style>
  <w:style w:type="paragraph" w:customStyle="1" w:styleId="FormCOLinklatersBody">
    <w:name w:val="Form CO_Linklaters Body"/>
    <w:basedOn w:val="a0"/>
    <w:link w:val="FormCOLinklatersBody0"/>
    <w:qFormat/>
    <w:pPr>
      <w:numPr>
        <w:numId w:val="47"/>
      </w:numPr>
      <w:spacing w:after="140" w:line="290" w:lineRule="auto"/>
      <w:jc w:val="both"/>
    </w:pPr>
    <w:rPr>
      <w:kern w:val="20"/>
    </w:rPr>
  </w:style>
  <w:style w:type="paragraph" w:customStyle="1" w:styleId="FormCOLevel2">
    <w:name w:val="Form CO Level 2"/>
    <w:basedOn w:val="a0"/>
    <w:next w:val="FormCOLinklatersBody"/>
    <w:qFormat/>
    <w:pPr>
      <w:keepNext/>
      <w:spacing w:after="140" w:line="290" w:lineRule="auto"/>
      <w:jc w:val="both"/>
      <w:outlineLvl w:val="1"/>
    </w:pPr>
    <w:rPr>
      <w:b/>
      <w:kern w:val="20"/>
      <w:szCs w:val="20"/>
      <w:lang w:eastAsia="zh-TW"/>
    </w:rPr>
  </w:style>
  <w:style w:type="paragraph" w:customStyle="1" w:styleId="FormCOLevel3">
    <w:name w:val="Form CO Level 3"/>
    <w:basedOn w:val="a0"/>
    <w:next w:val="FormCOLinklatersBody"/>
    <w:qFormat/>
    <w:pPr>
      <w:keepNext/>
      <w:spacing w:after="140" w:line="290" w:lineRule="auto"/>
      <w:jc w:val="both"/>
      <w:outlineLvl w:val="2"/>
    </w:pPr>
    <w:rPr>
      <w:b/>
      <w:kern w:val="20"/>
      <w:szCs w:val="20"/>
      <w:lang w:eastAsia="zh-TW"/>
    </w:rPr>
  </w:style>
  <w:style w:type="paragraph" w:customStyle="1" w:styleId="FormCOLevel4">
    <w:name w:val="Form CO Level 4"/>
    <w:basedOn w:val="a0"/>
    <w:next w:val="FormCOLinklatersBody"/>
    <w:qFormat/>
    <w:pPr>
      <w:keepNext/>
      <w:spacing w:after="140" w:line="290" w:lineRule="auto"/>
      <w:jc w:val="both"/>
      <w:outlineLvl w:val="3"/>
    </w:pPr>
    <w:rPr>
      <w:b/>
      <w:kern w:val="20"/>
      <w:szCs w:val="20"/>
      <w:lang w:eastAsia="zh-TW"/>
    </w:rPr>
  </w:style>
  <w:style w:type="paragraph" w:customStyle="1" w:styleId="FormCOLevel5">
    <w:name w:val="Form CO Level 5"/>
    <w:basedOn w:val="a0"/>
    <w:next w:val="FormCOLinklatersBody"/>
    <w:qFormat/>
    <w:pPr>
      <w:keepNext/>
      <w:spacing w:after="140" w:line="290" w:lineRule="auto"/>
      <w:jc w:val="both"/>
      <w:outlineLvl w:val="4"/>
    </w:pPr>
    <w:rPr>
      <w:b/>
      <w:kern w:val="20"/>
      <w:szCs w:val="20"/>
      <w:lang w:eastAsia="zh-TW"/>
    </w:rPr>
  </w:style>
  <w:style w:type="paragraph" w:customStyle="1" w:styleId="FormCOTablenote">
    <w:name w:val="Form CO_Table note"/>
    <w:basedOn w:val="a0"/>
    <w:next w:val="a0"/>
    <w:qFormat/>
    <w:pPr>
      <w:keepNext/>
      <w:numPr>
        <w:numId w:val="48"/>
      </w:numPr>
      <w:spacing w:after="140"/>
      <w:jc w:val="both"/>
    </w:pPr>
    <w:rPr>
      <w:rFonts w:eastAsia="Calibri"/>
      <w:b/>
      <w:sz w:val="18"/>
      <w:szCs w:val="22"/>
      <w:lang w:eastAsia="en-US"/>
    </w:rPr>
  </w:style>
  <w:style w:type="paragraph" w:customStyle="1" w:styleId="FormCOFigurenote">
    <w:name w:val="Form CO_Figure note"/>
    <w:basedOn w:val="a0"/>
    <w:next w:val="a0"/>
    <w:qFormat/>
    <w:pPr>
      <w:keepNext/>
      <w:numPr>
        <w:numId w:val="49"/>
      </w:numPr>
      <w:spacing w:after="140"/>
      <w:jc w:val="both"/>
    </w:pPr>
    <w:rPr>
      <w:rFonts w:eastAsia="Calibri"/>
      <w:b/>
      <w:sz w:val="18"/>
      <w:szCs w:val="22"/>
      <w:lang w:eastAsia="en-US"/>
    </w:rPr>
  </w:style>
  <w:style w:type="paragraph" w:customStyle="1" w:styleId="FormCOAnnex">
    <w:name w:val="Form CO_Annex"/>
    <w:basedOn w:val="a0"/>
    <w:qFormat/>
    <w:pPr>
      <w:numPr>
        <w:numId w:val="50"/>
      </w:numPr>
      <w:spacing w:after="200" w:line="290" w:lineRule="auto"/>
      <w:jc w:val="both"/>
      <w:outlineLvl w:val="0"/>
    </w:pPr>
    <w:rPr>
      <w:rFonts w:eastAsia="Calibri"/>
      <w:szCs w:val="22"/>
      <w:lang w:eastAsia="en-US"/>
    </w:rPr>
  </w:style>
  <w:style w:type="paragraph" w:customStyle="1" w:styleId="FormCOLoweralphaa3">
    <w:name w:val="Form CO_Lower alpha (a) 3"/>
    <w:basedOn w:val="FormCOLinklatersBody"/>
    <w:qFormat/>
    <w:pPr>
      <w:numPr>
        <w:ilvl w:val="2"/>
        <w:numId w:val="51"/>
      </w:numPr>
    </w:pPr>
  </w:style>
  <w:style w:type="paragraph" w:customStyle="1" w:styleId="FormCOLoweralphaa1">
    <w:name w:val="Form CO_Lower alpha (a) 1"/>
    <w:basedOn w:val="FormCOLinklatersBody"/>
    <w:qFormat/>
    <w:pPr>
      <w:numPr>
        <w:numId w:val="51"/>
      </w:numPr>
      <w:jc w:val="left"/>
    </w:pPr>
  </w:style>
  <w:style w:type="paragraph" w:customStyle="1" w:styleId="FormCOLoweralphaa2">
    <w:name w:val="Form CO_Lower alpha (a) 2"/>
    <w:basedOn w:val="FormCOLinklatersBody"/>
    <w:qFormat/>
    <w:pPr>
      <w:numPr>
        <w:ilvl w:val="1"/>
        <w:numId w:val="51"/>
      </w:numPr>
    </w:pPr>
  </w:style>
  <w:style w:type="paragraph" w:customStyle="1" w:styleId="FormCOEmergencyAnnex">
    <w:name w:val="Form CO_Emergency Annex"/>
    <w:basedOn w:val="a0"/>
    <w:qFormat/>
    <w:pPr>
      <w:numPr>
        <w:ilvl w:val="1"/>
        <w:numId w:val="50"/>
      </w:numPr>
      <w:spacing w:after="200" w:line="276" w:lineRule="auto"/>
      <w:jc w:val="both"/>
    </w:pPr>
    <w:rPr>
      <w:rFonts w:eastAsia="Calibri"/>
      <w:szCs w:val="22"/>
      <w:lang w:eastAsia="en-US"/>
    </w:rPr>
  </w:style>
  <w:style w:type="paragraph" w:customStyle="1" w:styleId="FormCOLoweralphaa4">
    <w:name w:val="Form CO_Lower alpha (a) 4"/>
    <w:basedOn w:val="a0"/>
    <w:qFormat/>
    <w:pPr>
      <w:numPr>
        <w:ilvl w:val="3"/>
        <w:numId w:val="51"/>
      </w:numPr>
      <w:spacing w:after="200" w:line="276" w:lineRule="auto"/>
      <w:jc w:val="both"/>
    </w:pPr>
    <w:rPr>
      <w:rFonts w:eastAsia="Calibri"/>
      <w:szCs w:val="22"/>
      <w:lang w:eastAsia="en-US"/>
    </w:rPr>
  </w:style>
  <w:style w:type="paragraph" w:customStyle="1" w:styleId="FormCOFooterSection">
    <w:name w:val="Form CO_FooterSection"/>
    <w:basedOn w:val="FormCOQStyle"/>
    <w:qFormat/>
    <w:pPr>
      <w:jc w:val="right"/>
    </w:pPr>
    <w:rPr>
      <w:rFonts w:eastAsia="Arial Unicode MS"/>
      <w:b w:val="0"/>
      <w:sz w:val="16"/>
    </w:rPr>
  </w:style>
  <w:style w:type="paragraph" w:customStyle="1" w:styleId="FormCOQStyle">
    <w:name w:val="Form CO Q Style"/>
    <w:basedOn w:val="a0"/>
    <w:next w:val="FormCOQStylecontinuation"/>
    <w:qFormat/>
    <w:pPr>
      <w:tabs>
        <w:tab w:val="left" w:pos="680"/>
      </w:tabs>
      <w:spacing w:after="140" w:line="290" w:lineRule="auto"/>
      <w:ind w:left="680" w:hanging="680"/>
      <w:jc w:val="both"/>
    </w:pPr>
    <w:rPr>
      <w:b/>
      <w:i/>
      <w:kern w:val="20"/>
      <w:sz w:val="19"/>
    </w:rPr>
  </w:style>
  <w:style w:type="paragraph" w:customStyle="1" w:styleId="FormCOQStylecontinuation">
    <w:name w:val="Form CO Q Style continuation"/>
    <w:basedOn w:val="FormCOQStyle"/>
    <w:qFormat/>
    <w:pPr>
      <w:tabs>
        <w:tab w:val="left" w:pos="1361"/>
      </w:tabs>
      <w:ind w:firstLine="0"/>
    </w:pPr>
  </w:style>
  <w:style w:type="paragraph" w:customStyle="1" w:styleId="FormCOQStyle1">
    <w:name w:val="Form CO Q Style 1"/>
    <w:basedOn w:val="a0"/>
    <w:qFormat/>
    <w:pPr>
      <w:tabs>
        <w:tab w:val="left" w:pos="1361"/>
      </w:tabs>
      <w:spacing w:after="140" w:line="290" w:lineRule="auto"/>
      <w:ind w:left="1360" w:hanging="680"/>
      <w:jc w:val="both"/>
    </w:pPr>
    <w:rPr>
      <w:b/>
      <w:i/>
      <w:kern w:val="20"/>
      <w:sz w:val="19"/>
      <w:lang w:eastAsia="en-US"/>
    </w:rPr>
  </w:style>
  <w:style w:type="paragraph" w:customStyle="1" w:styleId="FormCOQStyle2">
    <w:name w:val="Form CO Q Style 2"/>
    <w:basedOn w:val="a0"/>
    <w:qFormat/>
    <w:pPr>
      <w:tabs>
        <w:tab w:val="left" w:pos="1361"/>
        <w:tab w:val="left" w:pos="2041"/>
      </w:tabs>
      <w:spacing w:after="140" w:line="290" w:lineRule="auto"/>
      <w:ind w:left="1361"/>
      <w:jc w:val="both"/>
    </w:pPr>
    <w:rPr>
      <w:b/>
      <w:i/>
      <w:kern w:val="20"/>
      <w:sz w:val="19"/>
      <w:lang w:eastAsia="en-US"/>
    </w:rPr>
  </w:style>
  <w:style w:type="paragraph" w:customStyle="1" w:styleId="FormCOQStyle3">
    <w:name w:val="Form CO Q Style 3"/>
    <w:basedOn w:val="a0"/>
    <w:qFormat/>
    <w:pPr>
      <w:spacing w:after="140" w:line="290" w:lineRule="auto"/>
      <w:ind w:left="1361"/>
      <w:jc w:val="both"/>
    </w:pPr>
    <w:rPr>
      <w:i/>
      <w:kern w:val="20"/>
      <w:sz w:val="19"/>
      <w:lang w:eastAsia="en-US"/>
    </w:rPr>
  </w:style>
  <w:style w:type="paragraph" w:customStyle="1" w:styleId="LinklatersHeader">
    <w:name w:val="Linklaters Header"/>
    <w:basedOn w:val="a0"/>
    <w:qFormat/>
    <w:rPr>
      <w:kern w:val="20"/>
      <w:lang w:eastAsia="en-US"/>
    </w:rPr>
  </w:style>
  <w:style w:type="character" w:customStyle="1" w:styleId="af">
    <w:name w:val="批注框文本 字符"/>
    <w:basedOn w:val="a1"/>
    <w:link w:val="ae"/>
    <w:qFormat/>
    <w:rPr>
      <w:rFonts w:ascii="Tahoma" w:eastAsia="Calibri" w:hAnsi="Tahoma" w:cs="Tahoma"/>
      <w:sz w:val="16"/>
      <w:szCs w:val="16"/>
      <w:lang w:eastAsia="en-US"/>
    </w:rPr>
  </w:style>
  <w:style w:type="paragraph" w:customStyle="1" w:styleId="FormCOLinklatersBodysection2">
    <w:name w:val="Form CO_Linklaters Body section 2"/>
    <w:basedOn w:val="a0"/>
    <w:qFormat/>
    <w:pPr>
      <w:spacing w:after="140" w:line="276" w:lineRule="auto"/>
      <w:ind w:left="1361"/>
      <w:jc w:val="both"/>
    </w:pPr>
    <w:rPr>
      <w:rFonts w:eastAsia="Calibri"/>
      <w:szCs w:val="22"/>
      <w:lang w:eastAsia="en-US"/>
    </w:rPr>
  </w:style>
  <w:style w:type="paragraph" w:customStyle="1" w:styleId="FormCONotecontinuation">
    <w:name w:val="Form CO_Note continuation"/>
    <w:basedOn w:val="a0"/>
    <w:qFormat/>
    <w:pPr>
      <w:spacing w:after="140"/>
      <w:ind w:left="680"/>
      <w:jc w:val="both"/>
    </w:pPr>
    <w:rPr>
      <w:rFonts w:eastAsia="Calibri"/>
      <w:sz w:val="18"/>
      <w:szCs w:val="22"/>
      <w:lang w:eastAsia="en-US"/>
    </w:rPr>
  </w:style>
  <w:style w:type="paragraph" w:customStyle="1" w:styleId="FormCOLinklatersBodyfollow-on">
    <w:name w:val="Form CO_Linklaters Body follow-on"/>
    <w:basedOn w:val="a0"/>
    <w:qFormat/>
    <w:pPr>
      <w:spacing w:after="140" w:line="290" w:lineRule="auto"/>
      <w:ind w:left="680"/>
      <w:jc w:val="both"/>
    </w:pPr>
    <w:rPr>
      <w:rFonts w:eastAsia="Calibri"/>
      <w:szCs w:val="22"/>
      <w:lang w:eastAsia="en-US"/>
    </w:rPr>
  </w:style>
  <w:style w:type="paragraph" w:customStyle="1" w:styleId="FormCORomani2">
    <w:name w:val="Form CO_Roman (i) 2"/>
    <w:basedOn w:val="FormCOLinklatersBody"/>
    <w:qFormat/>
    <w:pPr>
      <w:numPr>
        <w:ilvl w:val="1"/>
        <w:numId w:val="52"/>
      </w:numPr>
    </w:pPr>
  </w:style>
  <w:style w:type="paragraph" w:customStyle="1" w:styleId="FormCOQStyleHeading">
    <w:name w:val="FormCO Q Style Heading"/>
    <w:basedOn w:val="FormCOQStyle"/>
    <w:next w:val="FormCOQStyle"/>
    <w:qFormat/>
    <w:pPr>
      <w:keepNext/>
      <w:spacing w:before="280"/>
      <w:ind w:left="0" w:firstLine="0"/>
      <w:jc w:val="center"/>
      <w:outlineLvl w:val="0"/>
    </w:pPr>
    <w:rPr>
      <w:rFonts w:cs="Arial"/>
      <w:bCs/>
      <w:i w:val="0"/>
      <w:sz w:val="24"/>
    </w:rPr>
  </w:style>
  <w:style w:type="paragraph" w:customStyle="1" w:styleId="FormCOBullets2">
    <w:name w:val="Form CO_Bullets 2"/>
    <w:basedOn w:val="FormCOBullets"/>
    <w:qFormat/>
    <w:pPr>
      <w:numPr>
        <w:ilvl w:val="1"/>
      </w:numPr>
    </w:pPr>
  </w:style>
  <w:style w:type="paragraph" w:customStyle="1" w:styleId="FormCOBullets">
    <w:name w:val="Form CO_Bullets"/>
    <w:basedOn w:val="a0"/>
    <w:qFormat/>
    <w:pPr>
      <w:numPr>
        <w:numId w:val="53"/>
      </w:numPr>
      <w:spacing w:after="140" w:line="276" w:lineRule="auto"/>
      <w:jc w:val="both"/>
    </w:pPr>
    <w:rPr>
      <w:rFonts w:eastAsia="Calibri"/>
      <w:szCs w:val="22"/>
      <w:lang w:eastAsia="en-US"/>
    </w:rPr>
  </w:style>
  <w:style w:type="paragraph" w:customStyle="1" w:styleId="FormCOBullets3">
    <w:name w:val="Form CO_Bullets 3"/>
    <w:basedOn w:val="FormCOBullets"/>
    <w:qFormat/>
    <w:pPr>
      <w:numPr>
        <w:ilvl w:val="2"/>
      </w:numPr>
    </w:pPr>
  </w:style>
  <w:style w:type="paragraph" w:customStyle="1" w:styleId="FormCOBullets4">
    <w:name w:val="Form CO_Bullets 4"/>
    <w:basedOn w:val="FormCOBullets"/>
    <w:qFormat/>
    <w:pPr>
      <w:numPr>
        <w:ilvl w:val="3"/>
      </w:numPr>
    </w:pPr>
  </w:style>
  <w:style w:type="paragraph" w:customStyle="1" w:styleId="FormCOBullets5">
    <w:name w:val="Form CO_Bullets 5"/>
    <w:basedOn w:val="FormCOBullets"/>
    <w:qFormat/>
    <w:pPr>
      <w:numPr>
        <w:ilvl w:val="4"/>
      </w:numPr>
    </w:pPr>
  </w:style>
  <w:style w:type="paragraph" w:customStyle="1" w:styleId="FormCOBullets6">
    <w:name w:val="Form CO_Bullets 6"/>
    <w:basedOn w:val="FormCOBullets"/>
    <w:qFormat/>
    <w:pPr>
      <w:numPr>
        <w:ilvl w:val="5"/>
      </w:numPr>
    </w:pPr>
  </w:style>
  <w:style w:type="paragraph" w:customStyle="1" w:styleId="13">
    <w:name w:val="修订1"/>
    <w:hidden/>
    <w:uiPriority w:val="99"/>
    <w:semiHidden/>
    <w:qFormat/>
    <w:rPr>
      <w:rFonts w:ascii="Arial" w:eastAsia="Calibri" w:hAnsi="Arial"/>
      <w:szCs w:val="22"/>
      <w:lang w:val="en-GB" w:eastAsia="en-US"/>
    </w:rPr>
  </w:style>
  <w:style w:type="paragraph" w:customStyle="1" w:styleId="FormCOTablenumbering">
    <w:name w:val="Form CO_Table numbering"/>
    <w:basedOn w:val="FormCOLinklatersBody"/>
    <w:qFormat/>
    <w:pPr>
      <w:numPr>
        <w:numId w:val="54"/>
      </w:numPr>
      <w:spacing w:before="60" w:after="60"/>
    </w:pPr>
  </w:style>
  <w:style w:type="table" w:customStyle="1" w:styleId="TableGrid1">
    <w:name w:val="Table Grid1"/>
    <w:basedOn w:val="a2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CORomani1">
    <w:name w:val="Form CO_Roman (i) 1"/>
    <w:basedOn w:val="FormCOLinklatersBody"/>
    <w:qFormat/>
    <w:pPr>
      <w:numPr>
        <w:numId w:val="52"/>
      </w:numPr>
    </w:pPr>
  </w:style>
  <w:style w:type="paragraph" w:customStyle="1" w:styleId="FormCORomani3">
    <w:name w:val="Form CO_Roman (i) 3"/>
    <w:basedOn w:val="FormCOLinklatersBody"/>
    <w:qFormat/>
    <w:pPr>
      <w:numPr>
        <w:ilvl w:val="2"/>
        <w:numId w:val="52"/>
      </w:numPr>
    </w:pPr>
  </w:style>
  <w:style w:type="paragraph" w:customStyle="1" w:styleId="FormCORomani4">
    <w:name w:val="Form CO_Roman (i) 4"/>
    <w:basedOn w:val="a0"/>
    <w:qFormat/>
    <w:pPr>
      <w:numPr>
        <w:ilvl w:val="3"/>
        <w:numId w:val="52"/>
      </w:numPr>
      <w:spacing w:after="200" w:line="276" w:lineRule="auto"/>
      <w:jc w:val="both"/>
    </w:pPr>
    <w:rPr>
      <w:rFonts w:eastAsia="Calibri"/>
      <w:szCs w:val="22"/>
      <w:lang w:eastAsia="en-US"/>
    </w:rPr>
  </w:style>
  <w:style w:type="table" w:customStyle="1" w:styleId="TableGrid2">
    <w:name w:val="Table Grid2"/>
    <w:basedOn w:val="a2"/>
    <w:uiPriority w:val="5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a1"/>
    <w:qFormat/>
  </w:style>
  <w:style w:type="paragraph" w:styleId="aff5">
    <w:name w:val="List Paragraph"/>
    <w:basedOn w:val="a0"/>
    <w:link w:val="aff6"/>
    <w:uiPriority w:val="99"/>
    <w:qFormat/>
    <w:pPr>
      <w:spacing w:after="200" w:line="276" w:lineRule="auto"/>
      <w:ind w:left="720"/>
      <w:contextualSpacing/>
      <w:jc w:val="both"/>
    </w:pPr>
    <w:rPr>
      <w:rFonts w:eastAsia="Calibri"/>
      <w:szCs w:val="22"/>
      <w:lang w:eastAsia="en-US"/>
    </w:rPr>
  </w:style>
  <w:style w:type="character" w:customStyle="1" w:styleId="aff6">
    <w:name w:val="列表段落 字符"/>
    <w:basedOn w:val="a1"/>
    <w:link w:val="aff5"/>
    <w:uiPriority w:val="34"/>
    <w:qFormat/>
    <w:rPr>
      <w:rFonts w:ascii="Arial" w:eastAsia="Calibri" w:hAnsi="Arial"/>
      <w:szCs w:val="22"/>
      <w:lang w:eastAsia="en-US"/>
    </w:rPr>
  </w:style>
  <w:style w:type="paragraph" w:customStyle="1" w:styleId="supplysharesFormCOTablenote">
    <w:name w:val="supply sharesForm CO_Table note"/>
    <w:basedOn w:val="FormCOTablenote"/>
    <w:qFormat/>
    <w:pPr>
      <w:numPr>
        <w:numId w:val="0"/>
      </w:numPr>
      <w:tabs>
        <w:tab w:val="left" w:pos="680"/>
      </w:tabs>
      <w:ind w:left="680" w:hanging="680"/>
    </w:pPr>
    <w:rPr>
      <w:rFonts w:eastAsiaTheme="minorEastAsia"/>
    </w:rPr>
  </w:style>
  <w:style w:type="paragraph" w:customStyle="1" w:styleId="888FormCOBullets2">
    <w:name w:val="[][(888Form CO_Bullets 2"/>
    <w:basedOn w:val="FormCOBullets2"/>
    <w:qFormat/>
    <w:pPr>
      <w:numPr>
        <w:ilvl w:val="0"/>
        <w:numId w:val="0"/>
      </w:numPr>
      <w:tabs>
        <w:tab w:val="left" w:pos="3288"/>
      </w:tabs>
      <w:ind w:left="3288" w:hanging="680"/>
    </w:pPr>
    <w:rPr>
      <w:rFonts w:eastAsiaTheme="minorEastAsia"/>
    </w:rPr>
  </w:style>
  <w:style w:type="character" w:customStyle="1" w:styleId="a8">
    <w:name w:val="批注文字 字符"/>
    <w:basedOn w:val="a1"/>
    <w:link w:val="a7"/>
    <w:uiPriority w:val="99"/>
    <w:qFormat/>
    <w:rPr>
      <w:rFonts w:ascii="Arial" w:eastAsia="宋体" w:hAnsi="Arial"/>
    </w:rPr>
  </w:style>
  <w:style w:type="character" w:customStyle="1" w:styleId="afc">
    <w:name w:val="批注主题 字符"/>
    <w:basedOn w:val="a8"/>
    <w:link w:val="afb"/>
    <w:qFormat/>
    <w:rPr>
      <w:rFonts w:ascii="Arial" w:eastAsia="宋体" w:hAnsi="Arial"/>
      <w:b/>
      <w:bCs/>
    </w:rPr>
  </w:style>
  <w:style w:type="paragraph" w:customStyle="1" w:styleId="arial">
    <w:name w:val="arial"/>
    <w:basedOn w:val="CellBody"/>
    <w:qFormat/>
    <w:rPr>
      <w:rFonts w:eastAsia="Calibri"/>
      <w:lang w:eastAsia="zh-TW"/>
    </w:rPr>
  </w:style>
  <w:style w:type="paragraph" w:customStyle="1" w:styleId="TOC10">
    <w:name w:val="TOC 标题1"/>
    <w:basedOn w:val="1"/>
    <w:next w:val="a0"/>
    <w:uiPriority w:val="39"/>
    <w:unhideWhenUsed/>
    <w:qFormat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Cs w:val="0"/>
      <w:color w:val="830046" w:themeColor="accent1" w:themeShade="BF"/>
      <w:sz w:val="32"/>
      <w:lang w:val="en-US" w:eastAsia="en-US"/>
    </w:rPr>
  </w:style>
  <w:style w:type="paragraph" w:customStyle="1" w:styleId="FormCOBullet2">
    <w:name w:val="Form CO_Bullet 2"/>
    <w:basedOn w:val="FormCOLinklatersBody"/>
    <w:qFormat/>
    <w:pPr>
      <w:numPr>
        <w:numId w:val="0"/>
      </w:numPr>
      <w:ind w:left="680"/>
    </w:pPr>
    <w:rPr>
      <w:lang w:eastAsia="zh-TW"/>
    </w:rPr>
  </w:style>
  <w:style w:type="paragraph" w:customStyle="1" w:styleId="MacPacTrailer">
    <w:name w:val="MacPac Trailer"/>
    <w:qFormat/>
    <w:pPr>
      <w:widowControl w:val="0"/>
      <w:spacing w:line="170" w:lineRule="exact"/>
    </w:pPr>
    <w:rPr>
      <w:rFonts w:eastAsia="Times New Roman"/>
      <w:sz w:val="14"/>
      <w:szCs w:val="22"/>
      <w:lang w:eastAsia="en-US"/>
    </w:rPr>
  </w:style>
  <w:style w:type="character" w:styleId="aff7">
    <w:name w:val="Placeholder Text"/>
    <w:basedOn w:val="a1"/>
    <w:qFormat/>
    <w:rPr>
      <w:color w:val="808080"/>
    </w:rPr>
  </w:style>
  <w:style w:type="character" w:customStyle="1" w:styleId="st1">
    <w:name w:val="st1"/>
    <w:basedOn w:val="a1"/>
    <w:qFormat/>
  </w:style>
  <w:style w:type="paragraph" w:customStyle="1" w:styleId="14">
    <w:name w:val="正文文本1"/>
    <w:basedOn w:val="a0"/>
    <w:next w:val="a9"/>
    <w:link w:val="aff8"/>
    <w:qFormat/>
    <w:pPr>
      <w:widowControl w:val="0"/>
      <w:spacing w:after="120"/>
      <w:jc w:val="both"/>
    </w:pPr>
    <w:rPr>
      <w:rFonts w:ascii="Times New Roman" w:hAnsi="Times New Roman"/>
      <w:kern w:val="2"/>
      <w:sz w:val="21"/>
      <w:lang w:val="en-US" w:eastAsia="zh-CN"/>
    </w:rPr>
  </w:style>
  <w:style w:type="character" w:customStyle="1" w:styleId="aff8">
    <w:name w:val="正文文本 字符"/>
    <w:basedOn w:val="a1"/>
    <w:link w:val="14"/>
    <w:qFormat/>
    <w:rPr>
      <w:rFonts w:eastAsia="宋体"/>
      <w:kern w:val="2"/>
      <w:sz w:val="21"/>
      <w:szCs w:val="24"/>
      <w:lang w:val="en-US" w:eastAsia="zh-CN"/>
    </w:rPr>
  </w:style>
  <w:style w:type="paragraph" w:customStyle="1" w:styleId="ListParagraph1">
    <w:name w:val="List Paragraph1"/>
    <w:basedOn w:val="a0"/>
    <w:qFormat/>
    <w:pPr>
      <w:widowControl w:val="0"/>
      <w:ind w:firstLineChars="200" w:firstLine="420"/>
      <w:jc w:val="both"/>
    </w:pPr>
    <w:rPr>
      <w:rFonts w:ascii="Times New Roman" w:hAnsi="Times New Roman"/>
      <w:kern w:val="2"/>
      <w:sz w:val="21"/>
      <w:lang w:val="en-US" w:eastAsia="zh-CN"/>
    </w:rPr>
  </w:style>
  <w:style w:type="paragraph" w:customStyle="1" w:styleId="KWNormal">
    <w:name w:val="K&amp;W Normal"/>
    <w:qFormat/>
    <w:pPr>
      <w:spacing w:after="280" w:line="240" w:lineRule="atLeast"/>
      <w:jc w:val="both"/>
    </w:pPr>
    <w:rPr>
      <w:rFonts w:ascii="Arial" w:eastAsia="楷体_GB2312" w:hAnsi="Arial"/>
      <w:color w:val="000000"/>
      <w:lang w:eastAsia="en-US"/>
    </w:rPr>
  </w:style>
  <w:style w:type="paragraph" w:customStyle="1" w:styleId="KWBodytext">
    <w:name w:val="K&amp;W Body text"/>
    <w:basedOn w:val="KWNormal"/>
    <w:qFormat/>
    <w:rPr>
      <w:color w:val="auto"/>
    </w:rPr>
  </w:style>
  <w:style w:type="paragraph" w:customStyle="1" w:styleId="CoverText">
    <w:name w:val="CoverText"/>
    <w:basedOn w:val="a0"/>
    <w:qFormat/>
    <w:pPr>
      <w:spacing w:line="260" w:lineRule="atLeast"/>
      <w:ind w:left="57"/>
    </w:pPr>
    <w:rPr>
      <w:szCs w:val="20"/>
      <w:lang w:val="en-AU" w:eastAsia="en-US"/>
    </w:rPr>
  </w:style>
  <w:style w:type="character" w:customStyle="1" w:styleId="labellist1">
    <w:name w:val="label_list1"/>
    <w:qFormat/>
  </w:style>
  <w:style w:type="paragraph" w:customStyle="1" w:styleId="Indent1">
    <w:name w:val="Indent 1"/>
    <w:basedOn w:val="a0"/>
    <w:next w:val="a0"/>
    <w:qFormat/>
    <w:pPr>
      <w:spacing w:after="240"/>
    </w:pPr>
    <w:rPr>
      <w:rFonts w:ascii="Times New Roman" w:hAnsi="Times New Roman"/>
      <w:sz w:val="22"/>
      <w:szCs w:val="20"/>
      <w:lang w:val="en-US" w:eastAsia="zh-CN"/>
    </w:rPr>
  </w:style>
  <w:style w:type="paragraph" w:customStyle="1" w:styleId="New">
    <w:name w:val="正文 New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customStyle="1" w:styleId="contenttitle3">
    <w:name w:val="contenttitle3"/>
    <w:qFormat/>
    <w:rPr>
      <w:b/>
      <w:bCs/>
      <w:color w:val="35A1D4"/>
    </w:rPr>
  </w:style>
  <w:style w:type="character" w:customStyle="1" w:styleId="DeltaViewInsertion">
    <w:name w:val="DeltaView Insertion"/>
    <w:qFormat/>
    <w:rPr>
      <w:color w:val="0000FF"/>
      <w:spacing w:val="0"/>
      <w:u w:val="double"/>
    </w:rPr>
  </w:style>
  <w:style w:type="character" w:customStyle="1" w:styleId="DeltaViewDeletion">
    <w:name w:val="DeltaView Deletion"/>
    <w:qFormat/>
    <w:rPr>
      <w:strike/>
      <w:color w:val="FF0000"/>
      <w:spacing w:val="0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eastAsia="en-GB"/>
    </w:rPr>
  </w:style>
  <w:style w:type="paragraph" w:customStyle="1" w:styleId="15">
    <w:name w:val="引用1"/>
    <w:basedOn w:val="a0"/>
    <w:next w:val="a0"/>
    <w:uiPriority w:val="29"/>
    <w:qFormat/>
    <w:pPr>
      <w:widowControl w:val="0"/>
      <w:jc w:val="both"/>
    </w:pPr>
    <w:rPr>
      <w:rFonts w:ascii="Times New Roman" w:hAnsi="Times New Roman"/>
      <w:i/>
      <w:iCs/>
      <w:color w:val="000000"/>
      <w:kern w:val="2"/>
      <w:sz w:val="21"/>
      <w:lang w:val="en-US" w:eastAsia="zh-CN"/>
    </w:rPr>
  </w:style>
  <w:style w:type="character" w:customStyle="1" w:styleId="aff9">
    <w:name w:val="引用 字符"/>
    <w:basedOn w:val="a1"/>
    <w:link w:val="affa"/>
    <w:uiPriority w:val="29"/>
    <w:qFormat/>
    <w:rPr>
      <w:rFonts w:eastAsia="宋体"/>
      <w:i/>
      <w:iCs/>
      <w:color w:val="000000"/>
      <w:kern w:val="2"/>
      <w:sz w:val="21"/>
      <w:szCs w:val="24"/>
      <w:lang w:val="en-US" w:eastAsia="zh-CN"/>
    </w:rPr>
  </w:style>
  <w:style w:type="paragraph" w:styleId="affa">
    <w:name w:val="Quote"/>
    <w:basedOn w:val="a0"/>
    <w:next w:val="a0"/>
    <w:link w:val="aff9"/>
    <w:uiPriority w:val="29"/>
    <w:qFormat/>
    <w:pPr>
      <w:spacing w:before="200" w:after="160"/>
      <w:ind w:left="864" w:right="864"/>
      <w:jc w:val="center"/>
    </w:pPr>
    <w:rPr>
      <w:rFonts w:ascii="Times New Roman" w:hAnsi="Times New Roman"/>
      <w:i/>
      <w:iCs/>
      <w:color w:val="000000"/>
      <w:kern w:val="2"/>
      <w:sz w:val="21"/>
      <w:lang w:val="en-US" w:eastAsia="zh-CN"/>
    </w:rPr>
  </w:style>
  <w:style w:type="paragraph" w:customStyle="1" w:styleId="16">
    <w:name w:val="信息标题1"/>
    <w:basedOn w:val="a0"/>
    <w:next w:val="af7"/>
    <w:link w:val="affb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  <w:jc w:val="both"/>
    </w:pPr>
    <w:rPr>
      <w:rFonts w:cs="Arial"/>
      <w:sz w:val="21"/>
      <w:szCs w:val="20"/>
      <w:lang w:val="en-NZ" w:eastAsia="en-US"/>
    </w:rPr>
  </w:style>
  <w:style w:type="character" w:customStyle="1" w:styleId="affb">
    <w:name w:val="信息标题 字符"/>
    <w:basedOn w:val="a1"/>
    <w:link w:val="16"/>
    <w:qFormat/>
    <w:rPr>
      <w:rFonts w:ascii="Arial" w:eastAsia="宋体" w:hAnsi="Arial" w:cs="Arial"/>
      <w:sz w:val="21"/>
      <w:shd w:val="pct20" w:color="auto" w:fill="auto"/>
      <w:lang w:val="en-NZ" w:eastAsia="en-US"/>
    </w:rPr>
  </w:style>
  <w:style w:type="paragraph" w:customStyle="1" w:styleId="FWBCont1">
    <w:name w:val="FWB Cont 1"/>
    <w:basedOn w:val="a0"/>
    <w:qFormat/>
    <w:pPr>
      <w:overflowPunct w:val="0"/>
      <w:autoSpaceDE w:val="0"/>
      <w:autoSpaceDN w:val="0"/>
      <w:adjustRightInd w:val="0"/>
      <w:spacing w:after="240"/>
      <w:jc w:val="both"/>
    </w:pPr>
    <w:rPr>
      <w:rFonts w:ascii="Times New Roman" w:hAnsi="Times New Roman"/>
      <w:szCs w:val="20"/>
      <w:lang w:eastAsia="en-US"/>
    </w:rPr>
  </w:style>
  <w:style w:type="paragraph" w:customStyle="1" w:styleId="FWBankingL2">
    <w:name w:val="FWBanking_L2"/>
    <w:basedOn w:val="FWBankingL1"/>
    <w:next w:val="FWBankingL3"/>
    <w:qFormat/>
    <w:pPr>
      <w:numPr>
        <w:ilvl w:val="1"/>
      </w:numPr>
      <w:outlineLvl w:val="9"/>
    </w:pPr>
    <w:rPr>
      <w:caps w:val="0"/>
    </w:rPr>
  </w:style>
  <w:style w:type="paragraph" w:customStyle="1" w:styleId="FWBankingL1">
    <w:name w:val="FWBanking_L1"/>
    <w:basedOn w:val="a0"/>
    <w:next w:val="FWBankingL2"/>
    <w:qFormat/>
    <w:pPr>
      <w:keepNext/>
      <w:keepLines/>
      <w:numPr>
        <w:numId w:val="55"/>
      </w:numPr>
      <w:spacing w:after="240"/>
      <w:outlineLvl w:val="0"/>
    </w:pPr>
    <w:rPr>
      <w:rFonts w:ascii="Times New Roman" w:eastAsia="PMingLiU" w:hAnsi="Times New Roman"/>
      <w:b/>
      <w:caps/>
      <w:sz w:val="22"/>
      <w:szCs w:val="20"/>
      <w:lang w:eastAsia="en-US"/>
    </w:rPr>
  </w:style>
  <w:style w:type="paragraph" w:customStyle="1" w:styleId="FWBankingL3">
    <w:name w:val="FWBanking_L3"/>
    <w:basedOn w:val="FWBankingL2"/>
    <w:qFormat/>
    <w:pPr>
      <w:keepNext w:val="0"/>
      <w:keepLines w:val="0"/>
      <w:numPr>
        <w:ilvl w:val="2"/>
      </w:numPr>
      <w:jc w:val="both"/>
    </w:pPr>
    <w:rPr>
      <w:b w:val="0"/>
    </w:rPr>
  </w:style>
  <w:style w:type="paragraph" w:customStyle="1" w:styleId="FWBankingL4">
    <w:name w:val="FWBanking_L4"/>
    <w:basedOn w:val="FWBankingL3"/>
    <w:qFormat/>
    <w:pPr>
      <w:numPr>
        <w:ilvl w:val="3"/>
      </w:numPr>
    </w:pPr>
  </w:style>
  <w:style w:type="paragraph" w:customStyle="1" w:styleId="FWBankingL5">
    <w:name w:val="FWBanking_L5"/>
    <w:basedOn w:val="FWBankingL4"/>
    <w:qFormat/>
    <w:pPr>
      <w:numPr>
        <w:ilvl w:val="4"/>
      </w:numPr>
    </w:pPr>
  </w:style>
  <w:style w:type="paragraph" w:customStyle="1" w:styleId="FWBankingL6">
    <w:name w:val="FWBanking_L6"/>
    <w:basedOn w:val="FWBankingL5"/>
    <w:qFormat/>
    <w:pPr>
      <w:numPr>
        <w:ilvl w:val="5"/>
      </w:numPr>
    </w:pPr>
  </w:style>
  <w:style w:type="paragraph" w:customStyle="1" w:styleId="FWBankingL7">
    <w:name w:val="FWBanking_L7"/>
    <w:basedOn w:val="FWBankingL6"/>
    <w:qFormat/>
    <w:pPr>
      <w:numPr>
        <w:ilvl w:val="6"/>
      </w:numPr>
    </w:pPr>
  </w:style>
  <w:style w:type="paragraph" w:customStyle="1" w:styleId="FWBankingL8">
    <w:name w:val="FWBanking_L8"/>
    <w:basedOn w:val="FWBankingL7"/>
    <w:qFormat/>
    <w:pPr>
      <w:numPr>
        <w:ilvl w:val="7"/>
      </w:numPr>
    </w:pPr>
  </w:style>
  <w:style w:type="paragraph" w:customStyle="1" w:styleId="KWheading1">
    <w:name w:val="K&amp;W heading 1"/>
    <w:basedOn w:val="a0"/>
    <w:next w:val="a0"/>
    <w:qFormat/>
    <w:pPr>
      <w:widowControl w:val="0"/>
      <w:numPr>
        <w:numId w:val="56"/>
      </w:numPr>
      <w:spacing w:after="280" w:line="280" w:lineRule="exact"/>
      <w:jc w:val="both"/>
      <w:outlineLvl w:val="0"/>
    </w:pPr>
    <w:rPr>
      <w:rFonts w:eastAsia="楷体_GB2312"/>
      <w:b/>
      <w:sz w:val="24"/>
      <w:szCs w:val="20"/>
      <w:lang w:val="en-US" w:eastAsia="en-US"/>
    </w:rPr>
  </w:style>
  <w:style w:type="paragraph" w:customStyle="1" w:styleId="KWheading2">
    <w:name w:val="K&amp;W heading 2"/>
    <w:basedOn w:val="a0"/>
    <w:next w:val="a0"/>
    <w:qFormat/>
    <w:pPr>
      <w:widowControl w:val="0"/>
      <w:numPr>
        <w:ilvl w:val="1"/>
        <w:numId w:val="56"/>
      </w:numPr>
      <w:spacing w:after="280" w:line="280" w:lineRule="exact"/>
      <w:jc w:val="both"/>
      <w:outlineLvl w:val="1"/>
    </w:pPr>
    <w:rPr>
      <w:rFonts w:eastAsia="楷体_GB2312"/>
      <w:szCs w:val="20"/>
      <w:lang w:val="en-US" w:eastAsia="en-US"/>
    </w:rPr>
  </w:style>
  <w:style w:type="paragraph" w:customStyle="1" w:styleId="KWheading3">
    <w:name w:val="K&amp;W heading 3"/>
    <w:basedOn w:val="a0"/>
    <w:qFormat/>
    <w:pPr>
      <w:numPr>
        <w:ilvl w:val="2"/>
        <w:numId w:val="56"/>
      </w:numPr>
      <w:spacing w:after="280" w:line="280" w:lineRule="exact"/>
      <w:jc w:val="both"/>
      <w:outlineLvl w:val="2"/>
    </w:pPr>
    <w:rPr>
      <w:rFonts w:eastAsia="楷体_GB2312"/>
      <w:szCs w:val="20"/>
      <w:lang w:val="en-US" w:eastAsia="en-US"/>
    </w:rPr>
  </w:style>
  <w:style w:type="paragraph" w:customStyle="1" w:styleId="KWheading4">
    <w:name w:val="K&amp;W heading 4"/>
    <w:basedOn w:val="a0"/>
    <w:qFormat/>
    <w:pPr>
      <w:numPr>
        <w:ilvl w:val="3"/>
        <w:numId w:val="56"/>
      </w:numPr>
      <w:spacing w:after="280" w:line="280" w:lineRule="exact"/>
      <w:jc w:val="both"/>
      <w:outlineLvl w:val="3"/>
    </w:pPr>
    <w:rPr>
      <w:rFonts w:eastAsia="楷体_GB2312"/>
      <w:szCs w:val="20"/>
      <w:lang w:val="en-US" w:eastAsia="en-US"/>
    </w:rPr>
  </w:style>
  <w:style w:type="paragraph" w:customStyle="1" w:styleId="KWheading5">
    <w:name w:val="K&amp;W heading 5"/>
    <w:basedOn w:val="a0"/>
    <w:qFormat/>
    <w:pPr>
      <w:numPr>
        <w:ilvl w:val="4"/>
        <w:numId w:val="56"/>
      </w:numPr>
      <w:spacing w:after="280" w:line="280" w:lineRule="exact"/>
      <w:jc w:val="both"/>
      <w:outlineLvl w:val="4"/>
    </w:pPr>
    <w:rPr>
      <w:rFonts w:eastAsia="楷体_GB2312"/>
      <w:szCs w:val="20"/>
      <w:lang w:val="en-US" w:eastAsia="en-US"/>
    </w:rPr>
  </w:style>
  <w:style w:type="paragraph" w:customStyle="1" w:styleId="xmsonormal">
    <w:name w:val="x_msonormal"/>
    <w:basedOn w:val="a0"/>
    <w:qFormat/>
    <w:pPr>
      <w:spacing w:before="100" w:beforeAutospacing="1" w:after="100" w:afterAutospacing="1"/>
    </w:pPr>
    <w:rPr>
      <w:rFonts w:ascii="宋体" w:hAnsi="宋体" w:cs="宋体"/>
      <w:sz w:val="24"/>
      <w:lang w:val="en-US" w:eastAsia="zh-CN"/>
    </w:rPr>
  </w:style>
  <w:style w:type="paragraph" w:customStyle="1" w:styleId="Firm3L1">
    <w:name w:val="Firm3_L1"/>
    <w:basedOn w:val="a0"/>
    <w:next w:val="Firm3L2"/>
    <w:qFormat/>
    <w:pPr>
      <w:keepNext/>
      <w:numPr>
        <w:numId w:val="57"/>
      </w:numPr>
      <w:spacing w:before="240" w:after="180" w:line="280" w:lineRule="atLeast"/>
      <w:jc w:val="both"/>
      <w:outlineLvl w:val="0"/>
    </w:pPr>
    <w:rPr>
      <w:rFonts w:ascii="Times New Roman" w:hAnsi="Times New Roman"/>
      <w:b/>
      <w:sz w:val="24"/>
      <w:szCs w:val="20"/>
      <w:lang w:eastAsia="en-US"/>
    </w:rPr>
  </w:style>
  <w:style w:type="paragraph" w:customStyle="1" w:styleId="Firm3L2">
    <w:name w:val="Firm3_L2"/>
    <w:basedOn w:val="Firm3L1"/>
    <w:link w:val="Firm3L2Char"/>
    <w:qFormat/>
    <w:pPr>
      <w:keepNext w:val="0"/>
      <w:numPr>
        <w:ilvl w:val="1"/>
      </w:numPr>
      <w:spacing w:before="0"/>
      <w:outlineLvl w:val="1"/>
    </w:pPr>
    <w:rPr>
      <w:b w:val="0"/>
    </w:rPr>
  </w:style>
  <w:style w:type="character" w:customStyle="1" w:styleId="Firm3L2Char">
    <w:name w:val="Firm3_L2 Char"/>
    <w:link w:val="Firm3L2"/>
    <w:qFormat/>
    <w:rPr>
      <w:sz w:val="24"/>
      <w:lang w:eastAsia="en-US"/>
    </w:rPr>
  </w:style>
  <w:style w:type="paragraph" w:customStyle="1" w:styleId="Firm3L3">
    <w:name w:val="Firm3_L3"/>
    <w:basedOn w:val="Firm3L2"/>
    <w:link w:val="Firm3L3Char"/>
    <w:qFormat/>
    <w:pPr>
      <w:numPr>
        <w:ilvl w:val="2"/>
      </w:numPr>
      <w:tabs>
        <w:tab w:val="left" w:pos="3969"/>
      </w:tabs>
      <w:ind w:left="3969" w:hanging="681"/>
      <w:outlineLvl w:val="2"/>
    </w:pPr>
  </w:style>
  <w:style w:type="paragraph" w:customStyle="1" w:styleId="Firm3L4">
    <w:name w:val="Firm3_L4"/>
    <w:basedOn w:val="Firm3L3"/>
    <w:qFormat/>
    <w:pPr>
      <w:numPr>
        <w:ilvl w:val="3"/>
      </w:numPr>
      <w:ind w:left="3969" w:hanging="681"/>
      <w:outlineLvl w:val="3"/>
    </w:pPr>
  </w:style>
  <w:style w:type="paragraph" w:customStyle="1" w:styleId="Firm3L5">
    <w:name w:val="Firm3_L5"/>
    <w:basedOn w:val="Firm3L4"/>
    <w:qFormat/>
    <w:pPr>
      <w:numPr>
        <w:ilvl w:val="4"/>
      </w:numPr>
      <w:ind w:left="3969" w:hanging="681"/>
      <w:outlineLvl w:val="4"/>
    </w:pPr>
  </w:style>
  <w:style w:type="paragraph" w:customStyle="1" w:styleId="Firm3L6">
    <w:name w:val="Firm3_L6"/>
    <w:basedOn w:val="Firm3L5"/>
    <w:qFormat/>
    <w:pPr>
      <w:numPr>
        <w:ilvl w:val="5"/>
      </w:numPr>
      <w:ind w:left="3969" w:hanging="681"/>
      <w:outlineLvl w:val="5"/>
    </w:pPr>
  </w:style>
  <w:style w:type="paragraph" w:customStyle="1" w:styleId="Firm3L7">
    <w:name w:val="Firm3_L7"/>
    <w:basedOn w:val="Firm3L6"/>
    <w:qFormat/>
    <w:pPr>
      <w:numPr>
        <w:ilvl w:val="6"/>
      </w:numPr>
      <w:ind w:left="3969" w:hanging="681"/>
      <w:outlineLvl w:val="6"/>
    </w:pPr>
  </w:style>
  <w:style w:type="paragraph" w:customStyle="1" w:styleId="Firm3L8">
    <w:name w:val="Firm3_L8"/>
    <w:basedOn w:val="Firm3L7"/>
    <w:qFormat/>
    <w:pPr>
      <w:numPr>
        <w:ilvl w:val="7"/>
      </w:numPr>
      <w:tabs>
        <w:tab w:val="clear" w:pos="720"/>
      </w:tabs>
      <w:ind w:left="3969" w:hanging="681"/>
      <w:outlineLvl w:val="7"/>
    </w:pPr>
  </w:style>
  <w:style w:type="paragraph" w:customStyle="1" w:styleId="Firm3L9">
    <w:name w:val="Firm3_L9"/>
    <w:basedOn w:val="Firm3L8"/>
    <w:qFormat/>
    <w:pPr>
      <w:numPr>
        <w:ilvl w:val="8"/>
      </w:numPr>
      <w:ind w:left="3969" w:hanging="681"/>
      <w:outlineLvl w:val="8"/>
    </w:pPr>
  </w:style>
  <w:style w:type="table" w:customStyle="1" w:styleId="-61">
    <w:name w:val="浅色列表 - 着色 61"/>
    <w:basedOn w:val="a2"/>
    <w:uiPriority w:val="61"/>
    <w:qFormat/>
    <w:rPr>
      <w:sz w:val="24"/>
      <w:szCs w:val="24"/>
      <w:lang w:eastAsia="en-US"/>
    </w:rPr>
    <w:tblPr>
      <w:tblBorders>
        <w:top w:val="single" w:sz="8" w:space="0" w:color="C3C3C3"/>
        <w:left w:val="single" w:sz="8" w:space="0" w:color="C3C3C3"/>
        <w:bottom w:val="single" w:sz="8" w:space="0" w:color="C3C3C3"/>
        <w:right w:val="single" w:sz="8" w:space="0" w:color="C3C3C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3C3C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C3C3"/>
          <w:left w:val="single" w:sz="8" w:space="0" w:color="C3C3C3"/>
          <w:bottom w:val="single" w:sz="8" w:space="0" w:color="C3C3C3"/>
          <w:right w:val="single" w:sz="8" w:space="0" w:color="C3C3C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3C3C3"/>
          <w:left w:val="single" w:sz="8" w:space="0" w:color="C3C3C3"/>
          <w:bottom w:val="single" w:sz="8" w:space="0" w:color="C3C3C3"/>
          <w:right w:val="single" w:sz="8" w:space="0" w:color="C3C3C3"/>
        </w:tcBorders>
      </w:tcPr>
    </w:tblStylePr>
    <w:tblStylePr w:type="band1Horz">
      <w:tblPr/>
      <w:tcPr>
        <w:tcBorders>
          <w:top w:val="single" w:sz="8" w:space="0" w:color="C3C3C3"/>
          <w:left w:val="single" w:sz="8" w:space="0" w:color="C3C3C3"/>
          <w:bottom w:val="single" w:sz="8" w:space="0" w:color="C3C3C3"/>
          <w:right w:val="single" w:sz="8" w:space="0" w:color="C3C3C3"/>
        </w:tcBorders>
      </w:tcPr>
    </w:tblStylePr>
  </w:style>
  <w:style w:type="character" w:customStyle="1" w:styleId="Firm3L3Char">
    <w:name w:val="Firm3_L3 Char"/>
    <w:link w:val="Firm3L3"/>
    <w:qFormat/>
    <w:rPr>
      <w:sz w:val="24"/>
      <w:lang w:eastAsia="en-US"/>
    </w:rPr>
  </w:style>
  <w:style w:type="paragraph" w:styleId="affc">
    <w:name w:val="No Spacing"/>
    <w:link w:val="affd"/>
    <w:uiPriority w:val="1"/>
    <w:qFormat/>
    <w:rPr>
      <w:rFonts w:ascii="Calibri" w:hAnsi="Calibri"/>
      <w:sz w:val="22"/>
      <w:szCs w:val="22"/>
    </w:rPr>
  </w:style>
  <w:style w:type="character" w:customStyle="1" w:styleId="affd">
    <w:name w:val="无间隔 字符"/>
    <w:link w:val="affc"/>
    <w:uiPriority w:val="1"/>
    <w:qFormat/>
    <w:rPr>
      <w:rFonts w:ascii="Calibri" w:hAnsi="Calibri"/>
      <w:sz w:val="22"/>
      <w:szCs w:val="22"/>
      <w:lang w:val="en-US" w:eastAsia="zh-CN"/>
    </w:rPr>
  </w:style>
  <w:style w:type="character" w:customStyle="1" w:styleId="highlight1">
    <w:name w:val="highlight1"/>
    <w:qFormat/>
    <w:rPr>
      <w:shd w:val="clear" w:color="auto" w:fill="FFFF00"/>
    </w:rPr>
  </w:style>
  <w:style w:type="character" w:customStyle="1" w:styleId="hltranslate">
    <w:name w:val="hl_translate"/>
    <w:qFormat/>
  </w:style>
  <w:style w:type="table" w:customStyle="1" w:styleId="17">
    <w:name w:val="网格型1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-gap-right2">
    <w:name w:val="c-gap-right2"/>
    <w:basedOn w:val="a1"/>
    <w:qFormat/>
  </w:style>
  <w:style w:type="table" w:customStyle="1" w:styleId="21">
    <w:name w:val="网格型2"/>
    <w:basedOn w:val="a2"/>
    <w:uiPriority w:val="59"/>
    <w:qFormat/>
    <w:rPr>
      <w:rFonts w:ascii="Arial" w:hAnsi="Arial" w:cs="Arial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正文文本 字符1"/>
    <w:basedOn w:val="a1"/>
    <w:link w:val="a9"/>
    <w:semiHidden/>
    <w:qFormat/>
    <w:rPr>
      <w:rFonts w:ascii="Arial" w:hAnsi="Arial"/>
      <w:szCs w:val="24"/>
    </w:rPr>
  </w:style>
  <w:style w:type="character" w:customStyle="1" w:styleId="18">
    <w:name w:val="引用 字符1"/>
    <w:basedOn w:val="a1"/>
    <w:qFormat/>
    <w:rPr>
      <w:rFonts w:ascii="Arial" w:hAnsi="Arial"/>
      <w:i/>
      <w:iCs/>
      <w:color w:val="404040" w:themeColor="text1" w:themeTint="BF"/>
      <w:szCs w:val="24"/>
    </w:rPr>
  </w:style>
  <w:style w:type="character" w:customStyle="1" w:styleId="12">
    <w:name w:val="信息标题 字符1"/>
    <w:basedOn w:val="a1"/>
    <w:link w:val="af7"/>
    <w:qFormat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Char">
    <w:name w:val="页脚 Char"/>
    <w:qFormat/>
    <w:rPr>
      <w:sz w:val="16"/>
      <w:szCs w:val="16"/>
      <w:lang w:val="en-GB" w:eastAsia="zh-CN" w:bidi="he-IL"/>
    </w:rPr>
  </w:style>
  <w:style w:type="paragraph" w:customStyle="1" w:styleId="FooterRight">
    <w:name w:val="Footer Right"/>
    <w:basedOn w:val="af0"/>
    <w:qFormat/>
    <w:pPr>
      <w:spacing w:before="0" w:after="0" w:line="240" w:lineRule="auto"/>
      <w:jc w:val="right"/>
    </w:pPr>
    <w:rPr>
      <w:rFonts w:ascii="Times New Roman" w:hAnsi="Times New Roman" w:cs="Simplified Arabic"/>
      <w:kern w:val="0"/>
      <w:szCs w:val="16"/>
      <w:lang w:eastAsia="zh-CN" w:bidi="he-IL"/>
    </w:rPr>
  </w:style>
  <w:style w:type="paragraph" w:customStyle="1" w:styleId="KWMCN-d">
    <w:name w:val="KWMCN-金杜正文"/>
    <w:link w:val="KWMCN-e"/>
    <w:qFormat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 w:cstheme="minorBidi"/>
      <w:kern w:val="2"/>
      <w:sz w:val="24"/>
      <w:szCs w:val="21"/>
    </w:rPr>
  </w:style>
  <w:style w:type="character" w:customStyle="1" w:styleId="FormCOLinklatersBody0">
    <w:name w:val="Form CO_Linklaters Body 字符"/>
    <w:basedOn w:val="a1"/>
    <w:link w:val="FormCOLinklatersBody"/>
    <w:qFormat/>
    <w:rPr>
      <w:rFonts w:ascii="Arial" w:hAnsi="Arial"/>
      <w:kern w:val="20"/>
      <w:szCs w:val="24"/>
    </w:rPr>
  </w:style>
  <w:style w:type="character" w:customStyle="1" w:styleId="KWMCN-e">
    <w:name w:val="KWMCN-金杜正文 字符"/>
    <w:basedOn w:val="FormCOLinklatersBody0"/>
    <w:link w:val="KWMCN-d"/>
    <w:qFormat/>
    <w:rPr>
      <w:rFonts w:ascii="Arial" w:eastAsia="楷体_GB2312" w:hAnsi="Arial" w:cstheme="minorBidi"/>
      <w:kern w:val="2"/>
      <w:sz w:val="24"/>
      <w:szCs w:val="21"/>
      <w:lang w:val="en-US" w:eastAsia="zh-CN"/>
    </w:rPr>
  </w:style>
  <w:style w:type="paragraph" w:customStyle="1" w:styleId="KWMCN-f">
    <w:name w:val="KWMCN-标准"/>
    <w:qFormat/>
    <w:pPr>
      <w:adjustRightInd w:val="0"/>
      <w:snapToGrid w:val="0"/>
      <w:spacing w:after="360" w:line="320" w:lineRule="atLeast"/>
      <w:jc w:val="both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f0">
    <w:name w:val="KWMCN-大标题"/>
    <w:next w:val="KWMCN-d"/>
    <w:qFormat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 w:cstheme="minorBidi"/>
      <w:b/>
      <w:kern w:val="2"/>
      <w:sz w:val="28"/>
      <w:szCs w:val="21"/>
    </w:rPr>
  </w:style>
  <w:style w:type="paragraph" w:customStyle="1" w:styleId="KWMCN-6">
    <w:name w:val="KWMCN-二级编号"/>
    <w:qFormat/>
    <w:pPr>
      <w:numPr>
        <w:ilvl w:val="1"/>
        <w:numId w:val="58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9">
    <w:name w:val="KWMCN-二级标题"/>
    <w:next w:val="KWMCN-d"/>
    <w:qFormat/>
    <w:pPr>
      <w:numPr>
        <w:ilvl w:val="1"/>
        <w:numId w:val="59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0">
    <w:name w:val="KWMCN-二级标题2"/>
    <w:next w:val="KWMCN-d"/>
    <w:qFormat/>
    <w:pPr>
      <w:numPr>
        <w:ilvl w:val="1"/>
        <w:numId w:val="60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TS0">
    <w:name w:val="KWMCN-二级标题2TS"/>
    <w:qFormat/>
    <w:pPr>
      <w:numPr>
        <w:ilvl w:val="1"/>
        <w:numId w:val="61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TS0">
    <w:name w:val="KWMCN-二级标题TS"/>
    <w:qFormat/>
    <w:pPr>
      <w:numPr>
        <w:ilvl w:val="1"/>
        <w:numId w:val="62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0">
    <w:name w:val="KWMCN-二级符号"/>
    <w:qFormat/>
    <w:pPr>
      <w:numPr>
        <w:ilvl w:val="1"/>
        <w:numId w:val="6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3">
    <w:name w:val="KWMCN-附件"/>
    <w:next w:val="KWMCN-f"/>
    <w:qFormat/>
    <w:pPr>
      <w:numPr>
        <w:numId w:val="64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 w:cstheme="minorBidi"/>
      <w:b/>
      <w:kern w:val="2"/>
      <w:sz w:val="28"/>
      <w:szCs w:val="21"/>
    </w:rPr>
  </w:style>
  <w:style w:type="paragraph" w:customStyle="1" w:styleId="KWMCN-4">
    <w:name w:val="KWMCN-附录"/>
    <w:next w:val="KWMCN-f"/>
    <w:qFormat/>
    <w:pPr>
      <w:numPr>
        <w:numId w:val="6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 w:cstheme="minorBidi"/>
      <w:b/>
      <w:kern w:val="2"/>
      <w:sz w:val="28"/>
      <w:szCs w:val="21"/>
    </w:rPr>
  </w:style>
  <w:style w:type="paragraph" w:customStyle="1" w:styleId="KWMCN-7">
    <w:name w:val="KWMCN-三级编号"/>
    <w:qFormat/>
    <w:pPr>
      <w:numPr>
        <w:ilvl w:val="2"/>
        <w:numId w:val="58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a">
    <w:name w:val="KWMCN-三级标题"/>
    <w:qFormat/>
    <w:pPr>
      <w:numPr>
        <w:ilvl w:val="2"/>
        <w:numId w:val="59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1">
    <w:name w:val="KWMCN-三级标题2"/>
    <w:qFormat/>
    <w:pPr>
      <w:numPr>
        <w:ilvl w:val="2"/>
        <w:numId w:val="60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TS1">
    <w:name w:val="KWMCN-三级标题2TS"/>
    <w:qFormat/>
    <w:pPr>
      <w:numPr>
        <w:ilvl w:val="2"/>
        <w:numId w:val="61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TS1">
    <w:name w:val="KWMCN-三级标题TS"/>
    <w:qFormat/>
    <w:pPr>
      <w:numPr>
        <w:ilvl w:val="2"/>
        <w:numId w:val="62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b">
    <w:name w:val="KWMCN-四级标题"/>
    <w:qFormat/>
    <w:pPr>
      <w:numPr>
        <w:ilvl w:val="3"/>
        <w:numId w:val="59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2">
    <w:name w:val="KWMCN-四级标题2"/>
    <w:qFormat/>
    <w:pPr>
      <w:numPr>
        <w:ilvl w:val="3"/>
        <w:numId w:val="60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TS2">
    <w:name w:val="KWMCN-四级标题2TS"/>
    <w:qFormat/>
    <w:pPr>
      <w:numPr>
        <w:ilvl w:val="3"/>
        <w:numId w:val="61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TS2">
    <w:name w:val="KWMCN-四级标题TS"/>
    <w:qFormat/>
    <w:pPr>
      <w:numPr>
        <w:ilvl w:val="3"/>
        <w:numId w:val="62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1">
    <w:name w:val="KWMCN-条目"/>
    <w:qFormat/>
    <w:pPr>
      <w:numPr>
        <w:numId w:val="66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c">
    <w:name w:val="KWMCN-五级标题"/>
    <w:qFormat/>
    <w:pPr>
      <w:numPr>
        <w:ilvl w:val="4"/>
        <w:numId w:val="59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3">
    <w:name w:val="KWMCN-五级标题2"/>
    <w:qFormat/>
    <w:pPr>
      <w:numPr>
        <w:ilvl w:val="4"/>
        <w:numId w:val="60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TS3">
    <w:name w:val="KWMCN-五级标题2TS"/>
    <w:qFormat/>
    <w:pPr>
      <w:numPr>
        <w:ilvl w:val="4"/>
        <w:numId w:val="61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TS3">
    <w:name w:val="KWMCN-五级标题TS"/>
    <w:qFormat/>
    <w:pPr>
      <w:numPr>
        <w:ilvl w:val="4"/>
        <w:numId w:val="62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f1">
    <w:name w:val="KWMCN-小标题"/>
    <w:next w:val="KWMCN-d"/>
    <w:qFormat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 w:cstheme="minorBidi"/>
      <w:b/>
      <w:kern w:val="2"/>
      <w:sz w:val="24"/>
      <w:szCs w:val="21"/>
    </w:rPr>
  </w:style>
  <w:style w:type="paragraph" w:customStyle="1" w:styleId="KWMCN-5">
    <w:name w:val="KWMCN-一级编号"/>
    <w:qFormat/>
    <w:pPr>
      <w:numPr>
        <w:numId w:val="58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8">
    <w:name w:val="KWMCN-一级标题"/>
    <w:next w:val="KWMCN-d"/>
    <w:qFormat/>
    <w:pPr>
      <w:numPr>
        <w:numId w:val="59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 w:cstheme="minorBidi"/>
      <w:b/>
      <w:kern w:val="2"/>
      <w:sz w:val="28"/>
      <w:szCs w:val="21"/>
    </w:rPr>
  </w:style>
  <w:style w:type="paragraph" w:customStyle="1" w:styleId="KWMCN-2">
    <w:name w:val="KWMCN-一级标题2"/>
    <w:next w:val="KWMCN-d"/>
    <w:qFormat/>
    <w:pPr>
      <w:numPr>
        <w:numId w:val="60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 w:cstheme="minorBidi"/>
      <w:b/>
      <w:kern w:val="2"/>
      <w:sz w:val="28"/>
      <w:szCs w:val="21"/>
    </w:rPr>
  </w:style>
  <w:style w:type="paragraph" w:customStyle="1" w:styleId="KWMCN-2TS">
    <w:name w:val="KWMCN-一级标题2TS"/>
    <w:qFormat/>
    <w:pPr>
      <w:numPr>
        <w:numId w:val="6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 w:cstheme="minorBidi"/>
      <w:b/>
      <w:kern w:val="2"/>
      <w:sz w:val="28"/>
      <w:szCs w:val="21"/>
    </w:rPr>
  </w:style>
  <w:style w:type="paragraph" w:customStyle="1" w:styleId="KWMCN-TS">
    <w:name w:val="KWMCN-一级标题TS"/>
    <w:qFormat/>
    <w:pPr>
      <w:numPr>
        <w:numId w:val="6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 w:cstheme="minorBidi"/>
      <w:b/>
      <w:kern w:val="2"/>
      <w:sz w:val="28"/>
      <w:szCs w:val="21"/>
    </w:rPr>
  </w:style>
  <w:style w:type="paragraph" w:customStyle="1" w:styleId="KWMCN-">
    <w:name w:val="KWMCN-一级符号"/>
    <w:qFormat/>
    <w:pPr>
      <w:numPr>
        <w:numId w:val="6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 w:cstheme="minorBidi"/>
      <w:kern w:val="2"/>
      <w:sz w:val="24"/>
      <w:szCs w:val="21"/>
    </w:rPr>
  </w:style>
  <w:style w:type="character" w:customStyle="1" w:styleId="fontstyle01">
    <w:name w:val="fontstyle01"/>
    <w:basedOn w:val="a1"/>
    <w:qFormat/>
    <w:rPr>
      <w:rFonts w:ascii="Arial" w:hAnsi="Arial" w:cs="Arial" w:hint="default"/>
      <w:color w:val="000000"/>
      <w:sz w:val="16"/>
      <w:szCs w:val="16"/>
    </w:rPr>
  </w:style>
  <w:style w:type="table" w:customStyle="1" w:styleId="51">
    <w:name w:val="网格型5"/>
    <w:basedOn w:val="a2"/>
    <w:uiPriority w:val="59"/>
    <w:qFormat/>
    <w:rPr>
      <w:rFonts w:eastAsia="楷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WMEN-Article">
    <w:name w:val="KWMEN-Article"/>
    <w:qFormat/>
    <w:pPr>
      <w:numPr>
        <w:numId w:val="67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 w:cstheme="minorBidi"/>
      <w:kern w:val="2"/>
      <w:szCs w:val="21"/>
    </w:rPr>
  </w:style>
  <w:style w:type="paragraph" w:customStyle="1" w:styleId="KWMEN-Bodytext">
    <w:name w:val="KWMEN-Bodytext"/>
    <w:qFormat/>
    <w:pPr>
      <w:adjustRightInd w:val="0"/>
      <w:snapToGrid w:val="0"/>
      <w:spacing w:after="280" w:line="240" w:lineRule="atLeast"/>
      <w:jc w:val="both"/>
    </w:pPr>
    <w:rPr>
      <w:rFonts w:ascii="Arial" w:eastAsia="楷体_GB2312" w:hAnsi="Arial" w:cstheme="minorBidi"/>
      <w:kern w:val="2"/>
      <w:szCs w:val="21"/>
    </w:rPr>
  </w:style>
  <w:style w:type="paragraph" w:customStyle="1" w:styleId="KWMEN-Attachment">
    <w:name w:val="KWMEN-Attachment"/>
    <w:next w:val="KWMEN-Bodytext"/>
    <w:qFormat/>
    <w:pPr>
      <w:numPr>
        <w:numId w:val="68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 w:cstheme="minorBidi"/>
      <w:b/>
      <w:kern w:val="2"/>
      <w:sz w:val="24"/>
      <w:szCs w:val="21"/>
    </w:rPr>
  </w:style>
  <w:style w:type="paragraph" w:customStyle="1" w:styleId="KWMEN-Bullet-1">
    <w:name w:val="KWMEN-Bullet-1"/>
    <w:qFormat/>
    <w:pPr>
      <w:numPr>
        <w:numId w:val="69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 w:cstheme="minorBidi"/>
      <w:kern w:val="2"/>
      <w:szCs w:val="21"/>
    </w:rPr>
  </w:style>
  <w:style w:type="paragraph" w:customStyle="1" w:styleId="KWMEN-Bullet-2">
    <w:name w:val="KWMEN-Bullet-2"/>
    <w:qFormat/>
    <w:pPr>
      <w:numPr>
        <w:ilvl w:val="1"/>
        <w:numId w:val="69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 w:cstheme="minorBidi"/>
      <w:kern w:val="2"/>
      <w:szCs w:val="21"/>
    </w:rPr>
  </w:style>
  <w:style w:type="paragraph" w:customStyle="1" w:styleId="KWMEN-Heading">
    <w:name w:val="KWMEN-Heading"/>
    <w:next w:val="KWMEN-Bodytext"/>
    <w:qFormat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 w:cstheme="minorBidi"/>
      <w:b/>
      <w:kern w:val="2"/>
      <w:sz w:val="24"/>
      <w:szCs w:val="21"/>
    </w:rPr>
  </w:style>
  <w:style w:type="paragraph" w:customStyle="1" w:styleId="KWMEN-Heading-1">
    <w:name w:val="KWMEN-Heading-1"/>
    <w:next w:val="KWMEN-Bodytext"/>
    <w:qFormat/>
    <w:pPr>
      <w:numPr>
        <w:numId w:val="70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 w:cstheme="minorBidi"/>
      <w:b/>
      <w:kern w:val="2"/>
      <w:sz w:val="24"/>
      <w:szCs w:val="21"/>
    </w:rPr>
  </w:style>
  <w:style w:type="paragraph" w:customStyle="1" w:styleId="KWMEN-Heading-1TS">
    <w:name w:val="KWMEN-Heading-1TS"/>
    <w:qFormat/>
    <w:pPr>
      <w:numPr>
        <w:numId w:val="7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 w:cstheme="minorBidi"/>
      <w:b/>
      <w:kern w:val="2"/>
      <w:sz w:val="24"/>
      <w:szCs w:val="21"/>
    </w:rPr>
  </w:style>
  <w:style w:type="paragraph" w:customStyle="1" w:styleId="KWMEN-Heading-2">
    <w:name w:val="KWMEN-Heading-2"/>
    <w:next w:val="KWMEN-Bodytext"/>
    <w:qFormat/>
    <w:pPr>
      <w:numPr>
        <w:ilvl w:val="1"/>
        <w:numId w:val="70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 w:cstheme="minorBidi"/>
      <w:kern w:val="2"/>
      <w:szCs w:val="21"/>
    </w:rPr>
  </w:style>
  <w:style w:type="paragraph" w:customStyle="1" w:styleId="KWMEN-Heading-2TS">
    <w:name w:val="KWMEN-Heading-2TS"/>
    <w:qFormat/>
    <w:pPr>
      <w:numPr>
        <w:ilvl w:val="1"/>
        <w:numId w:val="71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 w:cstheme="minorBidi"/>
      <w:kern w:val="2"/>
      <w:szCs w:val="21"/>
    </w:rPr>
  </w:style>
  <w:style w:type="paragraph" w:customStyle="1" w:styleId="KWMEN-Heading-3">
    <w:name w:val="KWMEN-Heading-3"/>
    <w:next w:val="KWMEN-Bodytext"/>
    <w:qFormat/>
    <w:pPr>
      <w:numPr>
        <w:ilvl w:val="2"/>
        <w:numId w:val="70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 w:cstheme="minorBidi"/>
      <w:kern w:val="2"/>
      <w:szCs w:val="21"/>
    </w:rPr>
  </w:style>
  <w:style w:type="paragraph" w:customStyle="1" w:styleId="KWMEN-Heading-3TS">
    <w:name w:val="KWMEN-Heading-3TS"/>
    <w:qFormat/>
    <w:pPr>
      <w:numPr>
        <w:ilvl w:val="2"/>
        <w:numId w:val="71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 w:cstheme="minorBidi"/>
      <w:kern w:val="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3EF28-54A6-4C86-AD9A-3652D38CE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HouseStyle.dotx</Template>
  <TotalTime>11</TotalTime>
  <Pages>2</Pages>
  <Words>183</Words>
  <Characters>1049</Characters>
  <Application>Microsoft Office Word</Application>
  <DocSecurity>0</DocSecurity>
  <Lines>8</Lines>
  <Paragraphs>2</Paragraphs>
  <ScaleCrop>false</ScaleCrop>
  <Company>King &amp; Wood Mallesons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HouseStyle</dc:title>
  <dc:creator>Li Yumeng</dc:creator>
  <cp:lastModifiedBy>Dentons SH</cp:lastModifiedBy>
  <cp:revision>44</cp:revision>
  <cp:lastPrinted>2021-07-29T02:09:00Z</cp:lastPrinted>
  <dcterms:created xsi:type="dcterms:W3CDTF">2023-03-08T10:07:00Z</dcterms:created>
  <dcterms:modified xsi:type="dcterms:W3CDTF">2023-03-16T12:02:00Z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2.10</vt:lpwstr>
  </property>
  <property fmtid="{D5CDD505-2E9C-101B-9397-08002B2CF9AE}" pid="3" name="Document Number">
    <vt:lpwstr>A34261952</vt:lpwstr>
  </property>
  <property fmtid="{D5CDD505-2E9C-101B-9397-08002B2CF9AE}" pid="4" name="Last Modified">
    <vt:lpwstr>14 Aug 2017</vt:lpwstr>
  </property>
  <property fmtid="{D5CDD505-2E9C-101B-9397-08002B2CF9AE}" pid="5" name="Template Version">
    <vt:lpwstr>R.160</vt:lpwstr>
  </property>
  <property fmtid="{D5CDD505-2E9C-101B-9397-08002B2CF9AE}" pid="6" name="CoverPage">
    <vt:lpwstr>No</vt:lpwstr>
  </property>
  <property fmtid="{D5CDD505-2E9C-101B-9397-08002B2CF9AE}" pid="7" name="Language">
    <vt:lpwstr>English (U.K.)</vt:lpwstr>
  </property>
  <property fmtid="{D5CDD505-2E9C-101B-9397-08002B2CF9AE}" pid="8" name="PaperSize">
    <vt:lpwstr>A4</vt:lpwstr>
  </property>
  <property fmtid="{D5CDD505-2E9C-101B-9397-08002B2CF9AE}" pid="9" name="Landscape">
    <vt:lpwstr> </vt:lpwstr>
  </property>
  <property fmtid="{D5CDD505-2E9C-101B-9397-08002B2CF9AE}" pid="10" name="HouseStyle">
    <vt:lpwstr>2</vt:lpwstr>
  </property>
  <property fmtid="{D5CDD505-2E9C-101B-9397-08002B2CF9AE}" pid="11" name="HSChanged">
    <vt:lpwstr>No</vt:lpwstr>
  </property>
  <property fmtid="{D5CDD505-2E9C-101B-9397-08002B2CF9AE}" pid="12" name="HeadPara">
    <vt:i4>1</vt:i4>
  </property>
  <property fmtid="{D5CDD505-2E9C-101B-9397-08002B2CF9AE}" pid="13" name="TOCInsert">
    <vt:lpwstr>Yes</vt:lpwstr>
  </property>
  <property fmtid="{D5CDD505-2E9C-101B-9397-08002B2CF9AE}" pid="14" name="TOCString">
    <vt:lpwstr> </vt:lpwstr>
  </property>
  <property fmtid="{D5CDD505-2E9C-101B-9397-08002B2CF9AE}" pid="15" name="TOCBold">
    <vt:lpwstr>Yes</vt:lpwstr>
  </property>
  <property fmtid="{D5CDD505-2E9C-101B-9397-08002B2CF9AE}" pid="16" name="Chinese">
    <vt:lpwstr>No</vt:lpwstr>
  </property>
  <property fmtid="{D5CDD505-2E9C-101B-9397-08002B2CF9AE}" pid="17" name="Lineleader">
    <vt:lpwstr>No</vt:lpwstr>
  </property>
  <property fmtid="{D5CDD505-2E9C-101B-9397-08002B2CF9AE}" pid="18" name="Client Code">
    <vt:lpwstr>10011708</vt:lpwstr>
  </property>
  <property fmtid="{D5CDD505-2E9C-101B-9397-08002B2CF9AE}" pid="19" name="DEDocumentLocation">
    <vt:lpwstr>C:\Users\yyli\AppData\Local\Linklaters\DocExplorer\Attachments\A34261952 v2.10 20170813 Planet - MOFCOM filing - Annex 7.2 market definitions (master draft) (English).docx</vt:lpwstr>
  </property>
  <property fmtid="{D5CDD505-2E9C-101B-9397-08002B2CF9AE}" pid="20" name="Matter Number">
    <vt:lpwstr>L-256317</vt:lpwstr>
  </property>
  <property fmtid="{D5CDD505-2E9C-101B-9397-08002B2CF9AE}" pid="21" name="Mode">
    <vt:lpwstr>SendAs</vt:lpwstr>
  </property>
  <property fmtid="{D5CDD505-2E9C-101B-9397-08002B2CF9AE}" pid="22" name="ObjectID">
    <vt:lpwstr>09001dc890df86d9</vt:lpwstr>
  </property>
  <property fmtid="{D5CDD505-2E9C-101B-9397-08002B2CF9AE}" pid="23" name="_MarkAsFinal">
    <vt:bool>false</vt:bool>
  </property>
  <property fmtid="{D5CDD505-2E9C-101B-9397-08002B2CF9AE}" pid="24" name="docId">
    <vt:lpwstr>BRU11896356</vt:lpwstr>
  </property>
  <property fmtid="{D5CDD505-2E9C-101B-9397-08002B2CF9AE}" pid="25" name="docVersion">
    <vt:lpwstr>1</vt:lpwstr>
  </property>
  <property fmtid="{D5CDD505-2E9C-101B-9397-08002B2CF9AE}" pid="26" name="docCliMat">
    <vt:lpwstr>140109-0025</vt:lpwstr>
  </property>
  <property fmtid="{D5CDD505-2E9C-101B-9397-08002B2CF9AE}" pid="27" name="docIncludeVersion">
    <vt:lpwstr>true</vt:lpwstr>
  </property>
  <property fmtid="{D5CDD505-2E9C-101B-9397-08002B2CF9AE}" pid="28" name="docIncludeCliMat">
    <vt:lpwstr>true</vt:lpwstr>
  </property>
  <property fmtid="{D5CDD505-2E9C-101B-9397-08002B2CF9AE}" pid="29" name="iManDocRef">
    <vt:lpwstr>749636_1</vt:lpwstr>
  </property>
  <property fmtid="{D5CDD505-2E9C-101B-9397-08002B2CF9AE}" pid="30" name="KSOProductBuildVer">
    <vt:lpwstr>2052-11.1.0.13703</vt:lpwstr>
  </property>
  <property fmtid="{D5CDD505-2E9C-101B-9397-08002B2CF9AE}" pid="31" name="ICV">
    <vt:lpwstr>1AA1CAFB14CA4B79807E4631FB18A36B</vt:lpwstr>
  </property>
</Properties>
</file>