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7423E" w14:textId="2DAD1523" w:rsidR="00946093" w:rsidRPr="00AA2862" w:rsidRDefault="00946093" w:rsidP="00946093">
      <w:pPr>
        <w:jc w:val="center"/>
        <w:rPr>
          <w:rFonts w:eastAsia="黑体"/>
          <w:bCs/>
          <w:sz w:val="36"/>
          <w:szCs w:val="36"/>
        </w:rPr>
      </w:pPr>
      <w:r w:rsidRPr="00AA2862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10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5555"/>
      </w:tblGrid>
      <w:tr w:rsidR="00AA2862" w:rsidRPr="00AA2862" w14:paraId="2D13702C" w14:textId="77777777" w:rsidTr="00185356">
        <w:trPr>
          <w:trHeight w:val="926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652EED" w14:textId="77777777" w:rsidR="00946093" w:rsidRPr="00AA2862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r w:rsidRPr="00AA2862">
              <w:rPr>
                <w:rFonts w:cs="Times New Roman"/>
                <w:bCs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B83B" w14:textId="35FA8EC4" w:rsidR="00946093" w:rsidRPr="00AA2862" w:rsidRDefault="00812A3B" w:rsidP="00D713A8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bCs/>
              </w:rPr>
            </w:pPr>
            <w:proofErr w:type="gramStart"/>
            <w:r w:rsidRPr="00AA2862">
              <w:rPr>
                <w:rFonts w:hint="eastAsia"/>
                <w:szCs w:val="21"/>
              </w:rPr>
              <w:t>熙维资本</w:t>
            </w:r>
            <w:proofErr w:type="gramEnd"/>
            <w:r w:rsidRPr="00AA2862">
              <w:rPr>
                <w:rFonts w:hint="eastAsia"/>
                <w:szCs w:val="21"/>
              </w:rPr>
              <w:t>合伙有限公司收购海虹老人股份有限公司股权案</w:t>
            </w:r>
          </w:p>
        </w:tc>
      </w:tr>
      <w:tr w:rsidR="00AA2862" w:rsidRPr="00AA2862" w14:paraId="4703E527" w14:textId="77777777" w:rsidTr="00185356">
        <w:trPr>
          <w:trHeight w:val="1391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C31F6D" w14:textId="77777777" w:rsidR="00946093" w:rsidRPr="00AA2862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r w:rsidRPr="00AA2862">
              <w:rPr>
                <w:rFonts w:cs="Times New Roman"/>
                <w:bCs/>
              </w:rPr>
              <w:t>交易概况（限</w:t>
            </w:r>
            <w:r w:rsidRPr="00AA2862">
              <w:rPr>
                <w:rFonts w:cs="Times New Roman"/>
                <w:bCs/>
              </w:rPr>
              <w:t>200</w:t>
            </w:r>
            <w:r w:rsidRPr="00AA2862">
              <w:rPr>
                <w:rFonts w:cs="Times New Roman"/>
                <w:bCs/>
              </w:rPr>
              <w:t>字内）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FE477" w14:textId="144D4AA7" w:rsidR="00C93570" w:rsidRPr="00AA2862" w:rsidRDefault="00C93570" w:rsidP="00A37E95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  <w:r w:rsidRPr="00AA2862">
              <w:t>202</w:t>
            </w:r>
            <w:r w:rsidR="00812A3B" w:rsidRPr="00AA2862">
              <w:rPr>
                <w:rFonts w:hint="eastAsia"/>
              </w:rPr>
              <w:t>4</w:t>
            </w:r>
            <w:r w:rsidRPr="00AA2862">
              <w:rPr>
                <w:rFonts w:hint="eastAsia"/>
              </w:rPr>
              <w:t>年</w:t>
            </w:r>
            <w:r w:rsidR="00812A3B" w:rsidRPr="00AA2862">
              <w:rPr>
                <w:rFonts w:hint="eastAsia"/>
              </w:rPr>
              <w:t>5</w:t>
            </w:r>
            <w:r w:rsidRPr="00AA2862">
              <w:rPr>
                <w:rFonts w:hint="eastAsia"/>
              </w:rPr>
              <w:t>月</w:t>
            </w:r>
            <w:r w:rsidR="00812A3B" w:rsidRPr="00AA2862">
              <w:rPr>
                <w:rFonts w:hint="eastAsia"/>
              </w:rPr>
              <w:t>7</w:t>
            </w:r>
            <w:r w:rsidRPr="00AA2862">
              <w:rPr>
                <w:rFonts w:hint="eastAsia"/>
              </w:rPr>
              <w:t>日，</w:t>
            </w:r>
            <w:proofErr w:type="gramStart"/>
            <w:r w:rsidR="00020860" w:rsidRPr="00AA2862">
              <w:rPr>
                <w:rFonts w:hint="eastAsia"/>
                <w:szCs w:val="21"/>
              </w:rPr>
              <w:t>熙维资本</w:t>
            </w:r>
            <w:proofErr w:type="gramEnd"/>
            <w:r w:rsidR="00020860" w:rsidRPr="00AA2862">
              <w:rPr>
                <w:rFonts w:hint="eastAsia"/>
                <w:szCs w:val="21"/>
              </w:rPr>
              <w:t>合伙</w:t>
            </w:r>
            <w:r w:rsidR="00D31FC9" w:rsidRPr="00AA2862">
              <w:rPr>
                <w:rFonts w:hint="eastAsia"/>
                <w:szCs w:val="21"/>
              </w:rPr>
              <w:t>有限公司</w:t>
            </w:r>
            <w:r w:rsidR="00020860" w:rsidRPr="00AA2862">
              <w:rPr>
                <w:rFonts w:hint="eastAsia"/>
              </w:rPr>
              <w:t>（“</w:t>
            </w:r>
            <w:r w:rsidR="00020860" w:rsidRPr="00AA2862">
              <w:rPr>
                <w:rFonts w:hint="eastAsia"/>
                <w:b/>
                <w:bCs/>
              </w:rPr>
              <w:t>熙维资本</w:t>
            </w:r>
            <w:r w:rsidR="00020860" w:rsidRPr="00AA2862">
              <w:rPr>
                <w:rFonts w:hint="eastAsia"/>
              </w:rPr>
              <w:t>”）通过</w:t>
            </w:r>
            <w:r w:rsidR="00AB0133" w:rsidRPr="00AA2862">
              <w:rPr>
                <w:rFonts w:hint="eastAsia"/>
              </w:rPr>
              <w:t>海洋涂料投资公司（“</w:t>
            </w:r>
            <w:r w:rsidR="00AB0133" w:rsidRPr="00AA2862">
              <w:rPr>
                <w:rFonts w:hint="eastAsia"/>
                <w:b/>
                <w:bCs/>
              </w:rPr>
              <w:t>海洋涂料</w:t>
            </w:r>
            <w:r w:rsidR="00AB0133" w:rsidRPr="00AA2862">
              <w:rPr>
                <w:rFonts w:hint="eastAsia"/>
              </w:rPr>
              <w:t>”</w:t>
            </w:r>
            <w:r w:rsidR="004C21ED" w:rsidRPr="00AA2862">
              <w:rPr>
                <w:rFonts w:hint="eastAsia"/>
              </w:rPr>
              <w:t>，</w:t>
            </w:r>
            <w:r w:rsidR="004C21ED" w:rsidRPr="00AA2862">
              <w:rPr>
                <w:rFonts w:hint="eastAsia"/>
                <w:szCs w:val="21"/>
              </w:rPr>
              <w:t>一家由</w:t>
            </w:r>
            <w:proofErr w:type="gramStart"/>
            <w:r w:rsidR="00306BB9" w:rsidRPr="00AA2862">
              <w:rPr>
                <w:rFonts w:hint="eastAsia"/>
                <w:szCs w:val="21"/>
              </w:rPr>
              <w:t>特定基金</w:t>
            </w:r>
            <w:proofErr w:type="gramEnd"/>
            <w:r w:rsidR="00306BB9" w:rsidRPr="00AA2862">
              <w:rPr>
                <w:rFonts w:hint="eastAsia"/>
                <w:szCs w:val="21"/>
              </w:rPr>
              <w:t>和投资工具</w:t>
            </w:r>
            <w:r w:rsidR="00306BB9" w:rsidRPr="00AA2862">
              <w:rPr>
                <w:rFonts w:hint="eastAsia"/>
              </w:rPr>
              <w:t>（“</w:t>
            </w:r>
            <w:r w:rsidR="00306BB9" w:rsidRPr="00AA2862">
              <w:rPr>
                <w:rFonts w:hint="eastAsia"/>
                <w:b/>
                <w:bCs/>
              </w:rPr>
              <w:t>熙维基金</w:t>
            </w:r>
            <w:r w:rsidR="00306BB9" w:rsidRPr="00AA2862">
              <w:rPr>
                <w:rFonts w:hint="eastAsia"/>
              </w:rPr>
              <w:t>”）</w:t>
            </w:r>
            <w:r w:rsidR="004C21ED" w:rsidRPr="00AA2862">
              <w:rPr>
                <w:rFonts w:hint="eastAsia"/>
                <w:szCs w:val="21"/>
              </w:rPr>
              <w:t>持有并融资的新成立的投资工具</w:t>
            </w:r>
            <w:r w:rsidR="00AB0133" w:rsidRPr="00AA2862">
              <w:rPr>
                <w:rFonts w:hint="eastAsia"/>
              </w:rPr>
              <w:t>）</w:t>
            </w:r>
            <w:r w:rsidR="00812A3B" w:rsidRPr="00AA2862">
              <w:rPr>
                <w:rFonts w:hint="eastAsia"/>
              </w:rPr>
              <w:t>间接</w:t>
            </w:r>
            <w:r w:rsidRPr="00AA2862">
              <w:rPr>
                <w:rFonts w:hint="eastAsia"/>
              </w:rPr>
              <w:t>与</w:t>
            </w:r>
            <w:r w:rsidR="00812A3B" w:rsidRPr="00AA2862">
              <w:rPr>
                <w:rFonts w:hint="eastAsia"/>
              </w:rPr>
              <w:t>海虹老人投资股份公司（“</w:t>
            </w:r>
            <w:r w:rsidR="00812A3B" w:rsidRPr="00AA2862">
              <w:rPr>
                <w:rFonts w:hint="eastAsia"/>
                <w:b/>
                <w:bCs/>
              </w:rPr>
              <w:t>海虹老人投资</w:t>
            </w:r>
            <w:r w:rsidR="00812A3B" w:rsidRPr="00AA2862">
              <w:rPr>
                <w:rFonts w:hint="eastAsia"/>
              </w:rPr>
              <w:t>”）</w:t>
            </w:r>
            <w:r w:rsidRPr="00AA2862">
              <w:rPr>
                <w:rFonts w:hint="eastAsia"/>
              </w:rPr>
              <w:t>签</w:t>
            </w:r>
            <w:r w:rsidR="00CE175D" w:rsidRPr="00AA2862">
              <w:rPr>
                <w:rFonts w:hint="eastAsia"/>
              </w:rPr>
              <w:t>署了</w:t>
            </w:r>
            <w:r w:rsidR="00812A3B" w:rsidRPr="00AA2862">
              <w:rPr>
                <w:rFonts w:hint="eastAsia"/>
              </w:rPr>
              <w:t>投资</w:t>
            </w:r>
            <w:r w:rsidRPr="00AA2862">
              <w:rPr>
                <w:rFonts w:hint="eastAsia"/>
              </w:rPr>
              <w:t>协议</w:t>
            </w:r>
            <w:r w:rsidR="00AB0133" w:rsidRPr="00AA2862">
              <w:rPr>
                <w:rFonts w:hint="eastAsia"/>
              </w:rPr>
              <w:t>。海洋涂料</w:t>
            </w:r>
            <w:r w:rsidR="00817B8D" w:rsidRPr="00AA2862">
              <w:rPr>
                <w:rFonts w:hint="eastAsia"/>
              </w:rPr>
              <w:t>将认购</w:t>
            </w:r>
            <w:r w:rsidR="00AB6FCF" w:rsidRPr="00AA2862">
              <w:rPr>
                <w:rFonts w:hint="eastAsia"/>
              </w:rPr>
              <w:t>海虹老人股份有限公司（</w:t>
            </w:r>
            <w:r w:rsidR="00D31FC9" w:rsidRPr="00AA2862">
              <w:rPr>
                <w:rFonts w:hint="eastAsia"/>
              </w:rPr>
              <w:t>与其附属公司</w:t>
            </w:r>
            <w:r w:rsidR="00AB6FCF" w:rsidRPr="00AA2862">
              <w:rPr>
                <w:rFonts w:hint="eastAsia"/>
              </w:rPr>
              <w:t>合称“</w:t>
            </w:r>
            <w:r w:rsidR="00AB6FCF" w:rsidRPr="00AA2862">
              <w:rPr>
                <w:rFonts w:hint="eastAsia"/>
                <w:b/>
                <w:bCs/>
              </w:rPr>
              <w:t>海虹老人</w:t>
            </w:r>
            <w:r w:rsidR="00AB6FCF" w:rsidRPr="00AA2862">
              <w:rPr>
                <w:rFonts w:hint="eastAsia"/>
              </w:rPr>
              <w:t>”）约</w:t>
            </w:r>
            <w:r w:rsidR="00817B8D" w:rsidRPr="00AA2862">
              <w:rPr>
                <w:rFonts w:hint="eastAsia"/>
              </w:rPr>
              <w:t>22</w:t>
            </w:r>
            <w:r w:rsidR="00AB6FCF" w:rsidRPr="00AA2862">
              <w:rPr>
                <w:rFonts w:hint="eastAsia"/>
              </w:rPr>
              <w:t>%</w:t>
            </w:r>
            <w:r w:rsidR="00AB6FCF" w:rsidRPr="00AA2862">
              <w:rPr>
                <w:rFonts w:hint="eastAsia"/>
              </w:rPr>
              <w:t>的</w:t>
            </w:r>
            <w:r w:rsidR="00817B8D" w:rsidRPr="00AA2862">
              <w:rPr>
                <w:rFonts w:hint="eastAsia"/>
              </w:rPr>
              <w:t>已</w:t>
            </w:r>
            <w:r w:rsidR="00AB6FCF" w:rsidRPr="00AA2862">
              <w:rPr>
                <w:rFonts w:hint="eastAsia"/>
              </w:rPr>
              <w:t>发行</w:t>
            </w:r>
            <w:r w:rsidR="00817B8D" w:rsidRPr="00AA2862">
              <w:rPr>
                <w:rFonts w:hint="eastAsia"/>
              </w:rPr>
              <w:t>且流通</w:t>
            </w:r>
            <w:r w:rsidR="00AB6FCF" w:rsidRPr="00AA2862">
              <w:rPr>
                <w:rFonts w:hint="eastAsia"/>
              </w:rPr>
              <w:t>股份（“</w:t>
            </w:r>
            <w:r w:rsidR="00AB6FCF" w:rsidRPr="00AA2862">
              <w:rPr>
                <w:rFonts w:hint="eastAsia"/>
                <w:b/>
                <w:bCs/>
              </w:rPr>
              <w:t>本次交易</w:t>
            </w:r>
            <w:r w:rsidR="00AB6FCF" w:rsidRPr="00AA2862">
              <w:rPr>
                <w:rFonts w:hint="eastAsia"/>
              </w:rPr>
              <w:t>”）</w:t>
            </w:r>
            <w:r w:rsidRPr="00AA2862">
              <w:rPr>
                <w:rFonts w:hint="eastAsia"/>
              </w:rPr>
              <w:t>。</w:t>
            </w:r>
            <w:r w:rsidR="00B02DF4" w:rsidRPr="00AA2862">
              <w:rPr>
                <w:rFonts w:hint="eastAsia"/>
              </w:rPr>
              <w:t>在满足特定条件后，海洋涂料将进行额外认购，认购完成后，海洋涂料将持有海虹老人</w:t>
            </w:r>
            <w:r w:rsidR="00B02DF4" w:rsidRPr="00AA2862">
              <w:rPr>
                <w:rFonts w:hint="eastAsia"/>
              </w:rPr>
              <w:t>30%</w:t>
            </w:r>
            <w:r w:rsidR="00B02DF4" w:rsidRPr="00AA2862">
              <w:rPr>
                <w:rFonts w:hint="eastAsia"/>
              </w:rPr>
              <w:t>的已发行且流通股份。</w:t>
            </w:r>
            <w:r w:rsidR="00AB6FCF" w:rsidRPr="00AA2862">
              <w:rPr>
                <w:rFonts w:hint="eastAsia"/>
              </w:rPr>
              <w:t>海虹老人</w:t>
            </w:r>
            <w:r w:rsidR="00B02DF4" w:rsidRPr="00AA2862">
              <w:rPr>
                <w:rFonts w:hint="eastAsia"/>
              </w:rPr>
              <w:t>是一家全球化公司，</w:t>
            </w:r>
            <w:bookmarkStart w:id="0" w:name="OLE_LINK1"/>
            <w:r w:rsidR="00B02DF4" w:rsidRPr="00AA2862">
              <w:rPr>
                <w:rFonts w:hint="eastAsia"/>
              </w:rPr>
              <w:t>主要从事各种油漆和</w:t>
            </w:r>
            <w:bookmarkEnd w:id="0"/>
            <w:r w:rsidR="00B02DF4" w:rsidRPr="00AA2862">
              <w:rPr>
                <w:rFonts w:hint="eastAsia"/>
              </w:rPr>
              <w:t>涂料解决方案的开发、生产及销售。</w:t>
            </w:r>
          </w:p>
          <w:p w14:paraId="61C5AC6C" w14:textId="77777777" w:rsidR="00D713A8" w:rsidRPr="00AA2862" w:rsidRDefault="00D713A8" w:rsidP="00A37E95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</w:p>
          <w:p w14:paraId="78C8B63B" w14:textId="5AE52184" w:rsidR="001D4077" w:rsidRPr="00AA2862" w:rsidRDefault="00E90F55" w:rsidP="00A37E95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szCs w:val="28"/>
              </w:rPr>
            </w:pPr>
            <w:r w:rsidRPr="00AA2862">
              <w:rPr>
                <w:rFonts w:hint="eastAsia"/>
              </w:rPr>
              <w:t>本次</w:t>
            </w:r>
            <w:r w:rsidR="006429FE" w:rsidRPr="00AA2862">
              <w:rPr>
                <w:rFonts w:hint="eastAsia"/>
              </w:rPr>
              <w:t>交易前，</w:t>
            </w:r>
            <w:r w:rsidR="00AB6FCF" w:rsidRPr="00AA2862">
              <w:rPr>
                <w:rFonts w:hint="eastAsia"/>
              </w:rPr>
              <w:t>海虹老人由海虹老人投资全资持有并单独控制</w:t>
            </w:r>
            <w:r w:rsidR="006429FE" w:rsidRPr="00AA2862">
              <w:rPr>
                <w:rFonts w:hint="eastAsia"/>
              </w:rPr>
              <w:t>。</w:t>
            </w:r>
            <w:r w:rsidRPr="00AA2862">
              <w:rPr>
                <w:rFonts w:hint="eastAsia"/>
              </w:rPr>
              <w:t>本次</w:t>
            </w:r>
            <w:r w:rsidR="006429FE" w:rsidRPr="00AA2862">
              <w:rPr>
                <w:rFonts w:hint="eastAsia"/>
              </w:rPr>
              <w:t>交易后，</w:t>
            </w:r>
            <w:r w:rsidR="00AB6FCF" w:rsidRPr="00AA2862">
              <w:rPr>
                <w:rFonts w:hint="eastAsia"/>
              </w:rPr>
              <w:t>海虹老人将由海虹老人投资</w:t>
            </w:r>
            <w:proofErr w:type="gramStart"/>
            <w:r w:rsidR="00AB6FCF" w:rsidRPr="00AA2862">
              <w:rPr>
                <w:rFonts w:hint="eastAsia"/>
              </w:rPr>
              <w:t>和熙维资本</w:t>
            </w:r>
            <w:proofErr w:type="gramEnd"/>
            <w:r w:rsidR="00B02DF4" w:rsidRPr="00AA2862">
              <w:rPr>
                <w:rFonts w:hint="eastAsia"/>
              </w:rPr>
              <w:t>间接</w:t>
            </w:r>
            <w:r w:rsidR="00AB6FCF" w:rsidRPr="00AA2862">
              <w:rPr>
                <w:rFonts w:hint="eastAsia"/>
              </w:rPr>
              <w:t>共同控制</w:t>
            </w:r>
            <w:r w:rsidR="006429FE" w:rsidRPr="00AA2862">
              <w:rPr>
                <w:rFonts w:hint="eastAsia"/>
              </w:rPr>
              <w:t>。</w:t>
            </w:r>
          </w:p>
        </w:tc>
      </w:tr>
      <w:tr w:rsidR="00AA2862" w:rsidRPr="00AA2862" w14:paraId="5CE0ECE2" w14:textId="77777777" w:rsidTr="002F51B8">
        <w:trPr>
          <w:trHeight w:val="942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B7ADC69" w14:textId="77777777" w:rsidR="001D4077" w:rsidRPr="00AA2862" w:rsidRDefault="001D4077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r w:rsidRPr="00AA2862">
              <w:rPr>
                <w:rFonts w:cs="Times New Roman"/>
                <w:bCs/>
              </w:rPr>
              <w:t>参与集中的经营者简介（每个限</w:t>
            </w:r>
            <w:r w:rsidRPr="00AA2862">
              <w:rPr>
                <w:rFonts w:cs="Times New Roman"/>
                <w:bCs/>
              </w:rPr>
              <w:t>100</w:t>
            </w:r>
            <w:r w:rsidRPr="00AA2862">
              <w:rPr>
                <w:rFonts w:cs="Times New Roman"/>
                <w:bCs/>
              </w:rPr>
              <w:t>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6A0C8" w14:textId="7B1BA896" w:rsidR="001D4077" w:rsidRPr="00AA2862" w:rsidRDefault="002333C7" w:rsidP="00D713A8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proofErr w:type="gramStart"/>
            <w:r w:rsidRPr="00AA2862">
              <w:rPr>
                <w:rFonts w:cs="Times New Roman" w:hint="eastAsia"/>
                <w:bCs/>
              </w:rPr>
              <w:t>熙维资本</w:t>
            </w:r>
            <w:proofErr w:type="gramEnd"/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214D0" w14:textId="0BDD3367" w:rsidR="00A36501" w:rsidRPr="00AA2862" w:rsidRDefault="002A59A9" w:rsidP="00D713A8">
            <w:pPr>
              <w:snapToGrid w:val="0"/>
              <w:spacing w:before="0" w:beforeAutospacing="0" w:after="0"/>
            </w:pPr>
            <w:proofErr w:type="gramStart"/>
            <w:r w:rsidRPr="00AA2862">
              <w:rPr>
                <w:rFonts w:hint="eastAsia"/>
                <w:szCs w:val="21"/>
              </w:rPr>
              <w:t>熙维资本</w:t>
            </w:r>
            <w:proofErr w:type="gramEnd"/>
            <w:r w:rsidRPr="00AA2862">
              <w:rPr>
                <w:rFonts w:hint="eastAsia"/>
                <w:szCs w:val="21"/>
              </w:rPr>
              <w:t>于</w:t>
            </w:r>
            <w:r w:rsidRPr="00AA2862">
              <w:rPr>
                <w:rFonts w:hint="eastAsia"/>
                <w:szCs w:val="21"/>
              </w:rPr>
              <w:t>20</w:t>
            </w:r>
            <w:r w:rsidR="00AB6FCF" w:rsidRPr="00AA2862">
              <w:rPr>
                <w:rFonts w:hint="eastAsia"/>
                <w:szCs w:val="21"/>
              </w:rPr>
              <w:t>21</w:t>
            </w:r>
            <w:r w:rsidRPr="00AA2862">
              <w:rPr>
                <w:rFonts w:hint="eastAsia"/>
                <w:szCs w:val="21"/>
              </w:rPr>
              <w:t>年</w:t>
            </w:r>
            <w:r w:rsidR="00AB6FCF" w:rsidRPr="00AA2862">
              <w:rPr>
                <w:rFonts w:hint="eastAsia"/>
                <w:szCs w:val="21"/>
              </w:rPr>
              <w:t>12</w:t>
            </w:r>
            <w:r w:rsidRPr="00AA2862">
              <w:rPr>
                <w:rFonts w:hint="eastAsia"/>
                <w:szCs w:val="21"/>
              </w:rPr>
              <w:t>月</w:t>
            </w:r>
            <w:r w:rsidRPr="00AA2862">
              <w:rPr>
                <w:rFonts w:hint="eastAsia"/>
                <w:szCs w:val="21"/>
              </w:rPr>
              <w:t>2</w:t>
            </w:r>
            <w:r w:rsidR="00AB6FCF" w:rsidRPr="00AA2862">
              <w:rPr>
                <w:rFonts w:hint="eastAsia"/>
                <w:szCs w:val="21"/>
              </w:rPr>
              <w:t>1</w:t>
            </w:r>
            <w:r w:rsidRPr="00AA2862">
              <w:rPr>
                <w:rFonts w:hint="eastAsia"/>
                <w:szCs w:val="21"/>
              </w:rPr>
              <w:t>日</w:t>
            </w:r>
            <w:r w:rsidR="00375B4A" w:rsidRPr="00AA2862">
              <w:rPr>
                <w:rFonts w:hint="eastAsia"/>
                <w:szCs w:val="21"/>
              </w:rPr>
              <w:t>于</w:t>
            </w:r>
            <w:r w:rsidR="000034E2" w:rsidRPr="00AA2862">
              <w:rPr>
                <w:rFonts w:hint="eastAsia"/>
                <w:szCs w:val="21"/>
              </w:rPr>
              <w:t>泽西岛</w:t>
            </w:r>
            <w:r w:rsidR="0020236B" w:rsidRPr="00AA2862">
              <w:rPr>
                <w:rFonts w:hint="eastAsia"/>
                <w:szCs w:val="21"/>
              </w:rPr>
              <w:t>注册</w:t>
            </w:r>
            <w:r w:rsidR="00F66792" w:rsidRPr="00AA2862">
              <w:rPr>
                <w:rFonts w:hint="eastAsia"/>
                <w:szCs w:val="21"/>
              </w:rPr>
              <w:t>成立</w:t>
            </w:r>
            <w:r w:rsidR="000034E2" w:rsidRPr="00AA2862">
              <w:rPr>
                <w:rFonts w:hint="eastAsia"/>
                <w:szCs w:val="21"/>
              </w:rPr>
              <w:t>，并在阿姆斯特丹泛欧证券交易所上市</w:t>
            </w:r>
            <w:r w:rsidRPr="00AA2862">
              <w:rPr>
                <w:rFonts w:hint="eastAsia"/>
                <w:szCs w:val="21"/>
              </w:rPr>
              <w:t>。</w:t>
            </w:r>
            <w:proofErr w:type="gramStart"/>
            <w:r w:rsidR="00131B76" w:rsidRPr="00AA2862">
              <w:rPr>
                <w:rFonts w:hint="eastAsia"/>
              </w:rPr>
              <w:t>熙维</w:t>
            </w:r>
            <w:r w:rsidR="00BE74EB" w:rsidRPr="00AA2862">
              <w:rPr>
                <w:rFonts w:hint="eastAsia"/>
              </w:rPr>
              <w:t>资本</w:t>
            </w:r>
            <w:proofErr w:type="gramEnd"/>
            <w:r w:rsidR="00B02DF4" w:rsidRPr="00AA2862">
              <w:rPr>
                <w:rFonts w:hint="eastAsia"/>
              </w:rPr>
              <w:t>及其</w:t>
            </w:r>
            <w:r w:rsidR="00306BB9" w:rsidRPr="00AA2862">
              <w:rPr>
                <w:rFonts w:hint="eastAsia"/>
              </w:rPr>
              <w:t>各时期全部子</w:t>
            </w:r>
            <w:r w:rsidR="00B02DF4" w:rsidRPr="00AA2862">
              <w:rPr>
                <w:rFonts w:hint="eastAsia"/>
              </w:rPr>
              <w:t>公司</w:t>
            </w:r>
            <w:r w:rsidR="00131B76" w:rsidRPr="00AA2862">
              <w:rPr>
                <w:rFonts w:hint="eastAsia"/>
              </w:rPr>
              <w:t>的主要业务是</w:t>
            </w:r>
            <w:r w:rsidR="00306BB9" w:rsidRPr="00AA2862">
              <w:rPr>
                <w:rFonts w:hint="eastAsia"/>
              </w:rPr>
              <w:t>代表</w:t>
            </w:r>
            <w:proofErr w:type="gramStart"/>
            <w:r w:rsidR="00306BB9" w:rsidRPr="00AA2862">
              <w:rPr>
                <w:rFonts w:hint="eastAsia"/>
              </w:rPr>
              <w:t>熙维基金</w:t>
            </w:r>
            <w:proofErr w:type="gramEnd"/>
            <w:r w:rsidR="00B827C0" w:rsidRPr="00AA2862">
              <w:rPr>
                <w:rFonts w:hint="eastAsia"/>
              </w:rPr>
              <w:t>在多个行业</w:t>
            </w:r>
            <w:r w:rsidR="00306BB9" w:rsidRPr="00AA2862">
              <w:rPr>
                <w:rFonts w:hint="eastAsia"/>
              </w:rPr>
              <w:t>提供</w:t>
            </w:r>
            <w:r w:rsidR="00131B76" w:rsidRPr="00AA2862">
              <w:rPr>
                <w:rFonts w:hint="eastAsia"/>
              </w:rPr>
              <w:t>投资咨询与投资管理。</w:t>
            </w:r>
          </w:p>
          <w:p w14:paraId="423D02D2" w14:textId="77777777" w:rsidR="00D713A8" w:rsidRPr="00AA2862" w:rsidRDefault="00D713A8" w:rsidP="00D713A8">
            <w:pPr>
              <w:snapToGrid w:val="0"/>
              <w:spacing w:before="0" w:beforeAutospacing="0" w:after="0"/>
              <w:rPr>
                <w:szCs w:val="21"/>
              </w:rPr>
            </w:pPr>
          </w:p>
          <w:p w14:paraId="5DA34D7F" w14:textId="20A1E54A" w:rsidR="001D4077" w:rsidRPr="00AA2862" w:rsidRDefault="0024284F" w:rsidP="00D713A8">
            <w:pPr>
              <w:snapToGrid w:val="0"/>
              <w:spacing w:before="0" w:beforeAutospacing="0" w:after="0"/>
              <w:rPr>
                <w:bCs/>
              </w:rPr>
            </w:pPr>
            <w:proofErr w:type="gramStart"/>
            <w:r w:rsidRPr="00AA2862">
              <w:rPr>
                <w:rFonts w:hint="eastAsia"/>
                <w:szCs w:val="21"/>
              </w:rPr>
              <w:t>熙维资本无最终</w:t>
            </w:r>
            <w:proofErr w:type="gramEnd"/>
            <w:r w:rsidRPr="00AA2862">
              <w:rPr>
                <w:rFonts w:hint="eastAsia"/>
                <w:szCs w:val="21"/>
              </w:rPr>
              <w:t>控制人。</w:t>
            </w:r>
          </w:p>
        </w:tc>
      </w:tr>
      <w:tr w:rsidR="00AA2862" w:rsidRPr="00AA2862" w14:paraId="423B5977" w14:textId="77777777" w:rsidTr="00B65FCC">
        <w:trPr>
          <w:trHeight w:val="3674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EC7B95" w14:textId="77777777" w:rsidR="000034E2" w:rsidRPr="00AA2862" w:rsidRDefault="000034E2" w:rsidP="00D713A8">
            <w:pPr>
              <w:spacing w:before="0" w:beforeAutospacing="0" w:after="0"/>
              <w:jc w:val="left"/>
              <w:rPr>
                <w:bCs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F1B2F2" w14:textId="15E11F0B" w:rsidR="000034E2" w:rsidRPr="00AA2862" w:rsidRDefault="000034E2" w:rsidP="000034E2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r w:rsidRPr="00AA2862">
              <w:rPr>
                <w:rFonts w:cs="Times New Roman" w:hint="eastAsia"/>
                <w:bCs/>
              </w:rPr>
              <w:t>海虹老人投资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261588" w14:textId="423BF8F9" w:rsidR="000034E2" w:rsidRPr="00AA2862" w:rsidRDefault="000034E2" w:rsidP="00D713A8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  <w:r w:rsidRPr="00AA2862">
              <w:rPr>
                <w:rFonts w:hint="eastAsia"/>
                <w:bCs/>
              </w:rPr>
              <w:t>海虹老人投资</w:t>
            </w:r>
            <w:r w:rsidRPr="00AA2862">
              <w:rPr>
                <w:rFonts w:hint="eastAsia"/>
              </w:rPr>
              <w:t>于</w:t>
            </w:r>
            <w:r w:rsidRPr="00AA2862">
              <w:rPr>
                <w:rFonts w:hint="eastAsia"/>
              </w:rPr>
              <w:t>2009</w:t>
            </w:r>
            <w:r w:rsidRPr="00AA2862">
              <w:rPr>
                <w:rFonts w:hint="eastAsia"/>
              </w:rPr>
              <w:t>年</w:t>
            </w:r>
            <w:r w:rsidRPr="00AA2862">
              <w:rPr>
                <w:rFonts w:hint="eastAsia"/>
              </w:rPr>
              <w:t>1</w:t>
            </w:r>
            <w:r w:rsidRPr="00AA2862">
              <w:rPr>
                <w:rFonts w:hint="eastAsia"/>
              </w:rPr>
              <w:t>月</w:t>
            </w:r>
            <w:r w:rsidRPr="00AA2862">
              <w:rPr>
                <w:rFonts w:hint="eastAsia"/>
              </w:rPr>
              <w:t>29</w:t>
            </w:r>
            <w:r w:rsidRPr="00AA2862">
              <w:rPr>
                <w:rFonts w:hint="eastAsia"/>
              </w:rPr>
              <w:t>日于丹麦</w:t>
            </w:r>
            <w:r w:rsidR="0020236B" w:rsidRPr="00AA2862">
              <w:rPr>
                <w:rFonts w:hint="eastAsia"/>
              </w:rPr>
              <w:t>注册</w:t>
            </w:r>
            <w:r w:rsidR="00B1551C" w:rsidRPr="00AA2862">
              <w:rPr>
                <w:rFonts w:hint="eastAsia"/>
              </w:rPr>
              <w:t>成立</w:t>
            </w:r>
            <w:r w:rsidR="00B02DF4" w:rsidRPr="00AA2862">
              <w:rPr>
                <w:rFonts w:hint="eastAsia"/>
              </w:rPr>
              <w:t>。海虹老人</w:t>
            </w:r>
            <w:r w:rsidR="00F64637" w:rsidRPr="00AA2862">
              <w:rPr>
                <w:rFonts w:hint="eastAsia"/>
              </w:rPr>
              <w:t>是一家全球化公司，</w:t>
            </w:r>
            <w:r w:rsidR="00B02DF4" w:rsidRPr="00AA2862">
              <w:rPr>
                <w:rFonts w:hint="eastAsia"/>
              </w:rPr>
              <w:t>从事各种油漆和涂料解决方案的开发、生产及销售。</w:t>
            </w:r>
            <w:r w:rsidR="00B07CA2" w:rsidRPr="00AA2862">
              <w:rPr>
                <w:rFonts w:hint="eastAsia"/>
              </w:rPr>
              <w:t>在中国</w:t>
            </w:r>
            <w:r w:rsidR="00F20C16" w:rsidRPr="00AA2862">
              <w:rPr>
                <w:rFonts w:hint="eastAsia"/>
              </w:rPr>
              <w:t>其</w:t>
            </w:r>
            <w:r w:rsidR="00E732BD" w:rsidRPr="00AA2862">
              <w:rPr>
                <w:rFonts w:hint="eastAsia"/>
              </w:rPr>
              <w:t>主要</w:t>
            </w:r>
            <w:r w:rsidR="00D979BD" w:rsidRPr="00AA2862">
              <w:rPr>
                <w:rFonts w:hint="eastAsia"/>
              </w:rPr>
              <w:t>供应船舶用油漆和涂料</w:t>
            </w:r>
            <w:r w:rsidRPr="00AA2862">
              <w:rPr>
                <w:rFonts w:hint="eastAsia"/>
              </w:rPr>
              <w:t>。</w:t>
            </w:r>
          </w:p>
          <w:p w14:paraId="41CF8334" w14:textId="77777777" w:rsidR="000034E2" w:rsidRPr="00AA2862" w:rsidRDefault="000034E2" w:rsidP="00D713A8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</w:p>
          <w:p w14:paraId="14E3D35D" w14:textId="390D2BE1" w:rsidR="000034E2" w:rsidRPr="00AA2862" w:rsidRDefault="000034E2" w:rsidP="00D713A8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  <w:r w:rsidRPr="00AA2862">
              <w:rPr>
                <w:rFonts w:hint="eastAsia"/>
              </w:rPr>
              <w:t>海虹老人投资（与海虹老人合称“</w:t>
            </w:r>
            <w:r w:rsidRPr="00AA2862">
              <w:rPr>
                <w:rFonts w:hint="eastAsia"/>
                <w:b/>
                <w:bCs/>
              </w:rPr>
              <w:t>海虹老人集团</w:t>
            </w:r>
            <w:r w:rsidRPr="00AA2862">
              <w:rPr>
                <w:rFonts w:hint="eastAsia"/>
              </w:rPr>
              <w:t>”）</w:t>
            </w:r>
            <w:r w:rsidR="00E732BD" w:rsidRPr="00AA2862">
              <w:rPr>
                <w:rFonts w:hint="eastAsia"/>
              </w:rPr>
              <w:t>由海虹老人基金会最终控制</w:t>
            </w:r>
            <w:r w:rsidRPr="00AA2862">
              <w:rPr>
                <w:rFonts w:hint="eastAsia"/>
              </w:rPr>
              <w:t>，其首要目的是为海虹老人集团提供并维持坚实的经济基础，次要目的是慈善事业。</w:t>
            </w:r>
          </w:p>
          <w:p w14:paraId="61BD9CF5" w14:textId="54B92D32" w:rsidR="000034E2" w:rsidRPr="00AA2862" w:rsidRDefault="000034E2" w:rsidP="000034E2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</w:rPr>
            </w:pPr>
          </w:p>
        </w:tc>
      </w:tr>
      <w:tr w:rsidR="00AA2862" w:rsidRPr="00AA2862" w14:paraId="1AC5D95A" w14:textId="77777777" w:rsidTr="00185356">
        <w:trPr>
          <w:trHeight w:val="279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E40ABC" w14:textId="77777777" w:rsidR="00946093" w:rsidRPr="00AA2862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r w:rsidRPr="00AA2862">
              <w:rPr>
                <w:rFonts w:cs="Times New Roman"/>
                <w:bCs/>
              </w:rPr>
              <w:t>简易案件理由（可以单选，也可以多选）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CCB4" w14:textId="14806E1B" w:rsidR="00946093" w:rsidRPr="00AA2862" w:rsidRDefault="004D23B6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r w:rsidRPr="00AA2862">
              <w:rPr>
                <w:rFonts w:cs="Times New Roman"/>
                <w:lang w:val="en-GB"/>
              </w:rPr>
              <w:sym w:font="Wingdings" w:char="F0A8"/>
            </w:r>
            <w:r w:rsidR="00946093" w:rsidRPr="00AA2862">
              <w:rPr>
                <w:rFonts w:cs="Times New Roman"/>
                <w:lang w:val="en-GB"/>
              </w:rPr>
              <w:t xml:space="preserve"> </w:t>
            </w:r>
            <w:r w:rsidR="00946093" w:rsidRPr="00AA2862">
              <w:rPr>
                <w:rFonts w:cs="Times New Roman"/>
                <w:bCs/>
              </w:rPr>
              <w:t>1</w:t>
            </w:r>
            <w:r w:rsidR="00946093" w:rsidRPr="00AA2862">
              <w:rPr>
                <w:rFonts w:cs="Times New Roman"/>
                <w:bCs/>
              </w:rPr>
              <w:t>、在同一相关市场，所有参与集中的经营者所占市场份额之和小于</w:t>
            </w:r>
            <w:r w:rsidR="00946093" w:rsidRPr="00AA2862">
              <w:rPr>
                <w:rFonts w:cs="Times New Roman"/>
                <w:bCs/>
              </w:rPr>
              <w:t>15%</w:t>
            </w:r>
            <w:r w:rsidR="00946093" w:rsidRPr="00AA2862">
              <w:rPr>
                <w:rFonts w:cs="Times New Roman"/>
                <w:bCs/>
              </w:rPr>
              <w:t>。</w:t>
            </w:r>
          </w:p>
        </w:tc>
      </w:tr>
      <w:tr w:rsidR="00AA2862" w:rsidRPr="00AA2862" w14:paraId="2D86848C" w14:textId="77777777" w:rsidTr="00185356">
        <w:trPr>
          <w:trHeight w:val="33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21DF" w14:textId="77777777" w:rsidR="00946093" w:rsidRPr="00AA2862" w:rsidRDefault="00946093" w:rsidP="00D713A8">
            <w:pPr>
              <w:spacing w:before="0" w:beforeAutospacing="0" w:after="0"/>
              <w:jc w:val="left"/>
              <w:rPr>
                <w:bCs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02920" w14:textId="7F0ADB4A" w:rsidR="00946093" w:rsidRPr="00AA2862" w:rsidRDefault="00293D1A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r w:rsidRPr="00AA2862">
              <w:rPr>
                <w:rFonts w:cs="Times New Roman"/>
                <w:lang w:val="en-GB"/>
              </w:rPr>
              <w:sym w:font="Wingdings" w:char="F0A8"/>
            </w:r>
            <w:r w:rsidR="00946093" w:rsidRPr="00AA2862">
              <w:rPr>
                <w:rFonts w:cs="Times New Roman"/>
                <w:lang w:val="en-GB"/>
              </w:rPr>
              <w:t xml:space="preserve"> </w:t>
            </w:r>
            <w:r w:rsidR="00946093" w:rsidRPr="00AA2862">
              <w:rPr>
                <w:rFonts w:cs="Times New Roman"/>
                <w:bCs/>
              </w:rPr>
              <w:t>2</w:t>
            </w:r>
            <w:r w:rsidR="00946093" w:rsidRPr="00AA2862">
              <w:rPr>
                <w:rFonts w:cs="Times New Roman"/>
                <w:bCs/>
              </w:rPr>
              <w:t>、存在上下游关系的参与集中的经营者，在上下游市场所占的市场份额均小于</w:t>
            </w:r>
            <w:r w:rsidR="00946093" w:rsidRPr="00AA2862">
              <w:rPr>
                <w:rFonts w:cs="Times New Roman"/>
                <w:bCs/>
              </w:rPr>
              <w:t>25%</w:t>
            </w:r>
            <w:r w:rsidR="00946093" w:rsidRPr="00AA2862">
              <w:rPr>
                <w:rFonts w:cs="Times New Roman"/>
                <w:bCs/>
              </w:rPr>
              <w:t>。</w:t>
            </w:r>
          </w:p>
        </w:tc>
      </w:tr>
      <w:tr w:rsidR="00AA2862" w:rsidRPr="00AA2862" w14:paraId="058327E9" w14:textId="77777777" w:rsidTr="00185356">
        <w:trPr>
          <w:trHeight w:val="28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B31F" w14:textId="77777777" w:rsidR="00946093" w:rsidRPr="00AA2862" w:rsidRDefault="00946093" w:rsidP="00D713A8">
            <w:pPr>
              <w:spacing w:before="0" w:beforeAutospacing="0" w:after="0"/>
              <w:jc w:val="left"/>
              <w:rPr>
                <w:bCs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71F3" w14:textId="5E8BB286" w:rsidR="00946093" w:rsidRPr="00AA2862" w:rsidRDefault="00293D1A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r w:rsidRPr="00AA2862">
              <w:rPr>
                <w:rFonts w:cs="Times New Roman"/>
                <w:lang w:val="en-GB"/>
              </w:rPr>
              <w:sym w:font="Wingdings" w:char="00FE"/>
            </w:r>
            <w:r w:rsidR="00946093" w:rsidRPr="00AA2862">
              <w:rPr>
                <w:rFonts w:cs="Times New Roman"/>
                <w:bCs/>
              </w:rPr>
              <w:t xml:space="preserve"> 3</w:t>
            </w:r>
            <w:r w:rsidR="00946093" w:rsidRPr="00AA2862">
              <w:rPr>
                <w:rFonts w:cs="Times New Roman"/>
                <w:bCs/>
              </w:rPr>
              <w:t>、不在同一相关市场、也不存在上下游关系的参与集中的经营者，在与交易有关的每个市场所占的份额均小于</w:t>
            </w:r>
            <w:r w:rsidR="00946093" w:rsidRPr="00AA2862">
              <w:rPr>
                <w:rFonts w:cs="Times New Roman"/>
                <w:bCs/>
              </w:rPr>
              <w:t>25%</w:t>
            </w:r>
            <w:r w:rsidR="00946093" w:rsidRPr="00AA2862">
              <w:rPr>
                <w:rFonts w:cs="Times New Roman"/>
                <w:bCs/>
              </w:rPr>
              <w:t>。</w:t>
            </w:r>
          </w:p>
        </w:tc>
      </w:tr>
      <w:tr w:rsidR="00AA2862" w:rsidRPr="00AA2862" w14:paraId="3A550DFD" w14:textId="77777777" w:rsidTr="00185356">
        <w:trPr>
          <w:trHeight w:val="87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C4B4" w14:textId="77777777" w:rsidR="00946093" w:rsidRPr="00AA2862" w:rsidRDefault="00946093" w:rsidP="00D713A8">
            <w:pPr>
              <w:spacing w:before="0" w:beforeAutospacing="0" w:after="0"/>
              <w:jc w:val="left"/>
              <w:rPr>
                <w:bCs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FA8F" w14:textId="32995B45" w:rsidR="00946093" w:rsidRPr="00AA2862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r w:rsidRPr="00AA2862">
              <w:rPr>
                <w:rFonts w:cs="Times New Roman"/>
                <w:lang w:val="en-GB"/>
              </w:rPr>
              <w:sym w:font="Wingdings" w:char="F0A8"/>
            </w:r>
            <w:r w:rsidRPr="00AA2862">
              <w:rPr>
                <w:rFonts w:cs="Times New Roman"/>
                <w:bCs/>
              </w:rPr>
              <w:t xml:space="preserve"> 4</w:t>
            </w:r>
            <w:r w:rsidRPr="00AA2862">
              <w:rPr>
                <w:rFonts w:cs="Times New Roman"/>
                <w:bCs/>
              </w:rPr>
              <w:t>、参与集中的经营者在中国境外设立合营企业，合营企业不在中国境内从事经济活动。</w:t>
            </w:r>
          </w:p>
        </w:tc>
      </w:tr>
      <w:tr w:rsidR="00AA2862" w:rsidRPr="00AA2862" w14:paraId="30E3FFBE" w14:textId="77777777" w:rsidTr="00185356">
        <w:trPr>
          <w:trHeight w:val="26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67062" w14:textId="77777777" w:rsidR="00946093" w:rsidRPr="00AA2862" w:rsidRDefault="00946093" w:rsidP="00D713A8">
            <w:pPr>
              <w:spacing w:before="0" w:beforeAutospacing="0" w:after="0"/>
              <w:jc w:val="left"/>
              <w:rPr>
                <w:bCs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258C3" w14:textId="3928B1EA" w:rsidR="00946093" w:rsidRPr="00AA2862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r w:rsidRPr="00AA2862">
              <w:rPr>
                <w:rFonts w:cs="Times New Roman"/>
                <w:lang w:val="en-GB"/>
              </w:rPr>
              <w:sym w:font="Wingdings" w:char="F0A8"/>
            </w:r>
            <w:r w:rsidRPr="00AA2862">
              <w:rPr>
                <w:rFonts w:cs="Times New Roman"/>
                <w:bCs/>
              </w:rPr>
              <w:t xml:space="preserve"> 5</w:t>
            </w:r>
            <w:r w:rsidRPr="00AA2862">
              <w:rPr>
                <w:rFonts w:cs="Times New Roman"/>
                <w:bCs/>
              </w:rPr>
              <w:t>、参与集中的经营者收购境外企业股权或资产的，该境外企业不在中国境内从事经济活动。</w:t>
            </w:r>
          </w:p>
        </w:tc>
      </w:tr>
      <w:tr w:rsidR="00AA2862" w:rsidRPr="00AA2862" w14:paraId="06DDA366" w14:textId="77777777" w:rsidTr="00185356">
        <w:trPr>
          <w:trHeight w:val="34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D9C4" w14:textId="77777777" w:rsidR="00946093" w:rsidRPr="00AA2862" w:rsidRDefault="00946093" w:rsidP="00D713A8">
            <w:pPr>
              <w:spacing w:before="0" w:beforeAutospacing="0" w:after="0"/>
              <w:jc w:val="left"/>
              <w:rPr>
                <w:bCs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0175" w14:textId="11564400" w:rsidR="00946093" w:rsidRPr="00AA2862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r w:rsidRPr="00AA2862">
              <w:rPr>
                <w:rFonts w:cs="Times New Roman"/>
                <w:lang w:val="en-GB"/>
              </w:rPr>
              <w:sym w:font="Wingdings" w:char="F0A8"/>
            </w:r>
            <w:r w:rsidRPr="00AA2862">
              <w:rPr>
                <w:rFonts w:cs="Times New Roman"/>
                <w:bCs/>
              </w:rPr>
              <w:t xml:space="preserve"> 6</w:t>
            </w:r>
            <w:r w:rsidRPr="00AA2862">
              <w:rPr>
                <w:rFonts w:cs="Times New Roman"/>
                <w:bCs/>
              </w:rPr>
              <w:t>、由两个以上的经营者共同控制的合营企业，通过集中被其中一个或一个以上经营者控制。</w:t>
            </w:r>
          </w:p>
        </w:tc>
      </w:tr>
      <w:tr w:rsidR="00AA2862" w:rsidRPr="00AA2862" w14:paraId="10A69EA5" w14:textId="77777777" w:rsidTr="00224009">
        <w:trPr>
          <w:trHeight w:val="2401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FD234E0" w14:textId="77777777" w:rsidR="00946093" w:rsidRPr="00AA2862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  <w:r w:rsidRPr="00AA2862">
              <w:rPr>
                <w:rFonts w:cs="Times New Roman"/>
                <w:bCs/>
              </w:rPr>
              <w:t>备注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42EE5" w14:textId="05B7458E" w:rsidR="0020051B" w:rsidRPr="00AA2862" w:rsidRDefault="0020051B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</w:rPr>
            </w:pPr>
            <w:r w:rsidRPr="00AA2862">
              <w:rPr>
                <w:rFonts w:cs="Times New Roman" w:hint="eastAsia"/>
                <w:b/>
              </w:rPr>
              <w:t>混合集中：</w:t>
            </w:r>
          </w:p>
          <w:p w14:paraId="62F41DE5" w14:textId="77777777" w:rsidR="00D713A8" w:rsidRPr="00AA2862" w:rsidRDefault="00D713A8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</w:rPr>
            </w:pPr>
          </w:p>
          <w:tbl>
            <w:tblPr>
              <w:tblStyle w:val="af2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28"/>
              <w:gridCol w:w="2450"/>
              <w:gridCol w:w="2147"/>
            </w:tblGrid>
            <w:tr w:rsidR="00AA2862" w:rsidRPr="00AA2862" w14:paraId="0E1B90C9" w14:textId="77777777" w:rsidTr="00656B8B">
              <w:trPr>
                <w:trHeight w:val="374"/>
              </w:trPr>
              <w:tc>
                <w:tcPr>
                  <w:tcW w:w="2228" w:type="dxa"/>
                </w:tcPr>
                <w:p w14:paraId="08118F1F" w14:textId="77AA22B3" w:rsidR="00825404" w:rsidRPr="00AA2862" w:rsidRDefault="00825404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AA2862">
                    <w:rPr>
                      <w:b/>
                      <w:bCs/>
                    </w:rPr>
                    <w:t>相关商品市场</w:t>
                  </w:r>
                </w:p>
              </w:tc>
              <w:tc>
                <w:tcPr>
                  <w:tcW w:w="2450" w:type="dxa"/>
                </w:tcPr>
                <w:p w14:paraId="24AC4538" w14:textId="4D467C5C" w:rsidR="00825404" w:rsidRPr="00AA2862" w:rsidRDefault="00825404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AA2862">
                    <w:rPr>
                      <w:b/>
                      <w:bCs/>
                    </w:rPr>
                    <w:t>相关地域市场</w:t>
                  </w:r>
                </w:p>
              </w:tc>
              <w:tc>
                <w:tcPr>
                  <w:tcW w:w="2147" w:type="dxa"/>
                </w:tcPr>
                <w:p w14:paraId="7FE84E94" w14:textId="5F07AEE7" w:rsidR="00825404" w:rsidRPr="00AA2862" w:rsidRDefault="00825404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AA2862">
                    <w:rPr>
                      <w:b/>
                      <w:bCs/>
                    </w:rPr>
                    <w:t>202</w:t>
                  </w:r>
                  <w:r w:rsidR="000034E2" w:rsidRPr="00AA2862">
                    <w:rPr>
                      <w:rFonts w:hint="eastAsia"/>
                      <w:b/>
                      <w:bCs/>
                    </w:rPr>
                    <w:t>3</w:t>
                  </w:r>
                  <w:r w:rsidRPr="00AA2862">
                    <w:rPr>
                      <w:b/>
                      <w:bCs/>
                    </w:rPr>
                    <w:t>年市场份额</w:t>
                  </w:r>
                </w:p>
              </w:tc>
            </w:tr>
            <w:tr w:rsidR="00AA2862" w:rsidRPr="00AA2862" w14:paraId="65EC50AB" w14:textId="77777777" w:rsidTr="00656B8B">
              <w:trPr>
                <w:trHeight w:val="367"/>
              </w:trPr>
              <w:tc>
                <w:tcPr>
                  <w:tcW w:w="2228" w:type="dxa"/>
                </w:tcPr>
                <w:p w14:paraId="528E1CCD" w14:textId="3AE2FC10" w:rsidR="00825404" w:rsidRPr="00AA2862" w:rsidRDefault="00B07CA2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AA2862">
                    <w:rPr>
                      <w:rFonts w:hint="eastAsia"/>
                    </w:rPr>
                    <w:t>船舶</w:t>
                  </w:r>
                  <w:r w:rsidR="000034E2" w:rsidRPr="00AA2862">
                    <w:rPr>
                      <w:rFonts w:hint="eastAsia"/>
                    </w:rPr>
                    <w:t>涂料</w:t>
                  </w:r>
                </w:p>
              </w:tc>
              <w:tc>
                <w:tcPr>
                  <w:tcW w:w="2450" w:type="dxa"/>
                </w:tcPr>
                <w:p w14:paraId="30F3BDA3" w14:textId="30ECD35F" w:rsidR="00825404" w:rsidRPr="00AA2862" w:rsidRDefault="00B07CA2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AA2862">
                    <w:rPr>
                      <w:rFonts w:hint="eastAsia"/>
                      <w:szCs w:val="24"/>
                    </w:rPr>
                    <w:t>全球</w:t>
                  </w:r>
                </w:p>
              </w:tc>
              <w:tc>
                <w:tcPr>
                  <w:tcW w:w="2147" w:type="dxa"/>
                </w:tcPr>
                <w:p w14:paraId="4003058F" w14:textId="36E26D7C" w:rsidR="00825404" w:rsidRPr="00AA2862" w:rsidRDefault="000034E2" w:rsidP="00D713A8">
                  <w:pPr>
                    <w:spacing w:before="0" w:beforeAutospacing="0" w:after="0"/>
                    <w:jc w:val="left"/>
                    <w:rPr>
                      <w:szCs w:val="24"/>
                    </w:rPr>
                  </w:pPr>
                  <w:r w:rsidRPr="00AA2862">
                    <w:rPr>
                      <w:rFonts w:hint="eastAsia"/>
                      <w:szCs w:val="24"/>
                    </w:rPr>
                    <w:t>海虹老人投资</w:t>
                  </w:r>
                  <w:r w:rsidR="009D1AF9" w:rsidRPr="00AA2862">
                    <w:rPr>
                      <w:rFonts w:hint="eastAsia"/>
                      <w:szCs w:val="24"/>
                    </w:rPr>
                    <w:t>：</w:t>
                  </w:r>
                  <w:r w:rsidRPr="00AA2862">
                    <w:rPr>
                      <w:rFonts w:hint="eastAsia"/>
                      <w:szCs w:val="24"/>
                    </w:rPr>
                    <w:t>[</w:t>
                  </w:r>
                  <w:r w:rsidR="00B07CA2" w:rsidRPr="00AA2862">
                    <w:rPr>
                      <w:rFonts w:hint="eastAsia"/>
                      <w:szCs w:val="24"/>
                    </w:rPr>
                    <w:t>1</w:t>
                  </w:r>
                  <w:r w:rsidR="00306BB9" w:rsidRPr="00AA2862">
                    <w:rPr>
                      <w:szCs w:val="24"/>
                    </w:rPr>
                    <w:t>5</w:t>
                  </w:r>
                  <w:r w:rsidR="00B07CA2" w:rsidRPr="00AA2862">
                    <w:rPr>
                      <w:rFonts w:hint="eastAsia"/>
                      <w:szCs w:val="24"/>
                    </w:rPr>
                    <w:t>-</w:t>
                  </w:r>
                  <w:proofErr w:type="gramStart"/>
                  <w:r w:rsidR="00306BB9" w:rsidRPr="00AA2862">
                    <w:rPr>
                      <w:szCs w:val="24"/>
                    </w:rPr>
                    <w:t>20</w:t>
                  </w:r>
                  <w:r w:rsidRPr="00AA2862">
                    <w:rPr>
                      <w:szCs w:val="24"/>
                    </w:rPr>
                    <w:t>]</w:t>
                  </w:r>
                  <w:r w:rsidR="00825404" w:rsidRPr="00AA2862">
                    <w:rPr>
                      <w:szCs w:val="24"/>
                    </w:rPr>
                    <w:t>%</w:t>
                  </w:r>
                  <w:proofErr w:type="gramEnd"/>
                </w:p>
                <w:p w14:paraId="021E6BA1" w14:textId="77777777" w:rsidR="00B07CA2" w:rsidRPr="00AA2862" w:rsidRDefault="00B07CA2" w:rsidP="00D713A8">
                  <w:pPr>
                    <w:spacing w:before="0" w:beforeAutospacing="0" w:after="0"/>
                    <w:jc w:val="left"/>
                    <w:rPr>
                      <w:szCs w:val="24"/>
                    </w:rPr>
                  </w:pPr>
                  <w:r w:rsidRPr="00AA2862">
                    <w:rPr>
                      <w:rFonts w:hint="eastAsia"/>
                      <w:szCs w:val="24"/>
                    </w:rPr>
                    <w:t>海虹老人投资（中国境内）：</w:t>
                  </w:r>
                </w:p>
                <w:p w14:paraId="11BEF5E7" w14:textId="69C9E9E2" w:rsidR="00B07CA2" w:rsidRPr="00AA2862" w:rsidRDefault="00B07CA2" w:rsidP="00D713A8">
                  <w:pPr>
                    <w:spacing w:before="0" w:beforeAutospacing="0" w:after="0"/>
                    <w:jc w:val="left"/>
                    <w:rPr>
                      <w:szCs w:val="24"/>
                    </w:rPr>
                  </w:pPr>
                  <w:r w:rsidRPr="00AA2862">
                    <w:rPr>
                      <w:rFonts w:hint="eastAsia"/>
                      <w:szCs w:val="24"/>
                    </w:rPr>
                    <w:t>[20-25</w:t>
                  </w:r>
                  <w:r w:rsidRPr="00AA2862">
                    <w:rPr>
                      <w:szCs w:val="24"/>
                    </w:rPr>
                    <w:t>]%</w:t>
                  </w:r>
                </w:p>
              </w:tc>
            </w:tr>
          </w:tbl>
          <w:p w14:paraId="45881551" w14:textId="0A006E61" w:rsidR="00946093" w:rsidRPr="00AA2862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</w:rPr>
            </w:pPr>
          </w:p>
        </w:tc>
      </w:tr>
    </w:tbl>
    <w:p w14:paraId="290EA2E7" w14:textId="77777777" w:rsidR="00DF301E" w:rsidRPr="00AA2862" w:rsidRDefault="00DF301E"/>
    <w:sectPr w:rsidR="00DF301E" w:rsidRPr="00AA2862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90CD45" w14:textId="77777777" w:rsidR="002F1CB6" w:rsidRDefault="002F1CB6" w:rsidP="00FD69E4">
      <w:pPr>
        <w:spacing w:before="0" w:after="0"/>
      </w:pPr>
      <w:r>
        <w:separator/>
      </w:r>
    </w:p>
  </w:endnote>
  <w:endnote w:type="continuationSeparator" w:id="0">
    <w:p w14:paraId="4AC26D0B" w14:textId="77777777" w:rsidR="002F1CB6" w:rsidRDefault="002F1CB6" w:rsidP="00FD69E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67EB94" w14:textId="77777777" w:rsidR="002F1CB6" w:rsidRDefault="002F1CB6" w:rsidP="00FD69E4">
      <w:pPr>
        <w:spacing w:before="0" w:after="0"/>
      </w:pPr>
      <w:r>
        <w:separator/>
      </w:r>
    </w:p>
  </w:footnote>
  <w:footnote w:type="continuationSeparator" w:id="0">
    <w:p w14:paraId="48ED5D49" w14:textId="77777777" w:rsidR="002F1CB6" w:rsidRDefault="002F1CB6" w:rsidP="00FD69E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EAC56D" w14:textId="61C2AA12" w:rsidR="00C2178A" w:rsidRPr="00C2178A" w:rsidRDefault="00C2178A" w:rsidP="00C2178A">
    <w:pPr>
      <w:pStyle w:val="a6"/>
      <w:jc w:val="right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365906"/>
    <w:multiLevelType w:val="hybridMultilevel"/>
    <w:tmpl w:val="34981440"/>
    <w:lvl w:ilvl="0" w:tplc="4D261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F0B4F4A"/>
    <w:multiLevelType w:val="singleLevel"/>
    <w:tmpl w:val="8B7A5838"/>
    <w:lvl w:ilvl="0">
      <w:start w:val="2"/>
      <w:numFmt w:val="decimal"/>
      <w:suff w:val="space"/>
      <w:lvlText w:val="%1、"/>
      <w:lvlJc w:val="left"/>
      <w:pPr>
        <w:ind w:left="632" w:firstLine="0"/>
      </w:pPr>
      <w:rPr>
        <w:b w:val="0"/>
        <w:bCs w:val="0"/>
      </w:rPr>
    </w:lvl>
  </w:abstractNum>
  <w:abstractNum w:abstractNumId="2" w15:restartNumberingAfterBreak="0">
    <w:nsid w:val="467005B5"/>
    <w:multiLevelType w:val="hybridMultilevel"/>
    <w:tmpl w:val="5BD2F210"/>
    <w:lvl w:ilvl="0" w:tplc="0390EB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7F684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403EE7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F30FE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6A891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964008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EC0EB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B4234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DDCE1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666198759">
    <w:abstractNumId w:val="1"/>
  </w:num>
  <w:num w:numId="2" w16cid:durableId="941886512">
    <w:abstractNumId w:val="0"/>
  </w:num>
  <w:num w:numId="3" w16cid:durableId="2042897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oNotTrackFormatting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  <w:docVar w:name="CheckedForWebBugs" w:val="True"/>
  </w:docVars>
  <w:rsids>
    <w:rsidRoot w:val="00946093"/>
    <w:rsid w:val="000034E2"/>
    <w:rsid w:val="0000485D"/>
    <w:rsid w:val="00020860"/>
    <w:rsid w:val="000279EB"/>
    <w:rsid w:val="00032A5F"/>
    <w:rsid w:val="00032EF2"/>
    <w:rsid w:val="0003536E"/>
    <w:rsid w:val="0004029B"/>
    <w:rsid w:val="000434A3"/>
    <w:rsid w:val="000A2AB0"/>
    <w:rsid w:val="000B3FC0"/>
    <w:rsid w:val="000F1DBE"/>
    <w:rsid w:val="00123BE6"/>
    <w:rsid w:val="00124529"/>
    <w:rsid w:val="001249DE"/>
    <w:rsid w:val="00131B76"/>
    <w:rsid w:val="001353CA"/>
    <w:rsid w:val="00151783"/>
    <w:rsid w:val="00171F86"/>
    <w:rsid w:val="0018028D"/>
    <w:rsid w:val="00185356"/>
    <w:rsid w:val="00186E51"/>
    <w:rsid w:val="001A70A1"/>
    <w:rsid w:val="001B7130"/>
    <w:rsid w:val="001C2479"/>
    <w:rsid w:val="001D4077"/>
    <w:rsid w:val="001D6507"/>
    <w:rsid w:val="001F1070"/>
    <w:rsid w:val="001F1174"/>
    <w:rsid w:val="001F1F6E"/>
    <w:rsid w:val="001F5F09"/>
    <w:rsid w:val="0020051B"/>
    <w:rsid w:val="0020236B"/>
    <w:rsid w:val="002153C0"/>
    <w:rsid w:val="00220FE2"/>
    <w:rsid w:val="00221946"/>
    <w:rsid w:val="00224009"/>
    <w:rsid w:val="002333C7"/>
    <w:rsid w:val="0024284F"/>
    <w:rsid w:val="00270366"/>
    <w:rsid w:val="00283D75"/>
    <w:rsid w:val="00285B67"/>
    <w:rsid w:val="002879DA"/>
    <w:rsid w:val="00293D1A"/>
    <w:rsid w:val="002A0ED1"/>
    <w:rsid w:val="002A59A9"/>
    <w:rsid w:val="002E7C68"/>
    <w:rsid w:val="002F1CB6"/>
    <w:rsid w:val="002F2EB7"/>
    <w:rsid w:val="002F456B"/>
    <w:rsid w:val="002F775A"/>
    <w:rsid w:val="002F7B0E"/>
    <w:rsid w:val="00306BB9"/>
    <w:rsid w:val="00323092"/>
    <w:rsid w:val="0033132B"/>
    <w:rsid w:val="00336A29"/>
    <w:rsid w:val="00350FE6"/>
    <w:rsid w:val="0035260F"/>
    <w:rsid w:val="003528AC"/>
    <w:rsid w:val="003637E8"/>
    <w:rsid w:val="00365053"/>
    <w:rsid w:val="00366CFA"/>
    <w:rsid w:val="00375B4A"/>
    <w:rsid w:val="003760A5"/>
    <w:rsid w:val="00382857"/>
    <w:rsid w:val="003860D7"/>
    <w:rsid w:val="003958A5"/>
    <w:rsid w:val="003A7638"/>
    <w:rsid w:val="003C54A5"/>
    <w:rsid w:val="003C648B"/>
    <w:rsid w:val="003D7F4C"/>
    <w:rsid w:val="003F17CE"/>
    <w:rsid w:val="003F665F"/>
    <w:rsid w:val="004138AE"/>
    <w:rsid w:val="004211EA"/>
    <w:rsid w:val="00430E08"/>
    <w:rsid w:val="004321D8"/>
    <w:rsid w:val="00432F32"/>
    <w:rsid w:val="00434848"/>
    <w:rsid w:val="00440639"/>
    <w:rsid w:val="00456F33"/>
    <w:rsid w:val="0046603F"/>
    <w:rsid w:val="00471F00"/>
    <w:rsid w:val="00476557"/>
    <w:rsid w:val="004778F0"/>
    <w:rsid w:val="0048285E"/>
    <w:rsid w:val="00487D1C"/>
    <w:rsid w:val="004B1112"/>
    <w:rsid w:val="004B2A31"/>
    <w:rsid w:val="004C21ED"/>
    <w:rsid w:val="004C3B36"/>
    <w:rsid w:val="004C5464"/>
    <w:rsid w:val="004C7855"/>
    <w:rsid w:val="004D23B6"/>
    <w:rsid w:val="004E5DA4"/>
    <w:rsid w:val="004F29BD"/>
    <w:rsid w:val="004F5687"/>
    <w:rsid w:val="004F6138"/>
    <w:rsid w:val="0050609B"/>
    <w:rsid w:val="005120E2"/>
    <w:rsid w:val="0051251D"/>
    <w:rsid w:val="00563BD6"/>
    <w:rsid w:val="005640CA"/>
    <w:rsid w:val="00564E03"/>
    <w:rsid w:val="00577750"/>
    <w:rsid w:val="00577792"/>
    <w:rsid w:val="00580AA0"/>
    <w:rsid w:val="005A01D8"/>
    <w:rsid w:val="005A32F5"/>
    <w:rsid w:val="005A3E41"/>
    <w:rsid w:val="005B44ED"/>
    <w:rsid w:val="005D6FB4"/>
    <w:rsid w:val="005E09D9"/>
    <w:rsid w:val="005F1314"/>
    <w:rsid w:val="005F2687"/>
    <w:rsid w:val="00603F96"/>
    <w:rsid w:val="00604784"/>
    <w:rsid w:val="0063499D"/>
    <w:rsid w:val="00634B10"/>
    <w:rsid w:val="006429FE"/>
    <w:rsid w:val="00656B8B"/>
    <w:rsid w:val="0066503D"/>
    <w:rsid w:val="00694E32"/>
    <w:rsid w:val="006B1470"/>
    <w:rsid w:val="006B5679"/>
    <w:rsid w:val="006C04C6"/>
    <w:rsid w:val="006D437B"/>
    <w:rsid w:val="006E582C"/>
    <w:rsid w:val="006E70CE"/>
    <w:rsid w:val="00702092"/>
    <w:rsid w:val="00716B13"/>
    <w:rsid w:val="00717A78"/>
    <w:rsid w:val="007278D5"/>
    <w:rsid w:val="00742D8B"/>
    <w:rsid w:val="007474B6"/>
    <w:rsid w:val="00774ACA"/>
    <w:rsid w:val="00775CC6"/>
    <w:rsid w:val="00791208"/>
    <w:rsid w:val="0079562E"/>
    <w:rsid w:val="007A3B88"/>
    <w:rsid w:val="007B15C3"/>
    <w:rsid w:val="007C1899"/>
    <w:rsid w:val="007D0852"/>
    <w:rsid w:val="007E712D"/>
    <w:rsid w:val="00806D9E"/>
    <w:rsid w:val="00812A3B"/>
    <w:rsid w:val="00816480"/>
    <w:rsid w:val="00817B8D"/>
    <w:rsid w:val="00825404"/>
    <w:rsid w:val="008346D5"/>
    <w:rsid w:val="0083509C"/>
    <w:rsid w:val="00844B70"/>
    <w:rsid w:val="00851257"/>
    <w:rsid w:val="00852CC5"/>
    <w:rsid w:val="00852FD2"/>
    <w:rsid w:val="008537C0"/>
    <w:rsid w:val="008A2A12"/>
    <w:rsid w:val="008B713A"/>
    <w:rsid w:val="008E1881"/>
    <w:rsid w:val="008E1A31"/>
    <w:rsid w:val="008F3841"/>
    <w:rsid w:val="008F42A0"/>
    <w:rsid w:val="00931EFD"/>
    <w:rsid w:val="00946093"/>
    <w:rsid w:val="0095124D"/>
    <w:rsid w:val="0099255A"/>
    <w:rsid w:val="009C1AED"/>
    <w:rsid w:val="009D1AF9"/>
    <w:rsid w:val="009D2094"/>
    <w:rsid w:val="00A05AE3"/>
    <w:rsid w:val="00A16128"/>
    <w:rsid w:val="00A16ADE"/>
    <w:rsid w:val="00A3097F"/>
    <w:rsid w:val="00A36501"/>
    <w:rsid w:val="00A37E95"/>
    <w:rsid w:val="00A41F79"/>
    <w:rsid w:val="00A619C4"/>
    <w:rsid w:val="00AA2862"/>
    <w:rsid w:val="00AA2E39"/>
    <w:rsid w:val="00AA3ABB"/>
    <w:rsid w:val="00AB0133"/>
    <w:rsid w:val="00AB6FCF"/>
    <w:rsid w:val="00AD0B59"/>
    <w:rsid w:val="00AE1160"/>
    <w:rsid w:val="00AF1B9B"/>
    <w:rsid w:val="00AF274C"/>
    <w:rsid w:val="00AF280C"/>
    <w:rsid w:val="00B006E6"/>
    <w:rsid w:val="00B02DF4"/>
    <w:rsid w:val="00B07CA2"/>
    <w:rsid w:val="00B1551C"/>
    <w:rsid w:val="00B22C52"/>
    <w:rsid w:val="00B27050"/>
    <w:rsid w:val="00B34F7E"/>
    <w:rsid w:val="00B369B4"/>
    <w:rsid w:val="00B4515F"/>
    <w:rsid w:val="00B726B7"/>
    <w:rsid w:val="00B76D46"/>
    <w:rsid w:val="00B827C0"/>
    <w:rsid w:val="00B86150"/>
    <w:rsid w:val="00B95724"/>
    <w:rsid w:val="00BD4DBA"/>
    <w:rsid w:val="00BD7B8E"/>
    <w:rsid w:val="00BD7CA4"/>
    <w:rsid w:val="00BD7FA0"/>
    <w:rsid w:val="00BE6D9A"/>
    <w:rsid w:val="00BE74EB"/>
    <w:rsid w:val="00C15355"/>
    <w:rsid w:val="00C2178A"/>
    <w:rsid w:val="00C32041"/>
    <w:rsid w:val="00C326E1"/>
    <w:rsid w:val="00C34072"/>
    <w:rsid w:val="00C5008A"/>
    <w:rsid w:val="00C711D1"/>
    <w:rsid w:val="00C72F52"/>
    <w:rsid w:val="00C73189"/>
    <w:rsid w:val="00C73A83"/>
    <w:rsid w:val="00C807F1"/>
    <w:rsid w:val="00C81A6B"/>
    <w:rsid w:val="00C83A9D"/>
    <w:rsid w:val="00C93570"/>
    <w:rsid w:val="00CA47AD"/>
    <w:rsid w:val="00CB2118"/>
    <w:rsid w:val="00CD7692"/>
    <w:rsid w:val="00CE175D"/>
    <w:rsid w:val="00CE2132"/>
    <w:rsid w:val="00CF62B0"/>
    <w:rsid w:val="00D10B67"/>
    <w:rsid w:val="00D1178D"/>
    <w:rsid w:val="00D129BA"/>
    <w:rsid w:val="00D27E8A"/>
    <w:rsid w:val="00D31FC9"/>
    <w:rsid w:val="00D53516"/>
    <w:rsid w:val="00D713A8"/>
    <w:rsid w:val="00D77A2D"/>
    <w:rsid w:val="00D77B45"/>
    <w:rsid w:val="00D832DE"/>
    <w:rsid w:val="00D9336C"/>
    <w:rsid w:val="00D93AAB"/>
    <w:rsid w:val="00D93E83"/>
    <w:rsid w:val="00D979BD"/>
    <w:rsid w:val="00DB0F0B"/>
    <w:rsid w:val="00DB40DE"/>
    <w:rsid w:val="00DB6CEE"/>
    <w:rsid w:val="00DC0116"/>
    <w:rsid w:val="00DC23D1"/>
    <w:rsid w:val="00DD2BE6"/>
    <w:rsid w:val="00DD76B9"/>
    <w:rsid w:val="00DE6A2E"/>
    <w:rsid w:val="00DF301E"/>
    <w:rsid w:val="00DF51AF"/>
    <w:rsid w:val="00DF6540"/>
    <w:rsid w:val="00E0602B"/>
    <w:rsid w:val="00E2326E"/>
    <w:rsid w:val="00E23A76"/>
    <w:rsid w:val="00E2436F"/>
    <w:rsid w:val="00E33EAB"/>
    <w:rsid w:val="00E4456D"/>
    <w:rsid w:val="00E5307E"/>
    <w:rsid w:val="00E53585"/>
    <w:rsid w:val="00E570D5"/>
    <w:rsid w:val="00E722C8"/>
    <w:rsid w:val="00E732BD"/>
    <w:rsid w:val="00E75062"/>
    <w:rsid w:val="00E90F55"/>
    <w:rsid w:val="00E9130A"/>
    <w:rsid w:val="00EB1C39"/>
    <w:rsid w:val="00ED72D7"/>
    <w:rsid w:val="00ED74B9"/>
    <w:rsid w:val="00EE1A8F"/>
    <w:rsid w:val="00EF1BBE"/>
    <w:rsid w:val="00EF1BEC"/>
    <w:rsid w:val="00F20C16"/>
    <w:rsid w:val="00F22572"/>
    <w:rsid w:val="00F2631B"/>
    <w:rsid w:val="00F47E15"/>
    <w:rsid w:val="00F64637"/>
    <w:rsid w:val="00F66792"/>
    <w:rsid w:val="00FB24C5"/>
    <w:rsid w:val="00FD69E4"/>
    <w:rsid w:val="00FE0258"/>
    <w:rsid w:val="00FE2615"/>
    <w:rsid w:val="00FE7C3B"/>
    <w:rsid w:val="00FF06B3"/>
    <w:rsid w:val="00FF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1191C"/>
  <w15:chartTrackingRefBased/>
  <w15:docId w15:val="{506F4269-4F22-9949-B168-D77F0E72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093"/>
    <w:pPr>
      <w:spacing w:before="100" w:beforeAutospacing="1" w:after="240"/>
      <w:jc w:val="both"/>
    </w:pPr>
    <w:rPr>
      <w:rFonts w:ascii="Times New Roman" w:eastAsia="宋体" w:hAnsi="Times New Roman" w:cs="Times New Roman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946093"/>
    <w:rPr>
      <w:rFonts w:cs="Simplified Arabic"/>
    </w:rPr>
  </w:style>
  <w:style w:type="character" w:customStyle="1" w:styleId="a4">
    <w:name w:val="正文文本 字符"/>
    <w:basedOn w:val="a0"/>
    <w:link w:val="a3"/>
    <w:uiPriority w:val="99"/>
    <w:rsid w:val="00946093"/>
    <w:rPr>
      <w:rFonts w:ascii="Times New Roman" w:eastAsia="宋体" w:hAnsi="Times New Roman" w:cs="Simplified Arabic"/>
      <w:kern w:val="0"/>
      <w:sz w:val="24"/>
    </w:rPr>
  </w:style>
  <w:style w:type="paragraph" w:styleId="a5">
    <w:name w:val="Revision"/>
    <w:hidden/>
    <w:uiPriority w:val="99"/>
    <w:semiHidden/>
    <w:rsid w:val="00946093"/>
    <w:rPr>
      <w:rFonts w:ascii="Times New Roman" w:eastAsia="宋体" w:hAnsi="Times New Roman" w:cs="Times New Roman"/>
      <w:kern w:val="0"/>
      <w:sz w:val="24"/>
    </w:rPr>
  </w:style>
  <w:style w:type="paragraph" w:styleId="a6">
    <w:name w:val="header"/>
    <w:basedOn w:val="a"/>
    <w:link w:val="a7"/>
    <w:uiPriority w:val="99"/>
    <w:unhideWhenUsed/>
    <w:rsid w:val="00FD69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D69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C54A5"/>
    <w:pPr>
      <w:spacing w:before="0" w:after="0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C54A5"/>
    <w:rPr>
      <w:rFonts w:ascii="Times New Roman" w:eastAsia="宋体" w:hAnsi="Times New Roman" w:cs="Times New Roman"/>
      <w:kern w:val="0"/>
      <w:sz w:val="18"/>
      <w:szCs w:val="18"/>
    </w:rPr>
  </w:style>
  <w:style w:type="paragraph" w:styleId="ac">
    <w:name w:val="annotation text"/>
    <w:basedOn w:val="a"/>
    <w:link w:val="ad"/>
    <w:uiPriority w:val="99"/>
    <w:qFormat/>
    <w:rsid w:val="00B86150"/>
    <w:pPr>
      <w:spacing w:before="0" w:beforeAutospacing="0" w:after="0"/>
      <w:jc w:val="left"/>
    </w:pPr>
    <w:rPr>
      <w:rFonts w:ascii="PMingLiU" w:eastAsia="PMingLiU" w:hAnsi="PMingLiU" w:cs="PMingLiU"/>
      <w:sz w:val="20"/>
      <w:szCs w:val="20"/>
      <w:lang w:eastAsia="zh-TW"/>
    </w:rPr>
  </w:style>
  <w:style w:type="character" w:customStyle="1" w:styleId="ad">
    <w:name w:val="批注文字 字符"/>
    <w:basedOn w:val="a0"/>
    <w:link w:val="ac"/>
    <w:uiPriority w:val="99"/>
    <w:qFormat/>
    <w:rsid w:val="00B86150"/>
    <w:rPr>
      <w:rFonts w:ascii="PMingLiU" w:eastAsia="PMingLiU" w:hAnsi="PMingLiU" w:cs="PMingLiU"/>
      <w:kern w:val="0"/>
      <w:sz w:val="20"/>
      <w:szCs w:val="20"/>
      <w:lang w:eastAsia="zh-TW"/>
    </w:rPr>
  </w:style>
  <w:style w:type="character" w:styleId="ae">
    <w:name w:val="annotation reference"/>
    <w:uiPriority w:val="99"/>
    <w:qFormat/>
    <w:rsid w:val="00B86150"/>
    <w:rPr>
      <w:sz w:val="16"/>
    </w:rPr>
  </w:style>
  <w:style w:type="paragraph" w:styleId="af">
    <w:name w:val="footnote text"/>
    <w:basedOn w:val="a"/>
    <w:link w:val="af0"/>
    <w:rsid w:val="001D4077"/>
    <w:pPr>
      <w:widowControl w:val="0"/>
      <w:snapToGrid w:val="0"/>
      <w:spacing w:before="0" w:beforeAutospacing="0" w:after="0"/>
      <w:jc w:val="left"/>
    </w:pPr>
    <w:rPr>
      <w:kern w:val="2"/>
      <w:sz w:val="18"/>
      <w:szCs w:val="18"/>
    </w:rPr>
  </w:style>
  <w:style w:type="character" w:customStyle="1" w:styleId="af0">
    <w:name w:val="脚注文本 字符"/>
    <w:basedOn w:val="a0"/>
    <w:link w:val="af"/>
    <w:qFormat/>
    <w:rsid w:val="001D4077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1D4077"/>
    <w:rPr>
      <w:vertAlign w:val="superscript"/>
    </w:rPr>
  </w:style>
  <w:style w:type="table" w:styleId="af2">
    <w:name w:val="Table Grid"/>
    <w:basedOn w:val="a1"/>
    <w:qFormat/>
    <w:rsid w:val="004D23B6"/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macro"/>
    <w:link w:val="af4"/>
    <w:uiPriority w:val="99"/>
    <w:semiHidden/>
    <w:unhideWhenUsed/>
    <w:rsid w:val="006D437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beforeAutospacing="1"/>
      <w:jc w:val="both"/>
    </w:pPr>
    <w:rPr>
      <w:rFonts w:ascii="Consolas" w:eastAsia="宋体" w:hAnsi="Consolas" w:cs="Times New Roman"/>
      <w:kern w:val="0"/>
      <w:sz w:val="20"/>
      <w:szCs w:val="20"/>
    </w:rPr>
  </w:style>
  <w:style w:type="character" w:customStyle="1" w:styleId="af4">
    <w:name w:val="宏文本 字符"/>
    <w:basedOn w:val="a0"/>
    <w:link w:val="af3"/>
    <w:uiPriority w:val="99"/>
    <w:semiHidden/>
    <w:rsid w:val="006D437B"/>
    <w:rPr>
      <w:rFonts w:ascii="Consolas" w:eastAsia="宋体" w:hAnsi="Consolas" w:cs="Times New Roman"/>
      <w:kern w:val="0"/>
      <w:sz w:val="20"/>
      <w:szCs w:val="20"/>
    </w:rPr>
  </w:style>
  <w:style w:type="paragraph" w:styleId="af5">
    <w:name w:val="annotation subject"/>
    <w:basedOn w:val="ac"/>
    <w:next w:val="ac"/>
    <w:link w:val="af6"/>
    <w:uiPriority w:val="99"/>
    <w:semiHidden/>
    <w:unhideWhenUsed/>
    <w:rsid w:val="006D437B"/>
    <w:pPr>
      <w:spacing w:before="100" w:beforeAutospacing="1" w:after="240"/>
      <w:jc w:val="both"/>
    </w:pPr>
    <w:rPr>
      <w:rFonts w:ascii="Times New Roman" w:eastAsia="宋体" w:hAnsi="Times New Roman" w:cs="Times New Roman"/>
      <w:b/>
      <w:bCs/>
      <w:lang w:eastAsia="zh-CN"/>
    </w:rPr>
  </w:style>
  <w:style w:type="character" w:customStyle="1" w:styleId="af6">
    <w:name w:val="批注主题 字符"/>
    <w:basedOn w:val="ad"/>
    <w:link w:val="af5"/>
    <w:uiPriority w:val="99"/>
    <w:semiHidden/>
    <w:rsid w:val="006D437B"/>
    <w:rPr>
      <w:rFonts w:ascii="Times New Roman" w:eastAsia="宋体" w:hAnsi="Times New Roman" w:cs="Times New Roman"/>
      <w:b/>
      <w:bCs/>
      <w:kern w:val="0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23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495</Words>
  <Characters>551</Characters>
  <Application>Microsoft Office Word</Application>
  <DocSecurity>0</DocSecurity>
  <Lines>36</Lines>
  <Paragraphs>18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Sunland</dc:creator>
  <cp:keywords/>
  <dc:description/>
  <cp:lastModifiedBy>syueki</cp:lastModifiedBy>
  <cp:revision>5</cp:revision>
  <dcterms:created xsi:type="dcterms:W3CDTF">2024-06-10T13:39:00Z</dcterms:created>
  <dcterms:modified xsi:type="dcterms:W3CDTF">2024-06-11T03:41:00Z</dcterms:modified>
</cp:coreProperties>
</file>