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6FB4" w14:textId="77777777" w:rsidR="002E0B21" w:rsidRPr="001E0611" w:rsidRDefault="00000000" w:rsidP="001E0611">
      <w:pPr>
        <w:rPr>
          <w:rFonts w:ascii="Times New Roman" w:hAnsi="Times New Roman" w:cs="Times New Roman"/>
          <w:sz w:val="28"/>
          <w:szCs w:val="28"/>
        </w:rPr>
      </w:pPr>
      <w:r w:rsidRPr="001E0611">
        <w:rPr>
          <w:rFonts w:ascii="Times New Roman" w:hAnsi="Times New Roman" w:cs="Times New Roman"/>
          <w:sz w:val="28"/>
          <w:szCs w:val="28"/>
          <w:lang w:val="vi-VN"/>
        </w:rPr>
        <w:t>So sánh  MyISAM và InnoDB</w:t>
      </w:r>
    </w:p>
    <w:tbl>
      <w:tblPr>
        <w:tblW w:w="936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3829"/>
        <w:gridCol w:w="3546"/>
      </w:tblGrid>
      <w:tr w:rsidR="002E0B21" w:rsidRPr="001E0611" w14:paraId="1EBE50E0" w14:textId="77777777">
        <w:trPr>
          <w:tblHeader/>
        </w:trPr>
        <w:tc>
          <w:tcPr>
            <w:tcW w:w="1985" w:type="dxa"/>
            <w:shd w:val="clear" w:color="auto" w:fill="auto"/>
            <w:vAlign w:val="center"/>
          </w:tcPr>
          <w:p w14:paraId="761625A1" w14:textId="77777777" w:rsidR="002E0B21" w:rsidRPr="001E0611" w:rsidRDefault="00000000" w:rsidP="001E0611">
            <w:pPr>
              <w:pStyle w:val="Tiu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Tiêu chí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4AAE7824" w14:textId="77777777" w:rsidR="002E0B21" w:rsidRPr="001E0611" w:rsidRDefault="00000000" w:rsidP="001E0611">
            <w:pPr>
              <w:pStyle w:val="Tiu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InnoDB</w:t>
            </w: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2243D13A" w14:textId="77777777" w:rsidR="002E0B21" w:rsidRPr="001E0611" w:rsidRDefault="00000000" w:rsidP="001E0611">
            <w:pPr>
              <w:pStyle w:val="Tiu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MyISAM</w:t>
            </w: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E0B21" w:rsidRPr="001E0611" w14:paraId="285CA3AD" w14:textId="77777777">
        <w:tc>
          <w:tcPr>
            <w:tcW w:w="1985" w:type="dxa"/>
            <w:shd w:val="clear" w:color="auto" w:fill="auto"/>
            <w:vAlign w:val="center"/>
          </w:tcPr>
          <w:p w14:paraId="06315AB3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Loại động cơ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2E7136C8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Hỗ trợ giao dịch, có thể khôi phục dữ liệu khi lỗi.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484F6182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Không hỗ trợ giao dịch, nếu lỗi có thể mất dữ liệu.</w:t>
            </w:r>
          </w:p>
        </w:tc>
      </w:tr>
      <w:tr w:rsidR="002E0B21" w:rsidRPr="001E0611" w14:paraId="4AF2194A" w14:textId="77777777">
        <w:tc>
          <w:tcPr>
            <w:tcW w:w="1985" w:type="dxa"/>
            <w:shd w:val="clear" w:color="auto" w:fill="auto"/>
            <w:vAlign w:val="center"/>
          </w:tcPr>
          <w:p w14:paraId="04FFE976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Cơ chế khóa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68ABFD86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Khóa dòng</w:t>
            </w: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– Cho phép nhiều thao tác ghi cùng lúc mà không bị chặn.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2929FD96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Khóa bảng</w:t>
            </w: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– Khi một giao dịch ghi xảy ra, toàn bộ bảng bị khóa.</w:t>
            </w:r>
          </w:p>
        </w:tc>
      </w:tr>
      <w:tr w:rsidR="002E0B21" w:rsidRPr="001E0611" w14:paraId="1FB0EB9C" w14:textId="77777777">
        <w:tc>
          <w:tcPr>
            <w:tcW w:w="1985" w:type="dxa"/>
            <w:shd w:val="clear" w:color="auto" w:fill="auto"/>
            <w:vAlign w:val="center"/>
          </w:tcPr>
          <w:p w14:paraId="44C115C2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Hỗ trợ khóa ngoại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3E6C8034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Có hỗ trợ khóa ngoại, giúp đảm bảo mối quan hệ giữa các bảng.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637F24BA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Không hỗ trợ khóa ngoại.</w:t>
            </w:r>
          </w:p>
        </w:tc>
      </w:tr>
      <w:tr w:rsidR="002E0B21" w:rsidRPr="001E0611" w14:paraId="4B244A20" w14:textId="77777777">
        <w:tc>
          <w:tcPr>
            <w:tcW w:w="1985" w:type="dxa"/>
            <w:shd w:val="clear" w:color="auto" w:fill="auto"/>
            <w:vAlign w:val="center"/>
          </w:tcPr>
          <w:p w14:paraId="614B72B2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Tính chất ACID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267C0B41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Tuân thủ ACID (Atomicity, Consistency, Isolation, Durability), đảm bảo tính toàn vẹn dữ liệu.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7FC8885D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Không tuân thủ ACID, dữ liệu có thể không nhất quán khi lỗi xảy ra.</w:t>
            </w:r>
          </w:p>
        </w:tc>
      </w:tr>
      <w:tr w:rsidR="002E0B21" w:rsidRPr="001E0611" w14:paraId="0AE3EC65" w14:textId="77777777">
        <w:tc>
          <w:tcPr>
            <w:tcW w:w="1985" w:type="dxa"/>
            <w:shd w:val="clear" w:color="auto" w:fill="auto"/>
            <w:vAlign w:val="center"/>
          </w:tcPr>
          <w:p w14:paraId="4A3C8EA8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Tốc độ truy vấn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1039A57E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Chậm hơn MyISAM khi chỉ đọc dữ liệu (SELECT) do có cơ chế bảo vệ.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0E8E79D0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Nhanh hơn InnoDB khi chỉ đọc dữ liệu, do không có kiểm tra khóa ngoại và giao dịch.</w:t>
            </w:r>
          </w:p>
        </w:tc>
      </w:tr>
      <w:tr w:rsidR="002E0B21" w:rsidRPr="001E0611" w14:paraId="0F15DBDD" w14:textId="77777777">
        <w:tc>
          <w:tcPr>
            <w:tcW w:w="1985" w:type="dxa"/>
            <w:shd w:val="clear" w:color="auto" w:fill="auto"/>
            <w:vAlign w:val="center"/>
          </w:tcPr>
          <w:p w14:paraId="64F08B46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Tốc độ ghi (INSERT, UPDATE, DELETE)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7B1BD930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Tốt hơn khi có nhiều thao tác ghi đồng thời, do khóa dòng.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766801B1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Chậm hơn nếu nhiều thao tác ghi cùng lúc, do khóa bảng.</w:t>
            </w:r>
          </w:p>
        </w:tc>
      </w:tr>
      <w:tr w:rsidR="002E0B21" w:rsidRPr="001E0611" w14:paraId="67927294" w14:textId="77777777">
        <w:tc>
          <w:tcPr>
            <w:tcW w:w="1985" w:type="dxa"/>
            <w:shd w:val="clear" w:color="auto" w:fill="auto"/>
            <w:vAlign w:val="center"/>
          </w:tcPr>
          <w:p w14:paraId="54A06ACD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Tính toàn vẹn dữ liệu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292E192F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Cao hơn do hỗ trợ rollback và khóa ngoại.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6888EA53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Kém hơn, nếu hệ thống gặp sự cố có thể mất dữ liệu.</w:t>
            </w:r>
          </w:p>
        </w:tc>
      </w:tr>
      <w:tr w:rsidR="002E0B21" w:rsidRPr="001E0611" w14:paraId="2FA8CE19" w14:textId="77777777">
        <w:tc>
          <w:tcPr>
            <w:tcW w:w="1985" w:type="dxa"/>
            <w:shd w:val="clear" w:color="auto" w:fill="auto"/>
            <w:vAlign w:val="center"/>
          </w:tcPr>
          <w:p w14:paraId="78427E57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Tìm kiếm toàn văn (FULLTEXT SEARCH)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29F5C2FF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Chỉ hỗ trợ từ MySQL 5.6 trở lên.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54467FFC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Hỗ trợ tìm kiếm toàn văn (FULLTEXT).</w:t>
            </w:r>
          </w:p>
        </w:tc>
      </w:tr>
      <w:tr w:rsidR="002E0B21" w:rsidRPr="001E0611" w14:paraId="315B290D" w14:textId="77777777">
        <w:tc>
          <w:tcPr>
            <w:tcW w:w="1985" w:type="dxa"/>
            <w:shd w:val="clear" w:color="auto" w:fill="auto"/>
            <w:vAlign w:val="center"/>
          </w:tcPr>
          <w:p w14:paraId="79F76FF8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Phục hồi dữ liệu khi lỗi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248F6399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Tốt, có cơ chế </w:t>
            </w: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nhật ký giao dịch</w:t>
            </w: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để khôi phục dữ liệu khi mất điện hoặc crash.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2BECAAA4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Kém, cần sửa chữa thủ công bằng lệnh </w:t>
            </w:r>
            <w:r w:rsidRPr="001E0611">
              <w:rPr>
                <w:rStyle w:val="Vnbnngun"/>
                <w:rFonts w:ascii="Times New Roman" w:hAnsi="Times New Roman" w:cs="Times New Roman"/>
                <w:sz w:val="28"/>
                <w:szCs w:val="28"/>
              </w:rPr>
              <w:t>REPAIR TABLE</w:t>
            </w: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0B21" w:rsidRPr="001E0611" w14:paraId="13528FB1" w14:textId="77777777">
        <w:tc>
          <w:tcPr>
            <w:tcW w:w="1985" w:type="dxa"/>
            <w:shd w:val="clear" w:color="auto" w:fill="auto"/>
            <w:vAlign w:val="center"/>
          </w:tcPr>
          <w:p w14:paraId="1142988A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lastRenderedPageBreak/>
              <w:t>Bộ nhớ sử dụng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42E29E2E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Tốn RAM hơn vì cần lưu nhật ký giao dịch.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0ADB1F75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Nhẹ hơn, tốn ít bộ nhớ hơn.</w:t>
            </w:r>
          </w:p>
        </w:tc>
      </w:tr>
      <w:tr w:rsidR="002E0B21" w:rsidRPr="001E0611" w14:paraId="42C091E7" w14:textId="77777777">
        <w:tc>
          <w:tcPr>
            <w:tcW w:w="1985" w:type="dxa"/>
            <w:shd w:val="clear" w:color="auto" w:fill="auto"/>
            <w:vAlign w:val="center"/>
          </w:tcPr>
          <w:p w14:paraId="615F3804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Hỗ trợ bảng lớn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1CF4CC92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Tốt hơn, có khả năng xử lý dữ liệu lớn.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7658ABB7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 xml:space="preserve"> Kém hơn khi xử lý bảng có dữ liệu lớn.</w:t>
            </w:r>
          </w:p>
        </w:tc>
      </w:tr>
      <w:tr w:rsidR="002E0B21" w:rsidRPr="001E0611" w14:paraId="79DDF557" w14:textId="77777777">
        <w:tc>
          <w:tcPr>
            <w:tcW w:w="1985" w:type="dxa"/>
            <w:shd w:val="clear" w:color="auto" w:fill="auto"/>
            <w:vAlign w:val="center"/>
          </w:tcPr>
          <w:p w14:paraId="70AA1FA9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Style w:val="Rtnhnmnh"/>
                <w:rFonts w:ascii="Times New Roman" w:hAnsi="Times New Roman" w:cs="Times New Roman"/>
                <w:sz w:val="28"/>
                <w:szCs w:val="28"/>
              </w:rPr>
              <w:t>Sử dụng khi nào?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498D80F1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Khi cần giao dịch, bảo mật dữ liệu và hệ thống có nhiều người cập nhật cùng lúc.</w:t>
            </w:r>
          </w:p>
        </w:tc>
        <w:tc>
          <w:tcPr>
            <w:tcW w:w="3546" w:type="dxa"/>
            <w:shd w:val="clear" w:color="auto" w:fill="auto"/>
            <w:vAlign w:val="center"/>
          </w:tcPr>
          <w:p w14:paraId="549882C7" w14:textId="77777777" w:rsidR="002E0B21" w:rsidRPr="001E0611" w:rsidRDefault="00000000" w:rsidP="001E0611">
            <w:pPr>
              <w:pStyle w:val="Nidungbng"/>
              <w:rPr>
                <w:rFonts w:ascii="Times New Roman" w:hAnsi="Times New Roman" w:cs="Times New Roman"/>
                <w:sz w:val="28"/>
                <w:szCs w:val="28"/>
              </w:rPr>
            </w:pPr>
            <w:r w:rsidRPr="001E0611">
              <w:rPr>
                <w:rFonts w:ascii="Times New Roman" w:hAnsi="Times New Roman" w:cs="Times New Roman"/>
                <w:sz w:val="28"/>
                <w:szCs w:val="28"/>
              </w:rPr>
              <w:t>Khi chỉ cần đọc dữ liệu nhanh, không quan trọng tính toàn vẹn dữ liệu.</w:t>
            </w:r>
          </w:p>
        </w:tc>
      </w:tr>
    </w:tbl>
    <w:p w14:paraId="5319FDC5" w14:textId="77777777" w:rsidR="002E0B21" w:rsidRPr="001E0611" w:rsidRDefault="002E0B21">
      <w:pPr>
        <w:pStyle w:val="ngnmngang"/>
        <w:rPr>
          <w:rFonts w:ascii="Times New Roman" w:hAnsi="Times New Roman" w:cs="Times New Roman"/>
        </w:rPr>
      </w:pPr>
    </w:p>
    <w:p w14:paraId="0E932B24" w14:textId="77777777" w:rsidR="002E0B21" w:rsidRPr="001E0611" w:rsidRDefault="002E0B21">
      <w:pPr>
        <w:rPr>
          <w:rFonts w:ascii="Times New Roman" w:hAnsi="Times New Roman" w:cs="Times New Roman"/>
        </w:rPr>
      </w:pPr>
    </w:p>
    <w:sectPr w:rsidR="002E0B21" w:rsidRPr="001E061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7104C"/>
    <w:multiLevelType w:val="multilevel"/>
    <w:tmpl w:val="DFD4747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BD03198"/>
    <w:multiLevelType w:val="multilevel"/>
    <w:tmpl w:val="7FBCAC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364E29"/>
    <w:multiLevelType w:val="multilevel"/>
    <w:tmpl w:val="94B0BA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 w16cid:durableId="1886288401">
    <w:abstractNumId w:val="0"/>
  </w:num>
  <w:num w:numId="2" w16cid:durableId="1150026497">
    <w:abstractNumId w:val="2"/>
  </w:num>
  <w:num w:numId="3" w16cid:durableId="11248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21"/>
    <w:rsid w:val="001E0611"/>
    <w:rsid w:val="00296770"/>
    <w:rsid w:val="002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D0D81"/>
  <w15:docId w15:val="{8D690064-01E1-4310-BACA-2232B641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74"/>
    <w:pPr>
      <w:spacing w:after="160" w:line="259" w:lineRule="auto"/>
    </w:pPr>
  </w:style>
  <w:style w:type="paragraph" w:styleId="Heading2">
    <w:name w:val="heading 2"/>
    <w:basedOn w:val="Tiu"/>
    <w:next w:val="BodyText"/>
    <w:qFormat/>
    <w:p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BF4"/>
    <w:rPr>
      <w:b/>
      <w:bCs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Rtnhnmnh">
    <w:name w:val="Rất nhấn mạnh"/>
    <w:qFormat/>
    <w:rPr>
      <w:b/>
      <w:bCs/>
    </w:rPr>
  </w:style>
  <w:style w:type="character" w:customStyle="1" w:styleId="Vnbnngun">
    <w:name w:val="Văn bản nguồn"/>
    <w:qFormat/>
    <w:rPr>
      <w:rFonts w:ascii="Courier New" w:eastAsia="Courier New" w:hAnsi="Courier New" w:cs="Courier New"/>
    </w:rPr>
  </w:style>
  <w:style w:type="character" w:customStyle="1" w:styleId="Chmim">
    <w:name w:val="Chấm điểm"/>
    <w:qFormat/>
    <w:rPr>
      <w:rFonts w:ascii="OpenSymbol" w:eastAsia="OpenSymbol" w:hAnsi="OpenSymbol" w:cs="OpenSymbol"/>
    </w:rPr>
  </w:style>
  <w:style w:type="paragraph" w:customStyle="1" w:styleId="Tiu">
    <w:name w:val="Tiêu đề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95BF4"/>
    <w:pPr>
      <w:ind w:left="720"/>
      <w:contextualSpacing/>
    </w:pPr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ngnmngang">
    <w:name w:val="Đường nằm ngang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Phúc Nguyễn Văn</cp:lastModifiedBy>
  <cp:revision>5</cp:revision>
  <dcterms:created xsi:type="dcterms:W3CDTF">2025-02-17T04:04:00Z</dcterms:created>
  <dcterms:modified xsi:type="dcterms:W3CDTF">2025-02-19T07:37:00Z</dcterms:modified>
  <dc:language>vi-VN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