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8EF3C6" w14:textId="77777777" w:rsidR="00DC4D1A" w:rsidRDefault="00DC4D1A"/>
    <w:p w14:paraId="6F2ABB3C" w14:textId="77777777" w:rsidR="00DC4D1A" w:rsidRDefault="00000000">
      <w:pPr>
        <w:numPr>
          <w:ilvl w:val="0"/>
          <w:numId w:val="1"/>
        </w:numPr>
      </w:pPr>
      <w:r>
        <w:t>Infinite Impulse Response (IIR) filters – DC Blocker Block</w:t>
      </w:r>
    </w:p>
    <w:p w14:paraId="555DD180" w14:textId="77777777" w:rsidR="00DC4D1A" w:rsidRDefault="00DC4D1A"/>
    <w:p w14:paraId="0B3AFA23" w14:textId="77777777" w:rsidR="00DC4D1A" w:rsidRDefault="00000000">
      <w:pPr>
        <w:numPr>
          <w:ilvl w:val="0"/>
          <w:numId w:val="2"/>
        </w:numPr>
      </w:pPr>
      <w:r>
        <w:t>Single Pole Recursive filter</w:t>
      </w:r>
    </w:p>
    <w:p w14:paraId="4F816654" w14:textId="77777777" w:rsidR="00823111" w:rsidRDefault="00823111"/>
    <w:p w14:paraId="7EC3E22E" w14:textId="651E1E68" w:rsidR="00DC4D1A" w:rsidRDefault="00000000">
      <w:r>
        <w:t xml:space="preserve">Single Pole Recursive low-pass filter: </w:t>
      </w:r>
    </w:p>
    <w:p w14:paraId="3BC90B5A" w14:textId="77777777" w:rsidR="00DC4D1A" w:rsidRDefault="00000000">
      <w:pPr>
        <w:jc w:val="center"/>
      </w:pPr>
      <m:oMathPara>
        <m:oMathParaPr>
          <m:jc m:val="center"/>
        </m:oMathParaPr>
        <m:oMath>
          <m:r>
            <w:rPr>
              <w:rFonts w:ascii="Cambria Math" w:hAnsi="Cambria Math"/>
            </w:rPr>
            <m:t>y</m:t>
          </m:r>
          <m:d>
            <m:dPr>
              <m:begChr m:val="["/>
              <m:endChr m:val="]"/>
              <m:ctrlPr>
                <w:rPr>
                  <w:rFonts w:ascii="Cambria Math" w:hAnsi="Cambria Math"/>
                </w:rPr>
              </m:ctrlPr>
            </m:dPr>
            <m:e>
              <m:r>
                <w:rPr>
                  <w:rFonts w:ascii="Cambria Math" w:hAnsi="Cambria Math"/>
                </w:rPr>
                <m:t>n</m:t>
              </m:r>
            </m:e>
          </m:d>
          <m:r>
            <w:rPr>
              <w:rFonts w:ascii="Cambria Math" w:hAnsi="Cambria Math"/>
            </w:rPr>
            <m:t>=x</m:t>
          </m:r>
          <m:d>
            <m:dPr>
              <m:begChr m:val="["/>
              <m:endChr m:val="]"/>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+y</m:t>
          </m:r>
          <m:d>
            <m:dPr>
              <m:begChr m:val="["/>
              <m:endChr m:val="]"/>
              <m:ctrlPr>
                <w:rPr>
                  <w:rFonts w:ascii="Cambria Math" w:hAnsi="Cambria Math"/>
                </w:rPr>
              </m:ctrlPr>
            </m:dPr>
            <m:e>
              <m:r>
                <w:rPr>
                  <w:rFonts w:ascii="Cambria Math" w:hAnsi="Cambria Math"/>
                </w:rPr>
                <m:t>n-1</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m:oMathPara>
    </w:p>
    <w:p w14:paraId="2AC5534A" w14:textId="77777777" w:rsidR="00DC4D1A" w:rsidRDefault="00000000">
      <w:r>
        <w:t xml:space="preserve">Trong đó: </w:t>
      </w:r>
    </w:p>
    <w:p w14:paraId="6F18FE52" w14:textId="77777777" w:rsidR="00DC4D1A" w:rsidRDefault="00000000">
      <w:pPr>
        <w:numPr>
          <w:ilvl w:val="0"/>
          <w:numId w:val="4"/>
        </w:numPr>
      </w:pP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=1-x</m:t>
        </m:r>
      </m:oMath>
    </w:p>
    <w:p w14:paraId="2CE171B9" w14:textId="77777777" w:rsidR="00DC4D1A" w:rsidRDefault="00000000">
      <w:pPr>
        <w:numPr>
          <w:ilvl w:val="0"/>
          <w:numId w:val="4"/>
        </w:numPr>
      </w:pPr>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w:p>
    <w:p w14:paraId="5FD48944" w14:textId="77777777" w:rsidR="00DC4D1A" w:rsidRDefault="00DC4D1A"/>
    <w:p w14:paraId="77A2E558" w14:textId="77777777" w:rsidR="00DC4D1A" w:rsidRDefault="00000000">
      <w:r>
        <w:t xml:space="preserve">Single Pole Recursive high-pass filter: </w:t>
      </w:r>
    </w:p>
    <w:p w14:paraId="238D19F6" w14:textId="7729AA1C" w:rsidR="000337DC" w:rsidRPr="000337DC" w:rsidRDefault="00000000" w:rsidP="000337DC">
      <w:pPr>
        <w:jc w:val="center"/>
        <w:rPr>
          <w:lang w:val="vi-V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*x</m:t>
          </m:r>
          <m:d>
            <m:dPr>
              <m:begChr m:val="["/>
              <m:endChr m:val="]"/>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d>
                <m:dPr>
                  <m:begChr m:val="["/>
                  <m:endChr m:val="]"/>
                  <m:ctrlPr>
                    <w:rPr>
                      <w:rFonts w:ascii="Cambria Math" w:hAnsi="Cambria Math"/>
                    </w:rPr>
                  </m:ctrlPr>
                </m:dPr>
                <m:e>
                  <m:r>
                    <w:rPr>
                      <w:rFonts w:ascii="Cambria Math" w:hAnsi="Cambria Math"/>
                    </w:rPr>
                    <m:t>n-1</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*y</m:t>
              </m:r>
              <m:d>
                <m:dPr>
                  <m:begChr m:val="["/>
                  <m:endChr m:val="]"/>
                  <m:ctrlPr>
                    <w:rPr>
                      <w:rFonts w:ascii="Cambria Math" w:hAnsi="Cambria Math"/>
                    </w:rPr>
                  </m:ctrlPr>
                </m:dPr>
                <m:e>
                  <m:r>
                    <w:rPr>
                      <w:rFonts w:ascii="Cambria Math" w:hAnsi="Cambria Math"/>
                    </w:rPr>
                    <m:t>n-1</m:t>
                  </m:r>
                </m:e>
              </m:d>
            </m:e>
          </m:d>
        </m:oMath>
      </m:oMathPara>
    </w:p>
    <w:p w14:paraId="26CDCF50" w14:textId="3EE8ADA2" w:rsidR="000337DC" w:rsidRPr="000337DC" w:rsidRDefault="000337DC" w:rsidP="000337DC">
      <w:pPr>
        <w:rPr>
          <w:lang w:val="vi-VN"/>
        </w:rPr>
      </w:pPr>
      <w:r>
        <w:rPr>
          <w:lang w:val="vi-VN"/>
        </w:rPr>
        <w:t xml:space="preserve">Trong đó: </w:t>
      </w:r>
    </w:p>
    <w:p w14:paraId="61A27E44" w14:textId="77777777" w:rsidR="00DC4D1A" w:rsidRDefault="00000000">
      <w:pPr>
        <w:numPr>
          <w:ilvl w:val="0"/>
          <w:numId w:val="5"/>
        </w:numPr>
      </w:pP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f>
          <m:fPr>
            <m:type m:val="lin"/>
            <m:ctrlPr>
              <w:rPr>
                <w:rFonts w:ascii="Cambria Math" w:hAnsi="Cambria Math"/>
              </w:rPr>
            </m:ctrlPr>
          </m:fPr>
          <m:num>
            <m:d>
              <m:dPr>
                <m:ctrlPr>
                  <w:rPr>
                    <w:rFonts w:ascii="Cambria Math" w:hAnsi="Cambria Math"/>
                  </w:rPr>
                </m:ctrlPr>
              </m:dPr>
              <m:e>
                <m:r>
                  <w:rPr>
                    <w:rFonts w:ascii="Cambria Math" w:hAnsi="Cambria Math"/>
                  </w:rPr>
                  <m:t>1+x</m:t>
                </m:r>
              </m:e>
            </m:d>
          </m:num>
          <m:den>
            <m:r>
              <w:rPr>
                <w:rFonts w:ascii="Cambria Math" w:hAnsi="Cambria Math"/>
              </w:rPr>
              <m:t>2</m:t>
            </m:r>
          </m:den>
        </m:f>
      </m:oMath>
    </w:p>
    <w:p w14:paraId="31D2EC31" w14:textId="77777777" w:rsidR="00DC4D1A" w:rsidRDefault="00000000">
      <w:pPr>
        <w:numPr>
          <w:ilvl w:val="0"/>
          <w:numId w:val="5"/>
        </w:numPr>
      </w:pP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f>
          <m:fPr>
            <m:type m:val="lin"/>
            <m:ctrlPr>
              <w:rPr>
                <w:rFonts w:ascii="Cambria Math" w:hAnsi="Cambria Math"/>
              </w:rPr>
            </m:ctrlPr>
          </m:fPr>
          <m:num>
            <m:r>
              <w:rPr>
                <w:rFonts w:ascii="Cambria Math" w:hAnsi="Cambria Math"/>
              </w:rPr>
              <m:t>-</m:t>
            </m:r>
            <m:d>
              <m:dPr>
                <m:ctrlPr>
                  <w:rPr>
                    <w:rFonts w:ascii="Cambria Math" w:hAnsi="Cambria Math"/>
                  </w:rPr>
                </m:ctrlPr>
              </m:dPr>
              <m:e>
                <m:r>
                  <w:rPr>
                    <w:rFonts w:ascii="Cambria Math" w:hAnsi="Cambria Math"/>
                  </w:rPr>
                  <m:t>1+x</m:t>
                </m:r>
              </m:e>
            </m:d>
          </m:num>
          <m:den>
            <m:r>
              <w:rPr>
                <w:rFonts w:ascii="Cambria Math" w:hAnsi="Cambria Math"/>
              </w:rPr>
              <m:t>2</m:t>
            </m:r>
          </m:den>
        </m:f>
      </m:oMath>
    </w:p>
    <w:p w14:paraId="03BBE673" w14:textId="77777777" w:rsidR="00DC4D1A" w:rsidRDefault="00000000">
      <w:pPr>
        <w:numPr>
          <w:ilvl w:val="0"/>
          <w:numId w:val="5"/>
        </w:numPr>
      </w:pPr>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w:p>
    <w:p w14:paraId="5A848AAA" w14:textId="77777777" w:rsidR="00DC4D1A" w:rsidRDefault="00DC4D1A"/>
    <w:p w14:paraId="5DE3C5D6" w14:textId="431C6DE5" w:rsidR="00CF0B2E" w:rsidRDefault="00000000">
      <w:r>
        <w:rPr>
          <w:noProof/>
        </w:rPr>
        <w:drawing>
          <wp:anchor distT="0" distB="0" distL="0" distR="0" simplePos="0" relativeHeight="4" behindDoc="0" locked="0" layoutInCell="0" allowOverlap="1" wp14:anchorId="3FCFB4C6" wp14:editId="3901B996">
            <wp:simplePos x="0" y="0"/>
            <wp:positionH relativeFrom="column">
              <wp:align>center</wp:align>
            </wp:positionH>
            <wp:positionV relativeFrom="paragraph">
              <wp:posOffset>635</wp:posOffset>
            </wp:positionV>
            <wp:extent cx="5271135" cy="1961515"/>
            <wp:effectExtent l="0" t="0" r="5715" b="635"/>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5271135" cy="1961515"/>
                    </a:xfrm>
                    <a:prstGeom prst="rect">
                      <a:avLst/>
                    </a:prstGeom>
                    <a:noFill/>
                  </pic:spPr>
                </pic:pic>
              </a:graphicData>
            </a:graphic>
          </wp:anchor>
        </w:drawing>
      </w:r>
    </w:p>
    <w:p w14:paraId="338D8A2A" w14:textId="77777777" w:rsidR="00DC4D1A" w:rsidRPr="00975D28" w:rsidRDefault="00000000">
      <w:pPr>
        <w:numPr>
          <w:ilvl w:val="0"/>
          <w:numId w:val="3"/>
        </w:numPr>
      </w:pPr>
      <w:r>
        <w:t xml:space="preserve">Phương pháp xác định các hệ số </w:t>
      </w:r>
    </w:p>
    <w:p w14:paraId="04BE290C" w14:textId="77777777" w:rsidR="00975D28" w:rsidRDefault="00975D28" w:rsidP="00975D28">
      <w:pPr>
        <w:rPr>
          <w:lang w:val="vi-VN"/>
        </w:rPr>
      </w:pPr>
      <w:r>
        <w:t>Có</w:t>
      </w:r>
      <w:r>
        <w:rPr>
          <w:lang w:val="vi-VN"/>
        </w:rPr>
        <w:t xml:space="preserve"> 3 phương pháp để xác định hệ số x bao gồm: </w:t>
      </w:r>
    </w:p>
    <w:p w14:paraId="0E39528E" w14:textId="77777777" w:rsidR="00975D28" w:rsidRDefault="00975D28" w:rsidP="00975D28">
      <w:pPr>
        <w:pStyle w:val="ListParagraph"/>
        <w:numPr>
          <w:ilvl w:val="0"/>
          <w:numId w:val="5"/>
        </w:numPr>
        <w:rPr>
          <w:lang w:val="vi-VN"/>
        </w:rPr>
      </w:pPr>
      <w:r w:rsidRPr="00AA3C85">
        <w:rPr>
          <w:u w:val="single"/>
          <w:lang w:val="vi-VN"/>
        </w:rPr>
        <w:t>Hằng số thời gian (time constant)</w:t>
      </w:r>
      <w:r>
        <w:rPr>
          <w:lang w:val="vi-VN"/>
        </w:rPr>
        <w:t xml:space="preserve">: </w:t>
      </w:r>
      <w:r>
        <w:rPr>
          <w:lang w:val="en-US"/>
        </w:rPr>
        <w:t>Về</w:t>
      </w:r>
      <w:r>
        <w:rPr>
          <w:lang w:val="vi-VN"/>
        </w:rPr>
        <w:t xml:space="preserve"> bản chất vật lý, khi đưa vào một xung bước nhảy (tín hiệu từ 0 vọt lên 1), </w:t>
      </w:r>
      <m:oMath>
        <m:r>
          <w:rPr>
            <w:rFonts w:ascii="Cambria Math" w:hAnsi="Cambria Math"/>
            <w:lang w:val="vi-VN"/>
          </w:rPr>
          <m:t>d</m:t>
        </m:r>
      </m:oMath>
      <w:r>
        <w:rPr>
          <w:lang w:val="vi-VN"/>
        </w:rPr>
        <w:t xml:space="preserve"> chính là số lượng mẫu cần thiết để đầu ra </w:t>
      </w:r>
      <m:oMath>
        <m:r>
          <w:rPr>
            <w:rFonts w:ascii="Cambria Math" w:hAnsi="Cambria Math"/>
            <w:lang w:val="vi-VN"/>
          </w:rPr>
          <m:t>y[n]</m:t>
        </m:r>
      </m:oMath>
      <w:r>
        <w:rPr>
          <w:lang w:val="vi-VN"/>
        </w:rPr>
        <w:t xml:space="preserve"> đạt tới xấp xỉ </w:t>
      </w:r>
      <m:oMath>
        <m:r>
          <w:rPr>
            <w:rFonts w:ascii="Cambria Math" w:hAnsi="Cambria Math"/>
            <w:lang w:val="vi-VN"/>
          </w:rPr>
          <m:t>63.2%</m:t>
        </m:r>
      </m:oMath>
      <w:r>
        <w:rPr>
          <w:lang w:val="vi-VN"/>
        </w:rPr>
        <w:t xml:space="preserve"> giá trị xác lập (</w:t>
      </w:r>
      <m:oMath>
        <m:r>
          <w:rPr>
            <w:rFonts w:ascii="Cambria Math" w:hAnsi="Cambria Math"/>
            <w:lang w:val="vi-VN"/>
          </w:rPr>
          <m:t>1-</m:t>
        </m:r>
        <m:f>
          <m:fPr>
            <m:ctrlPr>
              <w:rPr>
                <w:rFonts w:ascii="Cambria Math" w:hAnsi="Cambria Math"/>
                <w:i/>
                <w:lang w:val="vi-VN"/>
              </w:rPr>
            </m:ctrlPr>
          </m:fPr>
          <m:num>
            <m:r>
              <w:rPr>
                <w:rFonts w:ascii="Cambria Math" w:hAnsi="Cambria Math"/>
                <w:lang w:val="vi-VN"/>
              </w:rPr>
              <m:t>1</m:t>
            </m:r>
          </m:num>
          <m:den>
            <m:r>
              <w:rPr>
                <w:rFonts w:ascii="Cambria Math" w:hAnsi="Cambria Math"/>
                <w:lang w:val="vi-VN"/>
              </w:rPr>
              <m:t>e</m:t>
            </m:r>
          </m:den>
        </m:f>
      </m:oMath>
      <w:r>
        <w:rPr>
          <w:lang w:val="vi-VN"/>
        </w:rPr>
        <w:t xml:space="preserve">). </w:t>
      </w:r>
    </w:p>
    <w:p w14:paraId="4820D6F8" w14:textId="77777777" w:rsidR="00975D28" w:rsidRPr="00CF0B2E" w:rsidRDefault="00975D28" w:rsidP="00975D28">
      <w:pPr>
        <w:jc w:val="center"/>
        <w:rPr>
          <w:lang w:val="en-US"/>
        </w:rPr>
      </w:pPr>
      <m:oMathPara>
        <m:oMath>
          <m:r>
            <w:rPr>
              <w:rFonts w:ascii="Cambria Math" w:hAnsi="Cambria Math"/>
              <w:lang w:val="en-US"/>
            </w:rPr>
            <m:t>x=</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sup>
          </m:sSup>
        </m:oMath>
      </m:oMathPara>
    </w:p>
    <w:p w14:paraId="2EE3C994" w14:textId="77777777" w:rsidR="00975D28" w:rsidRPr="00CF0B2E" w:rsidRDefault="00975D28" w:rsidP="00975D28">
      <w:pPr>
        <w:pStyle w:val="ListParagraph"/>
        <w:numPr>
          <w:ilvl w:val="1"/>
          <w:numId w:val="5"/>
        </w:numPr>
        <w:rPr>
          <w:lang w:val="en-US"/>
        </w:rPr>
      </w:pPr>
      <w:r>
        <w:rPr>
          <w:lang w:val="vi-VN"/>
        </w:rPr>
        <w:t xml:space="preserve">Trong đó: </w:t>
      </w:r>
      <m:oMath>
        <m:r>
          <w:rPr>
            <w:rFonts w:ascii="Cambria Math" w:hAnsi="Cambria Math"/>
            <w:lang w:val="vi-VN"/>
          </w:rPr>
          <m:t>d</m:t>
        </m:r>
      </m:oMath>
      <w:r>
        <w:rPr>
          <w:lang w:val="vi-VN"/>
        </w:rPr>
        <w:t xml:space="preserve"> là hằng số thời gian tính bằng số lượng mẫu. </w:t>
      </w:r>
    </w:p>
    <w:p w14:paraId="73B8F24D" w14:textId="77777777" w:rsidR="00975D28" w:rsidRPr="00AA3C85" w:rsidRDefault="00975D28" w:rsidP="00975D28">
      <w:pPr>
        <w:rPr>
          <w:lang w:val="vi-VN"/>
        </w:rPr>
      </w:pPr>
    </w:p>
    <w:p w14:paraId="19347560" w14:textId="77777777" w:rsidR="00975D28" w:rsidRDefault="00975D28" w:rsidP="00975D28">
      <w:pPr>
        <w:pStyle w:val="ListParagraph"/>
        <w:numPr>
          <w:ilvl w:val="0"/>
          <w:numId w:val="5"/>
        </w:numPr>
        <w:rPr>
          <w:lang w:val="vi-VN"/>
        </w:rPr>
      </w:pPr>
      <w:r w:rsidRPr="00AA3C85">
        <w:rPr>
          <w:u w:val="single"/>
          <w:lang w:val="vi-VN"/>
        </w:rPr>
        <w:t>Tần số cắt tần số cắt (cutoff frequency)</w:t>
      </w:r>
      <w:r>
        <w:rPr>
          <w:lang w:val="vi-VN"/>
        </w:rPr>
        <w:t xml:space="preserve">: Về bản chất vật lý,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oMath>
      <w:r>
        <w:rPr>
          <w:lang w:val="vi-VN"/>
        </w:rPr>
        <w:t xml:space="preserve"> là điểm mà tại đó đáp ứng biên độ giảm xuống mức </w:t>
      </w:r>
      <m:oMath>
        <m:r>
          <w:rPr>
            <w:rFonts w:ascii="Cambria Math" w:hAnsi="Cambria Math"/>
            <w:lang w:val="vi-VN"/>
          </w:rPr>
          <m:t>-</m:t>
        </m:r>
        <m:r>
          <w:rPr>
            <w:rFonts w:ascii="Cambria Math" w:hAnsi="Cambria Math"/>
            <w:lang w:val="en-US"/>
          </w:rPr>
          <m:t>3dB</m:t>
        </m:r>
      </m:oMath>
      <w:r>
        <w:rPr>
          <w:lang w:val="en-US"/>
        </w:rPr>
        <w:t xml:space="preserve"> </w:t>
      </w:r>
      <w:r>
        <w:rPr>
          <w:lang w:val="vi-VN"/>
        </w:rPr>
        <w:t xml:space="preserve">(công suất giảm còn một nửa, biên độ còn </w:t>
      </w:r>
      <m:oMath>
        <m:r>
          <w:rPr>
            <w:rFonts w:ascii="Cambria Math" w:hAnsi="Cambria Math"/>
            <w:lang w:val="vi-VN"/>
          </w:rPr>
          <m:t>70.7%</m:t>
        </m:r>
      </m:oMath>
      <w:r>
        <w:rPr>
          <w:lang w:val="vi-VN"/>
        </w:rPr>
        <w:t xml:space="preserve">). Đây là phương pháp chuẩn mực để thiết kế DC Blocker. </w:t>
      </w:r>
    </w:p>
    <w:p w14:paraId="0C87B207" w14:textId="77777777" w:rsidR="00975D28" w:rsidRPr="00CF0B2E" w:rsidRDefault="00975D28" w:rsidP="00975D28">
      <w:pPr>
        <w:jc w:val="center"/>
        <w:rPr>
          <w:lang w:val="en-US"/>
        </w:rPr>
      </w:pPr>
      <m:oMathPara>
        <m:oMath>
          <m:r>
            <w:rPr>
              <w:rFonts w:ascii="Cambria Math" w:hAnsi="Cambria Math"/>
              <w:lang w:val="en-US"/>
            </w:rPr>
            <m:t>x=</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-2π</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t>
                  </m:r>
                </m:sub>
              </m:sSub>
            </m:sup>
          </m:sSup>
        </m:oMath>
      </m:oMathPara>
    </w:p>
    <w:p w14:paraId="4CC57B54" w14:textId="77777777" w:rsidR="00975D28" w:rsidRPr="008A21AE" w:rsidRDefault="00975D28" w:rsidP="00975D28">
      <w:pPr>
        <w:pStyle w:val="ListParagraph"/>
        <w:numPr>
          <w:ilvl w:val="1"/>
          <w:numId w:val="5"/>
        </w:numPr>
        <w:rPr>
          <w:lang w:val="en-US"/>
        </w:rPr>
      </w:pPr>
      <w:r>
        <w:rPr>
          <w:lang w:val="en-US"/>
        </w:rPr>
        <w:t>Trong</w:t>
      </w:r>
      <w:r>
        <w:rPr>
          <w:lang w:val="vi-VN"/>
        </w:rPr>
        <w:t xml:space="preserve"> đó,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oMath>
      <w:r>
        <w:rPr>
          <w:lang w:val="vi-VN"/>
        </w:rPr>
        <w:t xml:space="preserve"> là tần số cắt chuẩn hóa, được tính bằng tỷ số giữa tần số cắt thực tế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oMath>
      <w:r>
        <w:rPr>
          <w:lang w:val="vi-VN"/>
        </w:rPr>
        <w:t xml:space="preserve"> tính bằng </w:t>
      </w:r>
      <m:oMath>
        <m:r>
          <w:rPr>
            <w:rFonts w:ascii="Cambria Math" w:hAnsi="Cambria Math"/>
            <w:lang w:val="vi-VN"/>
          </w:rPr>
          <m:t>Hz</m:t>
        </m:r>
      </m:oMath>
      <w:r>
        <w:rPr>
          <w:lang w:val="vi-VN"/>
        </w:rPr>
        <w:t>) và tốc độ lấy mẫu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s</m:t>
            </m:r>
          </m:sub>
        </m:sSub>
      </m:oMath>
      <w:r>
        <w:rPr>
          <w:lang w:val="vi-VN"/>
        </w:rPr>
        <w:t xml:space="preserve"> tính bằng Hz):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r>
          <w:rPr>
            <w:rFonts w:ascii="Cambria Math" w:hAnsi="Cambria Math"/>
            <w:lang w:val="vi-VN"/>
          </w:rPr>
          <m:t>=</m:t>
        </m:r>
        <m:f>
          <m:fPr>
            <m:ctrlPr>
              <w:rPr>
                <w:rFonts w:ascii="Cambria Math" w:hAnsi="Cambria Math"/>
                <w:i/>
                <w:lang w:val="vi-VN"/>
              </w:rPr>
            </m:ctrlPr>
          </m:fPr>
          <m:num>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num>
          <m:den>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s</m:t>
                </m:r>
              </m:sub>
            </m:sSub>
          </m:den>
        </m:f>
        <m:r>
          <w:rPr>
            <w:rFonts w:ascii="Cambria Math" w:hAnsi="Cambria Math"/>
            <w:lang w:val="vi-VN"/>
          </w:rPr>
          <m:t xml:space="preserve">   </m:t>
        </m:r>
        <m:d>
          <m:dPr>
            <m:ctrlPr>
              <w:rPr>
                <w:rFonts w:ascii="Cambria Math" w:hAnsi="Cambria Math"/>
                <w:i/>
                <w:lang w:val="vi-VN"/>
              </w:rPr>
            </m:ctrlPr>
          </m:dPr>
          <m:e>
            <m:r>
              <w:rPr>
                <w:rFonts w:ascii="Cambria Math" w:hAnsi="Cambria Math"/>
                <w:lang w:val="vi-VN"/>
              </w:rPr>
              <m:t xml:space="preserve">0≤ </m:t>
            </m:r>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r>
              <w:rPr>
                <w:rFonts w:ascii="Cambria Math" w:hAnsi="Cambria Math"/>
                <w:lang w:val="vi-VN"/>
              </w:rPr>
              <m:t>≤0.5</m:t>
            </m:r>
          </m:e>
        </m:d>
      </m:oMath>
      <w:r>
        <w:rPr>
          <w:lang w:val="vi-VN"/>
        </w:rPr>
        <w:t>.</w:t>
      </w:r>
    </w:p>
    <w:p w14:paraId="4F19159D" w14:textId="77777777" w:rsidR="00975D28" w:rsidRPr="00AA3C85" w:rsidRDefault="00975D28" w:rsidP="00975D28">
      <w:pPr>
        <w:pStyle w:val="ListParagraph"/>
        <w:numPr>
          <w:ilvl w:val="1"/>
          <w:numId w:val="5"/>
        </w:numPr>
        <w:rPr>
          <w:lang w:val="en-US"/>
        </w:rPr>
      </w:pPr>
      <w:r>
        <w:rPr>
          <w:lang w:val="vi-VN"/>
        </w:rPr>
        <w:t>Với bộ lọc có tần số cắt rất nhỏ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r>
          <w:rPr>
            <w:rFonts w:ascii="Cambria Math" w:hAnsi="Cambria Math"/>
            <w:lang w:val="vi-VN"/>
          </w:rPr>
          <m:t>≪1)</m:t>
        </m:r>
      </m:oMath>
      <w:r>
        <w:rPr>
          <w:lang w:val="vi-VN"/>
        </w:rPr>
        <w:t xml:space="preserve">, sử dụng xấp xỉ Taylor </w:t>
      </w:r>
      <m:oMath>
        <m:sSup>
          <m:sSupPr>
            <m:ctrlPr>
              <w:rPr>
                <w:rFonts w:ascii="Cambria Math" w:hAnsi="Cambria Math"/>
                <w:i/>
                <w:lang w:val="vi-VN"/>
              </w:rPr>
            </m:ctrlPr>
          </m:sSupPr>
          <m:e>
            <m:r>
              <w:rPr>
                <w:rFonts w:ascii="Cambria Math" w:hAnsi="Cambria Math"/>
                <w:lang w:val="vi-VN"/>
              </w:rPr>
              <m:t>e</m:t>
            </m:r>
          </m:e>
          <m:sup>
            <m:r>
              <w:rPr>
                <w:rFonts w:ascii="Cambria Math" w:hAnsi="Cambria Math"/>
                <w:lang w:val="vi-VN"/>
              </w:rPr>
              <m:t>-y</m:t>
            </m:r>
          </m:sup>
        </m:sSup>
        <m:r>
          <w:rPr>
            <w:rFonts w:ascii="Cambria Math" w:hAnsi="Cambria Math"/>
            <w:lang w:val="vi-VN"/>
          </w:rPr>
          <m:t>≈1- y</m:t>
        </m:r>
      </m:oMath>
      <w:r>
        <w:rPr>
          <w:lang w:val="vi-VN"/>
        </w:rPr>
        <w:t xml:space="preserve">, ta có công thức tính nhanh: </w:t>
      </w:r>
      <m:oMath>
        <m:r>
          <w:rPr>
            <w:rFonts w:ascii="Cambria Math" w:hAnsi="Cambria Math"/>
            <w:lang w:val="vi-VN"/>
          </w:rPr>
          <m:t>x≈1-2π</m:t>
        </m:r>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r>
          <w:rPr>
            <w:rFonts w:ascii="Cambria Math" w:hAnsi="Cambria Math"/>
            <w:lang w:val="vi-VN"/>
          </w:rPr>
          <m:t xml:space="preserve">=&gt; </m:t>
        </m:r>
        <m:sSub>
          <m:sSubPr>
            <m:ctrlPr>
              <w:rPr>
                <w:rFonts w:ascii="Cambria Math" w:hAnsi="Cambria Math"/>
                <w:i/>
                <w:lang w:val="vi-VN"/>
              </w:rPr>
            </m:ctrlPr>
          </m:sSubPr>
          <m:e>
            <m:r>
              <w:rPr>
                <w:rFonts w:ascii="Cambria Math" w:hAnsi="Cambria Math"/>
                <w:lang w:val="vi-VN"/>
              </w:rPr>
              <m:t>b</m:t>
            </m:r>
          </m:e>
          <m:sub>
            <m:r>
              <w:rPr>
                <w:rFonts w:ascii="Cambria Math" w:hAnsi="Cambria Math"/>
                <w:lang w:val="vi-VN"/>
              </w:rPr>
              <m:t>1</m:t>
            </m:r>
          </m:sub>
        </m:sSub>
        <m:r>
          <w:rPr>
            <w:rFonts w:ascii="Cambria Math" w:hAnsi="Cambria Math"/>
            <w:lang w:val="vi-VN"/>
          </w:rPr>
          <m:t>≈1-2π</m:t>
        </m:r>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a</m:t>
            </m:r>
          </m:e>
          <m:sub>
            <m:r>
              <w:rPr>
                <w:rFonts w:ascii="Cambria Math" w:hAnsi="Cambria Math"/>
                <w:lang w:val="vi-VN"/>
              </w:rPr>
              <m:t>0</m:t>
            </m:r>
          </m:sub>
        </m:sSub>
        <m:r>
          <w:rPr>
            <w:rFonts w:ascii="Cambria Math" w:hAnsi="Cambria Math"/>
            <w:lang w:val="vi-VN"/>
          </w:rPr>
          <m:t>≈2π</m:t>
        </m:r>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oMath>
      <w:r>
        <w:rPr>
          <w:lang w:val="vi-VN"/>
        </w:rPr>
        <w:t>.</w:t>
      </w:r>
    </w:p>
    <w:p w14:paraId="105F088C" w14:textId="77777777" w:rsidR="00975D28" w:rsidRPr="00CF0B2E" w:rsidRDefault="00975D28" w:rsidP="00975D28">
      <w:pPr>
        <w:rPr>
          <w:lang w:val="en-US"/>
        </w:rPr>
      </w:pPr>
    </w:p>
    <w:p w14:paraId="28D7948A" w14:textId="77777777" w:rsidR="00975D28" w:rsidRDefault="00975D28" w:rsidP="00975D28">
      <w:pPr>
        <w:pStyle w:val="ListParagraph"/>
        <w:numPr>
          <w:ilvl w:val="0"/>
          <w:numId w:val="5"/>
        </w:numPr>
        <w:rPr>
          <w:lang w:val="vi-VN"/>
        </w:rPr>
      </w:pPr>
      <w:r w:rsidRPr="00975D28">
        <w:rPr>
          <w:u w:val="single"/>
          <w:lang w:val="vi-VN"/>
        </w:rPr>
        <w:t>Chọn trực tiếp (direct picking)</w:t>
      </w:r>
      <w:r>
        <w:rPr>
          <w:lang w:val="vi-VN"/>
        </w:rPr>
        <w:t xml:space="preserve">: Người lập trình không tính toán ngược từ </w:t>
      </w:r>
      <m:oMath>
        <m:r>
          <w:rPr>
            <w:rFonts w:ascii="Cambria Math" w:hAnsi="Cambria Math"/>
            <w:lang w:val="vi-VN"/>
          </w:rPr>
          <m:t>d</m:t>
        </m:r>
      </m:oMath>
      <w:r>
        <w:rPr>
          <w:lang w:val="vi-VN"/>
        </w:rPr>
        <w:t xml:space="preserve"> hay </w:t>
      </w:r>
      <m:oMath>
        <m:sSub>
          <m:sSubPr>
            <m:ctrlPr>
              <w:rPr>
                <w:rFonts w:ascii="Cambria Math" w:hAnsi="Cambria Math"/>
                <w:i/>
                <w:lang w:val="vi-VN"/>
              </w:rPr>
            </m:ctrlPr>
          </m:sSubPr>
          <m:e>
            <m:r>
              <w:rPr>
                <w:rFonts w:ascii="Cambria Math" w:hAnsi="Cambria Math"/>
                <w:lang w:val="vi-VN"/>
              </w:rPr>
              <m:t>f</m:t>
            </m:r>
          </m:e>
          <m:sub>
            <m:r>
              <w:rPr>
                <w:rFonts w:ascii="Cambria Math" w:hAnsi="Cambria Math"/>
                <w:lang w:val="vi-VN"/>
              </w:rPr>
              <m:t>c</m:t>
            </m:r>
          </m:sub>
        </m:sSub>
      </m:oMath>
      <w:r>
        <w:rPr>
          <w:lang w:val="vi-VN"/>
        </w:rPr>
        <w:t xml:space="preserve"> mà gán trực tiếp một giá trị </w:t>
      </w:r>
      <m:oMath>
        <m:r>
          <w:rPr>
            <w:rFonts w:ascii="Cambria Math" w:hAnsi="Cambria Math"/>
            <w:lang w:val="vi-VN"/>
          </w:rPr>
          <m:t>x</m:t>
        </m:r>
      </m:oMath>
      <w:r>
        <w:rPr>
          <w:lang w:val="vi-VN"/>
        </w:rPr>
        <w:t xml:space="preserve"> tiệm cận 1 (thường từ 0.9 đến 0.9999). </w:t>
      </w:r>
    </w:p>
    <w:p w14:paraId="716A3604" w14:textId="77777777" w:rsidR="00975D28" w:rsidRDefault="00975D28" w:rsidP="00975D28">
      <w:pPr>
        <w:pStyle w:val="ListParagraph"/>
        <w:numPr>
          <w:ilvl w:val="1"/>
          <w:numId w:val="5"/>
        </w:numPr>
        <w:rPr>
          <w:lang w:val="vi-VN"/>
        </w:rPr>
      </w:pPr>
      <w:r>
        <w:rPr>
          <w:lang w:val="vi-VN"/>
        </w:rPr>
        <w:lastRenderedPageBreak/>
        <w:t xml:space="preserve">Độ mịn (smoothing factor): </w:t>
      </w:r>
      <m:oMath>
        <m:r>
          <w:rPr>
            <w:rFonts w:ascii="Cambria Math" w:hAnsi="Cambria Math"/>
            <w:lang w:val="vi-VN"/>
          </w:rPr>
          <m:t>x</m:t>
        </m:r>
      </m:oMath>
      <w:r>
        <w:rPr>
          <w:lang w:val="vi-VN"/>
        </w:rPr>
        <w:t xml:space="preserve"> càng gần 1, bộ lọc “nhớ” quá khứ càng lâu, khả năng lọc nhiễu càng mạnh, dải thông càng hẹp nhưng phản ứng lại càng chậm. </w:t>
      </w:r>
    </w:p>
    <w:p w14:paraId="12A72706" w14:textId="77777777" w:rsidR="00975D28" w:rsidRDefault="00975D28" w:rsidP="00975D28">
      <w:pPr>
        <w:pStyle w:val="ListParagraph"/>
        <w:numPr>
          <w:ilvl w:val="1"/>
          <w:numId w:val="5"/>
        </w:numPr>
        <w:rPr>
          <w:lang w:val="vi-VN"/>
        </w:rPr>
      </w:pPr>
      <w:r>
        <w:rPr>
          <w:lang w:val="vi-VN"/>
        </w:rPr>
        <w:t xml:space="preserve">Tối ưu hóa số nguyên (fixed-point optimization): Trên các vi xử lý nhúng hoặc FPGA không có FPU mạnh, việc tính </w:t>
      </w:r>
      <m:oMath>
        <m:sSup>
          <m:sSupPr>
            <m:ctrlPr>
              <w:rPr>
                <w:rFonts w:ascii="Cambria Math" w:hAnsi="Cambria Math"/>
                <w:i/>
                <w:lang w:val="vi-VN"/>
              </w:rPr>
            </m:ctrlPr>
          </m:sSupPr>
          <m:e>
            <m:r>
              <w:rPr>
                <w:rFonts w:ascii="Cambria Math" w:hAnsi="Cambria Math"/>
                <w:lang w:val="vi-VN"/>
              </w:rPr>
              <m:t>e</m:t>
            </m:r>
          </m:e>
          <m:sup>
            <m:r>
              <w:rPr>
                <w:rFonts w:ascii="Cambria Math" w:hAnsi="Cambria Math"/>
                <w:lang w:val="vi-VN"/>
              </w:rPr>
              <m:t>y</m:t>
            </m:r>
          </m:sup>
        </m:sSup>
      </m:oMath>
      <w:r>
        <w:rPr>
          <w:lang w:val="vi-VN"/>
        </w:rPr>
        <w:t xml:space="preserve"> bằng số thực rất tốn kém. Người ta thường chọn </w:t>
      </w:r>
      <m:oMath>
        <m:r>
          <w:rPr>
            <w:rFonts w:ascii="Cambria Math" w:hAnsi="Cambria Math"/>
            <w:lang w:val="vi-VN"/>
          </w:rPr>
          <m:t>x</m:t>
        </m:r>
      </m:oMath>
      <w:r>
        <w:rPr>
          <w:lang w:val="vi-VN"/>
        </w:rPr>
        <w:t xml:space="preserve"> sao cho </w:t>
      </w:r>
      <m:oMath>
        <m:r>
          <w:rPr>
            <w:rFonts w:ascii="Cambria Math" w:hAnsi="Cambria Math"/>
            <w:lang w:val="vi-VN"/>
          </w:rPr>
          <m:t>1-x</m:t>
        </m:r>
      </m:oMath>
      <w:r>
        <w:rPr>
          <w:lang w:val="vi-VN"/>
        </w:rPr>
        <w:t xml:space="preserve"> là một lũy thừa của 2. Khi đó, phép nhân </w:t>
      </w:r>
      <m:oMath>
        <m:sSub>
          <m:sSubPr>
            <m:ctrlPr>
              <w:rPr>
                <w:rFonts w:ascii="Cambria Math" w:hAnsi="Cambria Math"/>
                <w:i/>
                <w:lang w:val="vi-VN"/>
              </w:rPr>
            </m:ctrlPr>
          </m:sSubPr>
          <m:e>
            <m:r>
              <w:rPr>
                <w:rFonts w:ascii="Cambria Math" w:hAnsi="Cambria Math"/>
                <w:lang w:val="vi-VN"/>
              </w:rPr>
              <m:t>a</m:t>
            </m:r>
          </m:e>
          <m:sub>
            <m:r>
              <w:rPr>
                <w:rFonts w:ascii="Cambria Math" w:hAnsi="Cambria Math"/>
                <w:lang w:val="vi-VN"/>
              </w:rPr>
              <m:t>0</m:t>
            </m:r>
          </m:sub>
        </m:sSub>
      </m:oMath>
      <w:r>
        <w:rPr>
          <w:lang w:val="vi-VN"/>
        </w:rPr>
        <w:t xml:space="preserve"> và </w:t>
      </w:r>
      <m:oMath>
        <m:sSub>
          <m:sSubPr>
            <m:ctrlPr>
              <w:rPr>
                <w:rFonts w:ascii="Cambria Math" w:hAnsi="Cambria Math"/>
                <w:i/>
                <w:lang w:val="vi-VN"/>
              </w:rPr>
            </m:ctrlPr>
          </m:sSubPr>
          <m:e>
            <m:r>
              <w:rPr>
                <w:rFonts w:ascii="Cambria Math" w:hAnsi="Cambria Math"/>
                <w:lang w:val="vi-VN"/>
              </w:rPr>
              <m:t>b</m:t>
            </m:r>
          </m:e>
          <m:sub>
            <m:r>
              <w:rPr>
                <w:rFonts w:ascii="Cambria Math" w:hAnsi="Cambria Math"/>
                <w:lang w:val="vi-VN"/>
              </w:rPr>
              <m:t>1</m:t>
            </m:r>
          </m:sub>
        </m:sSub>
      </m:oMath>
      <w:r>
        <w:rPr>
          <w:lang w:val="vi-VN"/>
        </w:rPr>
        <w:t xml:space="preserve"> có thể thay thế bằng phép dịch bit sang phải (</w:t>
      </w:r>
      <m:oMath>
        <m:r>
          <w:rPr>
            <w:rFonts w:ascii="Cambria Math" w:hAnsi="Cambria Math"/>
            <w:lang w:val="vi-VN"/>
          </w:rPr>
          <m:t>≫</m:t>
        </m:r>
        <m:r>
          <w:rPr>
            <w:rFonts w:ascii="Cambria Math" w:hAnsi="Cambria Math"/>
            <w:lang w:val="en-US"/>
          </w:rPr>
          <m:t>k</m:t>
        </m:r>
      </m:oMath>
      <w:r>
        <w:rPr>
          <w:lang w:val="en-US"/>
        </w:rPr>
        <w:t>)</w:t>
      </w:r>
      <w:r>
        <w:rPr>
          <w:lang w:val="vi-VN"/>
        </w:rPr>
        <w:t xml:space="preserve">, giúp thuật toán đạt tốc độ xử lý phần cứng tối đa. </w:t>
      </w:r>
    </w:p>
    <w:p w14:paraId="3190D67D" w14:textId="77777777" w:rsidR="00975D28" w:rsidRPr="00975D28" w:rsidRDefault="00975D28" w:rsidP="00975D28">
      <w:pPr>
        <w:rPr>
          <w:lang w:val="vi-VN"/>
        </w:rPr>
      </w:pPr>
      <m:oMathPara>
        <m:oMath>
          <m:r>
            <w:rPr>
              <w:rFonts w:ascii="Cambria Math" w:hAnsi="Cambria Math"/>
              <w:lang w:val="vi-VN"/>
            </w:rPr>
            <m:t>1- x=</m:t>
          </m:r>
          <m:sSup>
            <m:sSupPr>
              <m:ctrlPr>
                <w:rPr>
                  <w:rFonts w:ascii="Cambria Math" w:hAnsi="Cambria Math"/>
                  <w:i/>
                  <w:lang w:val="vi-VN"/>
                </w:rPr>
              </m:ctrlPr>
            </m:sSupPr>
            <m:e>
              <m:r>
                <w:rPr>
                  <w:rFonts w:ascii="Cambria Math" w:hAnsi="Cambria Math"/>
                  <w:lang w:val="vi-VN"/>
                </w:rPr>
                <m:t>2</m:t>
              </m:r>
            </m:e>
            <m:sup>
              <m:r>
                <w:rPr>
                  <w:rFonts w:ascii="Cambria Math" w:hAnsi="Cambria Math"/>
                  <w:lang w:val="vi-VN"/>
                </w:rPr>
                <m:t>-k</m:t>
              </m:r>
            </m:sup>
          </m:sSup>
        </m:oMath>
      </m:oMathPara>
    </w:p>
    <w:p w14:paraId="539D7049" w14:textId="77777777" w:rsidR="00975D28" w:rsidRPr="00975D28" w:rsidRDefault="00975D28" w:rsidP="00975D28">
      <w:pPr>
        <w:rPr>
          <w:lang w:val="vi-VN"/>
        </w:rPr>
      </w:pPr>
    </w:p>
    <w:p w14:paraId="7DD03FA8" w14:textId="62D03F05" w:rsidR="00975D28" w:rsidRDefault="00975D28">
      <w:pPr>
        <w:numPr>
          <w:ilvl w:val="0"/>
          <w:numId w:val="3"/>
        </w:numPr>
      </w:pPr>
      <w:r>
        <w:rPr>
          <w:lang w:val="vi-VN"/>
        </w:rPr>
        <w:t>Đối chiếu hệ thống athena decoder</w:t>
      </w:r>
    </w:p>
    <w:p w14:paraId="7E264403" w14:textId="6899B300" w:rsidR="00CF0B2E" w:rsidRDefault="00975D28">
      <w:pPr>
        <w:rPr>
          <w:lang w:val="vi-VN"/>
        </w:rPr>
      </w:pPr>
      <w:r>
        <w:t>Đối</w:t>
      </w:r>
      <w:r>
        <w:rPr>
          <w:lang w:val="vi-VN"/>
        </w:rPr>
        <w:t xml:space="preserve"> với hệ thống athena decoder, single pole recursive filter – high-pass filter được xử dụng làm </w:t>
      </w:r>
      <w:r w:rsidR="001E2845">
        <w:rPr>
          <w:lang w:val="vi-VN"/>
        </w:rPr>
        <w:t xml:space="preserve">khối DC Blocker. </w:t>
      </w:r>
    </w:p>
    <w:p w14:paraId="484EB51C" w14:textId="2027A866" w:rsidR="001E2845" w:rsidRDefault="001E2845">
      <w:pPr>
        <w:rPr>
          <w:lang w:val="vi-VN"/>
        </w:rPr>
      </w:pPr>
      <w:r>
        <w:rPr>
          <w:lang w:val="vi-VN"/>
        </w:rPr>
        <w:t xml:space="preserve">Vấn đề mà nó xử lý: </w:t>
      </w:r>
    </w:p>
    <w:p w14:paraId="4F9AE684" w14:textId="61B799BC" w:rsidR="001E2845" w:rsidRPr="001E2845" w:rsidRDefault="001E2845" w:rsidP="001E2845">
      <w:pPr>
        <w:pStyle w:val="ListParagraph"/>
        <w:numPr>
          <w:ilvl w:val="0"/>
          <w:numId w:val="5"/>
        </w:numPr>
        <w:rPr>
          <w:lang w:val="vi-VN"/>
        </w:rPr>
      </w:pPr>
      <w:r w:rsidRPr="001E2845">
        <w:rPr>
          <w:lang w:val="vi-VN"/>
        </w:rPr>
        <w:t xml:space="preserve">Đây là một khối xử lý tín hiệu số có nhiệm vụ loại bỏ mực điện áp tĩnh (DC Offset) bị rò rỉ vào bên trong tín hiệu, giúp kéo toàn bộ dao động của tín hiệu trở về nằm cân bằng xoay quanh đúng mốc tọa độ 0. </w:t>
      </w:r>
    </w:p>
    <w:p w14:paraId="38AE6E6F" w14:textId="77777777" w:rsidR="00DC4D1A" w:rsidRDefault="00DC4D1A"/>
    <w:p w14:paraId="16CF6F3E" w14:textId="6B6267AF" w:rsidR="00DC4D1A" w:rsidRPr="001E2845" w:rsidRDefault="001E2845">
      <w:pPr>
        <w:rPr>
          <w:lang w:val="vi-VN"/>
        </w:rPr>
      </w:pPr>
      <w:r>
        <w:t>Nguyên</w:t>
      </w:r>
      <w:r>
        <w:rPr>
          <w:lang w:val="vi-VN"/>
        </w:rPr>
        <w:t xml:space="preserve"> nhân gây ra DC Offset: Ở điều kiện lý tưởng, sóng vô tuyến đập vào ăng-ten là dòng điện xoay chiều (AC), nó dao động lên xuống đều đặn qua mốc 0V. Các giá trị I và Q sinh ra sẽ là các số âm dương xen kẽ (ví dụ +0.5, -0.5, +0.5...). Tuy nhiên phần cứng SDR thực tế không hoàn hảo: </w:t>
      </w:r>
    </w:p>
    <w:p w14:paraId="2EEB6BFA" w14:textId="223A311D" w:rsidR="00DC4D1A" w:rsidRDefault="00C5048B" w:rsidP="001E2845">
      <w:pPr>
        <w:pStyle w:val="ListParagraph"/>
        <w:numPr>
          <w:ilvl w:val="0"/>
          <w:numId w:val="5"/>
        </w:numPr>
        <w:rPr>
          <w:lang w:val="vi-VN"/>
        </w:rPr>
      </w:pPr>
      <w:r>
        <w:rPr>
          <w:lang w:val="vi-VN"/>
        </w:rPr>
        <w:t xml:space="preserve">Bộ dao động nội bộ (LO Leakage): Mạch sinh tần số bên trong thiết bị SDR thường bị rò rỉ năng lượng trực tiếp vào mạch thu. </w:t>
      </w:r>
    </w:p>
    <w:p w14:paraId="605971ED" w14:textId="75973314" w:rsidR="00C5048B" w:rsidRPr="001E2845" w:rsidRDefault="00C5048B" w:rsidP="001E2845">
      <w:pPr>
        <w:pStyle w:val="ListParagraph"/>
        <w:numPr>
          <w:ilvl w:val="0"/>
          <w:numId w:val="5"/>
        </w:numPr>
        <w:rPr>
          <w:lang w:val="vi-VN"/>
        </w:rPr>
      </w:pPr>
      <w:r>
        <w:rPr>
          <w:lang w:val="vi-VN"/>
        </w:rPr>
        <w:t xml:space="preserve">Lỗi của bộ chuyển đổi ADC (Analog – to – Digital): Phần cứng mạch điện luôn có một điện áp nền nhất định do nhiệt độ và linh kiện. </w:t>
      </w:r>
    </w:p>
    <w:p w14:paraId="189A101E" w14:textId="77777777" w:rsidR="00DC4D1A" w:rsidRDefault="00DC4D1A">
      <w:pPr>
        <w:rPr>
          <w:lang w:val="vi-VN"/>
        </w:rPr>
      </w:pPr>
    </w:p>
    <w:p w14:paraId="2615FF11" w14:textId="1408757A" w:rsidR="00C5048B" w:rsidRDefault="00C5048B">
      <w:pPr>
        <w:rPr>
          <w:lang w:val="vi-VN"/>
        </w:rPr>
      </w:pPr>
      <w:r>
        <w:rPr>
          <w:lang w:val="vi-VN"/>
        </w:rPr>
        <w:t>Hậu quả: Tín hiệu I/Q thay vì dao động quanh mốc 0, nó bị “cõng” thêm một mức điện áp tĩnh. Ví dụ nó dao động quanh mốc +2. Dòng điện tĩnh không thay đổi này có tần số chính xác bằng 0Hz.</w:t>
      </w:r>
    </w:p>
    <w:p w14:paraId="517F9768" w14:textId="77777777" w:rsidR="00C5048B" w:rsidRPr="000337DC" w:rsidRDefault="00C5048B">
      <w:pPr>
        <w:rPr>
          <w:lang w:val="vi-VN"/>
        </w:rPr>
      </w:pPr>
    </w:p>
    <w:p w14:paraId="69690E83" w14:textId="77777777" w:rsidR="00DC4D1A" w:rsidRDefault="00DC4D1A"/>
    <w:p w14:paraId="7E5E9998" w14:textId="77777777" w:rsidR="00DC4D1A" w:rsidRDefault="00000000">
      <w:pPr>
        <w:numPr>
          <w:ilvl w:val="0"/>
          <w:numId w:val="2"/>
        </w:numPr>
      </w:pPr>
      <w:r>
        <w:t>...</w:t>
      </w:r>
    </w:p>
    <w:p w14:paraId="0E374C8A" w14:textId="77777777" w:rsidR="00DC4D1A" w:rsidRDefault="00DC4D1A"/>
    <w:p w14:paraId="7A800865" w14:textId="77777777" w:rsidR="00DC4D1A" w:rsidRDefault="00DC4D1A"/>
    <w:p w14:paraId="1CCF08B9" w14:textId="77777777" w:rsidR="00DC4D1A" w:rsidRDefault="00DC4D1A"/>
    <w:p w14:paraId="4D8E68C3" w14:textId="77777777" w:rsidR="00DC4D1A" w:rsidRDefault="00DC4D1A"/>
    <w:p w14:paraId="6B55EC96" w14:textId="77777777" w:rsidR="00DC4D1A" w:rsidRDefault="00DC4D1A"/>
    <w:p w14:paraId="5A6217F9" w14:textId="77777777" w:rsidR="00DC4D1A" w:rsidRDefault="00DC4D1A"/>
    <w:p w14:paraId="003E9170" w14:textId="77777777" w:rsidR="00DC4D1A" w:rsidRDefault="00DC4D1A"/>
    <w:p w14:paraId="7B5E3154" w14:textId="77777777" w:rsidR="00DC4D1A" w:rsidRDefault="00DC4D1A"/>
    <w:p w14:paraId="679753D5" w14:textId="77777777" w:rsidR="00DC4D1A" w:rsidRDefault="00000000">
      <w:pPr>
        <w:numPr>
          <w:ilvl w:val="0"/>
          <w:numId w:val="1"/>
        </w:numPr>
      </w:pPr>
      <w:r>
        <w:t>Frequency Shift</w:t>
      </w:r>
    </w:p>
    <w:p w14:paraId="33780565" w14:textId="77777777" w:rsidR="00DC4D1A" w:rsidRDefault="00000000">
      <w:pPr>
        <w:numPr>
          <w:ilvl w:val="0"/>
          <w:numId w:val="1"/>
        </w:numPr>
      </w:pPr>
      <w:r>
        <w:t>Resampler</w:t>
      </w:r>
    </w:p>
    <w:p w14:paraId="1E73C691" w14:textId="77777777" w:rsidR="00DC4D1A" w:rsidRDefault="00000000">
      <w:pPr>
        <w:numPr>
          <w:ilvl w:val="0"/>
          <w:numId w:val="1"/>
        </w:numPr>
      </w:pPr>
      <w:r>
        <w:t xml:space="preserve">Automatic Gain Control </w:t>
      </w:r>
    </w:p>
    <w:p w14:paraId="5A95581B" w14:textId="77777777" w:rsidR="00DC4D1A" w:rsidRDefault="00000000">
      <w:pPr>
        <w:numPr>
          <w:ilvl w:val="0"/>
          <w:numId w:val="1"/>
        </w:numPr>
      </w:pPr>
      <w:r>
        <w:t>Root Raised Cosine</w:t>
      </w:r>
    </w:p>
    <w:p w14:paraId="2E61DCD3" w14:textId="77777777" w:rsidR="00DC4D1A" w:rsidRDefault="00000000">
      <w:pPr>
        <w:numPr>
          <w:ilvl w:val="0"/>
          <w:numId w:val="1"/>
        </w:numPr>
      </w:pPr>
      <w:r>
        <w:t>Costas Loop</w:t>
      </w:r>
    </w:p>
    <w:p w14:paraId="7B615C65" w14:textId="77777777" w:rsidR="00DC4D1A" w:rsidRDefault="00000000">
      <w:pPr>
        <w:numPr>
          <w:ilvl w:val="0"/>
          <w:numId w:val="1"/>
        </w:numPr>
      </w:pPr>
      <w:r>
        <w:t>Clock Recovery</w:t>
      </w:r>
    </w:p>
    <w:p w14:paraId="61229569" w14:textId="77777777" w:rsidR="00DC4D1A" w:rsidRDefault="00DC4D1A"/>
    <w:p w14:paraId="06CACDC4" w14:textId="77777777" w:rsidR="00DC4D1A" w:rsidRDefault="00DC4D1A"/>
    <w:p w14:paraId="2D448BE8" w14:textId="77777777" w:rsidR="00DC4D1A" w:rsidRDefault="00DC4D1A"/>
    <w:p w14:paraId="39B8037F" w14:textId="77777777" w:rsidR="00DC4D1A" w:rsidRDefault="00DC4D1A"/>
    <w:p w14:paraId="636AEC29" w14:textId="77777777" w:rsidR="00DC4D1A" w:rsidRDefault="00DC4D1A"/>
    <w:p w14:paraId="17F2D69C" w14:textId="77777777" w:rsidR="00DC4D1A" w:rsidRDefault="00DC4D1A"/>
    <w:p w14:paraId="5A1FDFDC" w14:textId="77777777" w:rsidR="00DC4D1A" w:rsidRDefault="00DC4D1A"/>
    <w:p w14:paraId="13DBD5D0" w14:textId="77777777" w:rsidR="00DC4D1A" w:rsidRDefault="00DC4D1A"/>
    <w:p w14:paraId="73A64CB3" w14:textId="77777777" w:rsidR="00DC4D1A" w:rsidRDefault="00DC4D1A"/>
    <w:p w14:paraId="4DD95B73" w14:textId="77777777" w:rsidR="00DC4D1A" w:rsidRDefault="00DC4D1A"/>
    <w:p w14:paraId="26961E53" w14:textId="77777777" w:rsidR="00DC4D1A" w:rsidRDefault="00DC4D1A"/>
    <w:p w14:paraId="68161DEE" w14:textId="77777777" w:rsidR="00DC4D1A" w:rsidRDefault="00DC4D1A"/>
    <w:p w14:paraId="3387341D" w14:textId="77777777" w:rsidR="00DC4D1A" w:rsidRDefault="00DC4D1A"/>
    <w:p w14:paraId="64E711A7" w14:textId="77777777" w:rsidR="00DC4D1A" w:rsidRDefault="00DC4D1A"/>
    <w:p w14:paraId="0F9D1AB3" w14:textId="77777777" w:rsidR="00DC4D1A" w:rsidRDefault="00DC4D1A"/>
    <w:p w14:paraId="1915EF24" w14:textId="77777777" w:rsidR="00DC4D1A" w:rsidRDefault="00DC4D1A"/>
    <w:p w14:paraId="7983EEB3" w14:textId="77777777" w:rsidR="00DC4D1A" w:rsidRDefault="00DC4D1A"/>
    <w:p w14:paraId="556932D3" w14:textId="77777777" w:rsidR="00DC4D1A" w:rsidRDefault="00DC4D1A"/>
    <w:sectPr w:rsidR="00DC4D1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altName w:val="Calibri"/>
    <w:charset w:val="01"/>
    <w:family w:val="auto"/>
    <w:pitch w:val="default"/>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ejaVu Sans">
    <w:panose1 w:val="00000000000000000000"/>
    <w:charset w:val="00"/>
    <w:family w:val="roman"/>
    <w:notTrueType/>
    <w:pitch w:val="default"/>
  </w:font>
  <w:font w:name="Liberation Sans">
    <w:altName w:val="Arial"/>
    <w:charset w:val="01"/>
    <w:family w:val="swiss"/>
    <w:pitch w:val="variable"/>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9236A"/>
    <w:multiLevelType w:val="multilevel"/>
    <w:tmpl w:val="8D1AAA5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31275BDC"/>
    <w:multiLevelType w:val="multilevel"/>
    <w:tmpl w:val="B5CE42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13D219F"/>
    <w:multiLevelType w:val="multilevel"/>
    <w:tmpl w:val="2EB669B8"/>
    <w:lvl w:ilvl="0">
      <w:start w:val="1"/>
      <w:numFmt w:val="upperRoman"/>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38B65F3"/>
    <w:multiLevelType w:val="multilevel"/>
    <w:tmpl w:val="ECAAB54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4" w15:restartNumberingAfterBreak="0">
    <w:nsid w:val="5F8B24AB"/>
    <w:multiLevelType w:val="multilevel"/>
    <w:tmpl w:val="CF7678C8"/>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5" w15:restartNumberingAfterBreak="0">
    <w:nsid w:val="7A7D72D8"/>
    <w:multiLevelType w:val="multilevel"/>
    <w:tmpl w:val="2B3CFF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969163097">
    <w:abstractNumId w:val="2"/>
  </w:num>
  <w:num w:numId="2" w16cid:durableId="1181310404">
    <w:abstractNumId w:val="3"/>
  </w:num>
  <w:num w:numId="3" w16cid:durableId="1352562242">
    <w:abstractNumId w:val="4"/>
  </w:num>
  <w:num w:numId="4" w16cid:durableId="1684895922">
    <w:abstractNumId w:val="5"/>
  </w:num>
  <w:num w:numId="5" w16cid:durableId="971252526">
    <w:abstractNumId w:val="0"/>
  </w:num>
  <w:num w:numId="6" w16cid:durableId="12016324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C4D1A"/>
    <w:rsid w:val="000337DC"/>
    <w:rsid w:val="001E2845"/>
    <w:rsid w:val="00823111"/>
    <w:rsid w:val="008A21AE"/>
    <w:rsid w:val="00975D28"/>
    <w:rsid w:val="00AA3C85"/>
    <w:rsid w:val="00C5048B"/>
    <w:rsid w:val="00CF0B2E"/>
    <w:rsid w:val="00D77C49"/>
    <w:rsid w:val="00DC4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5EF99"/>
  <w15:docId w15:val="{88BDF301-9CDE-4300-9BF9-21140FB33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DejaVu Sans" w:hAnsi="Liberation Serif" w:cs="DejaVu Sans"/>
        <w:kern w:val="2"/>
        <w:sz w:val="24"/>
        <w:szCs w:val="24"/>
        <w:lang w:val="en-S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0337DC"/>
    <w:pPr>
      <w:ind w:left="720"/>
      <w:contextualSpacing/>
    </w:pPr>
    <w:rPr>
      <w:rFonts w:cs="Mangal"/>
      <w:szCs w:val="21"/>
    </w:rPr>
  </w:style>
  <w:style w:type="character" w:styleId="PlaceholderText">
    <w:name w:val="Placeholder Text"/>
    <w:basedOn w:val="DefaultParagraphFont"/>
    <w:uiPriority w:val="99"/>
    <w:semiHidden/>
    <w:rsid w:val="00CF0B2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TotalTime>
  <Pages>3</Pages>
  <Words>487</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Văn Tráng</cp:lastModifiedBy>
  <cp:revision>5</cp:revision>
  <dcterms:created xsi:type="dcterms:W3CDTF">2026-09-09T13:48:00Z</dcterms:created>
  <dcterms:modified xsi:type="dcterms:W3CDTF">2026-09-09T15:07:00Z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2026-09-09T15:12:12Z</dcterms:created>
  <dc:creator/>
  <dc:description/>
  <dc:language>en-SG</dc:language>
  <cp:lastModifiedBy/>
  <dcterms:modified xsi:type="dcterms:W3CDTF">2026-09-09T18:13:45Z</dcterms:modified>
  <cp:revision>4</cp:revision>
  <dc:subject/>
  <dc:title/>
</cp:coreProperties>
</file>