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F66" w:rsidRPr="001E25E9" w:rsidRDefault="00EC0F66" w:rsidP="00BA7876">
      <w:pPr>
        <w:jc w:val="both"/>
        <w:rPr>
          <w:rFonts w:ascii="Times New Roman" w:hAnsi="Times New Roman" w:cs="Times New Roman"/>
          <w:b/>
          <w:sz w:val="28"/>
          <w:szCs w:val="28"/>
        </w:rPr>
      </w:pPr>
      <w:r w:rsidRPr="001E25E9">
        <w:rPr>
          <w:rFonts w:ascii="Times New Roman" w:hAnsi="Times New Roman" w:cs="Times New Roman"/>
          <w:b/>
          <w:sz w:val="28"/>
          <w:szCs w:val="28"/>
        </w:rPr>
        <w:t>CHƯƠNG 2: XÁC ĐỊNH MÔ HÌNH THỰC THỂ LIÊN KẾT (ER)</w:t>
      </w:r>
    </w:p>
    <w:p w:rsidR="00EC0F66" w:rsidRPr="001E25E9" w:rsidRDefault="00EC0F66" w:rsidP="00BA7876">
      <w:pPr>
        <w:jc w:val="both"/>
        <w:rPr>
          <w:rFonts w:ascii="Times New Roman" w:hAnsi="Times New Roman" w:cs="Times New Roman"/>
          <w:b/>
          <w:sz w:val="28"/>
          <w:szCs w:val="28"/>
        </w:rPr>
      </w:pPr>
      <w:r w:rsidRPr="001E25E9">
        <w:rPr>
          <w:rFonts w:ascii="Times New Roman" w:hAnsi="Times New Roman" w:cs="Times New Roman"/>
          <w:b/>
          <w:sz w:val="28"/>
          <w:szCs w:val="28"/>
        </w:rPr>
        <w:t>I. Các kiểu thực thể</w:t>
      </w:r>
    </w:p>
    <w:p w:rsidR="00EC7817" w:rsidRPr="00EC7817" w:rsidRDefault="00EC0F66" w:rsidP="00BA7876">
      <w:pPr>
        <w:jc w:val="both"/>
        <w:rPr>
          <w:rFonts w:ascii="Times New Roman" w:hAnsi="Times New Roman" w:cs="Times New Roman"/>
          <w:sz w:val="28"/>
          <w:szCs w:val="28"/>
        </w:rPr>
      </w:pPr>
      <w:r w:rsidRPr="00EC0F66">
        <w:rPr>
          <w:rFonts w:ascii="Times New Roman" w:hAnsi="Times New Roman" w:cs="Times New Roman"/>
          <w:sz w:val="28"/>
          <w:szCs w:val="28"/>
        </w:rPr>
        <w:t>1. Xác định các thực thể</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Nhà cung cấp: Là 1 thực thể bao gồm các tổ chức hoặc cá nhân cung cấp nguyên vật liệu cho doanh nghiệp. Mỗi nhà cung cấp được xác định bởi MaNCC duy nhất, cùng với TenNCC, DiaChi, DienThoai, Email, QuocGia và TrangThai (đang hợp tác hay đã ngừng).</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Nguyên vật liệu: Là 1 thực thể bao gồm toàn bộ danh mục nguyên vật liệu mà doanh nghiệp mua vào và xuất bán. Mỗi nguyên vật liệu được xác định bởi MaNVL duy nhất, cùng với MaNVLCode, TenNVL, DonViTinh, GiaMua, SoLuongTon, MucTonToiThieu và MoTa.</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Kho hàng: Là 1 thực thể bao gồm các kho chứa nguyên vật liệu của doanh nghiệp. Mỗi kho được xác định bởi MaKho duy nhất, cùng với TenKho, DiaChi, LoaiKho, SucChua, NguoiPhuTrach và DienThoai.</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Khách hàng: Là 1 thực thể bao gồm các tổ chức hoặc cá nhân mua nguyên vật liệu từ doanh nghiệp. Mỗi khách hàng được xác định bởi MaKH duy nhất, cùng với TenKH, DiaChi, DienThoai, Email, LoaiKH và MaSoThue.</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Đơn đặt hàng nhà cung cấp: Là 1 thực thể bao gồm các đơn mua nguyên vật liệu mà doanh nghiệp gửi đến nhà cung cấp. Mỗi đơn được xác định bởi MaDonNCC duy nhất, cùng với MaNCC (tham chiếu nhà cung cấp), MaSoDon, NgayDat, NgayGiaoHan, TrangThai, TongGiaTri và NguoiTao.</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Chi tiết đơn nhà cung cấp: Là 1 thực thể bao gồm từng dòng nguyên vật liệu cụ thể trong một đơn đặt hàng nhà cung cấp. Mỗi chi tiết được xác định bởi MaCTDonNCC duy nhất, cùng với MaDonNCC (tham chiếu đơn đặt hàng), MaNVL (tham chiếu nguyên vật liệu), SoLuong, DonGia và ThanhTien (cột tính toán tự động).</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Phiếu nhập kho: Là 1 thực thể bao gồm các phiếu ghi nhận việc nhận hàng từ nhà cung cấp và đưa vào kho. Mỗi phiếu được xác định bởi MaNhapKho duy nhất, cùng với MaDonNCC (tham chiếu đơn đặt hàng), MaKho (tham chiếu kho tiếp nhận), MaSoPhieu, NgayNhap, NguoiNhap và GhiChu.</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w:t>
      </w:r>
      <w:r w:rsidR="00866B66" w:rsidRPr="001E3A4B">
        <w:rPr>
          <w:rFonts w:ascii="Times New Roman" w:hAnsi="Times New Roman" w:cs="Times New Roman"/>
          <w:sz w:val="28"/>
          <w:szCs w:val="28"/>
        </w:rPr>
        <w:t xml:space="preserve"> </w:t>
      </w:r>
      <w:r w:rsidRPr="001E3A4B">
        <w:rPr>
          <w:rFonts w:ascii="Times New Roman" w:hAnsi="Times New Roman" w:cs="Times New Roman"/>
          <w:sz w:val="28"/>
          <w:szCs w:val="28"/>
        </w:rPr>
        <w:t>Đơn xuất hàng: Là 1 thực thể bao gồm các đơn bán nguyên vật liệu của doanh nghiệp cho khách hàng. Mỗi đơn được xác định bởi MaDonXuat duy nhất, cùng với MaKH (tham chiếu khách hàng), MaSoDon, NgayDat, NgayGiao, TrangThai, TongGiaTri và DiaChiGiao.</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lastRenderedPageBreak/>
        <w:t>- Chi tiết đơn xuất hàng: Là 1 thực thể bao gồm từng dòng nguyên vật liệu cụ thể trong một đơn xuất hàng cho khách. Mỗi chi tiết được xác định bởi MaCTDonXuat duy nhất, cùng với MaDonXuat (tham chiếu đơn xuất), MaNVL (tham chiếu nguyên vật liệu), SoLuong, DonGia và ThanhTien (cột tính toán tự động).</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Phiếu xuất kho: Là 1 thực thể bao gồm các phiếu ghi nhận việc lấy hàng ra khỏi kho để phục vụ đơn xuất hàng cho khách. Mỗi phiếu được xác định bởi MaXuatKho duy nhất, cùng với MaKho (tham chiếu kho xuất), MaDonXuat (tham chiếu đơn xuất hàng), MaSoPhieu, NgayXuat, NguoiXuat và GhiChu.</w:t>
      </w:r>
    </w:p>
    <w:p w:rsidR="00EC7817" w:rsidRPr="001E3A4B"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Tồn kho: Là 1 thực thể bao gồm các bản ghi theo dõi số lượng nguyên vật liệu thực tế hiện có tại từng kho. Mỗi bản ghi được xác định bởi MaTonKho duy nhất, cùng với MaKho (tham chiếu kho), MaNVL (tham chiếu nguyên vật liệu), SoLuongTon và NgayCapNhat. Ràng buộc duy nhất trên cặp (MaKho, MaNVL) đảm bảo mỗi kho chỉ có một bản ghi tồn kho cho mỗi loại NVL.</w:t>
      </w:r>
    </w:p>
    <w:p w:rsidR="00866B66" w:rsidRDefault="00EC7817" w:rsidP="00BA7876">
      <w:pPr>
        <w:jc w:val="both"/>
        <w:rPr>
          <w:rFonts w:ascii="Times New Roman" w:hAnsi="Times New Roman" w:cs="Times New Roman"/>
          <w:sz w:val="28"/>
          <w:szCs w:val="28"/>
        </w:rPr>
      </w:pPr>
      <w:r w:rsidRPr="001E3A4B">
        <w:rPr>
          <w:rFonts w:ascii="Times New Roman" w:hAnsi="Times New Roman" w:cs="Times New Roman"/>
          <w:sz w:val="28"/>
          <w:szCs w:val="28"/>
        </w:rPr>
        <w:t>- Vận chuyển: Là 1 thực thể bao gồm các thông tin theo dõi lộ trình và trạng thái giao hàng của từng đơn xuất hàng đến khách. Mỗi chuyến vận chuyển được xác định bởi MaVanChuyen duy nhất, cùng với MaDonXuat (tham chiếu đơn xuất hàng), MaSoVanDon, NhaVanChuyen, NgayXuatPhat, NgayDuKien, NgayGiaoThuc, TrangThai và PhiVanChuyen.</w:t>
      </w:r>
    </w:p>
    <w:p w:rsidR="00EF69AE" w:rsidRDefault="00EC0F66" w:rsidP="00BA7876">
      <w:pPr>
        <w:jc w:val="both"/>
        <w:rPr>
          <w:rFonts w:ascii="Times New Roman" w:hAnsi="Times New Roman" w:cs="Times New Roman"/>
          <w:sz w:val="28"/>
          <w:szCs w:val="28"/>
        </w:rPr>
      </w:pPr>
      <w:r w:rsidRPr="00EC0F66">
        <w:rPr>
          <w:rFonts w:ascii="Times New Roman" w:hAnsi="Times New Roman" w:cs="Times New Roman"/>
          <w:sz w:val="28"/>
          <w:szCs w:val="28"/>
        </w:rPr>
        <w:t>2. Các thuộc tính cho các thực thể</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Nhà cung cấp: Mã nhà cung cấp, Tên nhà cung cấp, Địa chỉ, Điện thoại, Email, Quốc gia, Trạng thái</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Nguyên vật liệu: Mã nguyên vật liệu, Mã nội bộ, Tên nguyên vật liệu, Đơn vị tính, Giá mua, Số lượng tồn, Mức tồn tối thiểu, Mô tả</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Kho hàng: Mã kho, Tên kho, Địa chỉ, Loại kho, Sức chứa, Người phụ trách, Điện thoại</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Khách hàng: Mã khách hàng, Tên khách hàng, Địa chỉ, Điện thoại, Email, Loại khách hàng, Mã số thuế</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Đơn đặt hàng nhà cung cấp: Mã đơn đặt hàng, Mã số đơn, Mã nhà cung cấp, Ngày đặt, Ngày giao hàng, Trạng thái, Tổng giá trị, Người tạo, Ghi chú</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Chi tiết đơn nhà cung cấp: Mã chi tiết, Mã đơn đặt hàng, Mã nguyên vật liệu, Số lượng, Đơn giá, Thành tiền, Ghi chú</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Phiếu nhập kho: Mã nhập kho, Mã số phiếu, Mã đơn đặt hàng, Mã kho, Ngày nhập, Người nhập, Trạng thái, Ghi chú</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EF69AE">
        <w:rPr>
          <w:rFonts w:ascii="Times New Roman" w:hAnsi="Times New Roman" w:cs="Times New Roman"/>
          <w:sz w:val="28"/>
          <w:szCs w:val="28"/>
        </w:rPr>
        <w:t>Đơn xuất hàng: Mã đơn xuất, Mã số đơn, Mã khách hàng, Ngày đặt, Ngày giao, Trạng thái, Tổng giá trị, Địa chỉ giao, Người tạo, Ghi chú</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Chi tiết đơn xuất hàng: Mã chi tiết, Mã đơn xuất, Mã nguyên vật liệu, Số lượng, Đơn giá, Thành tiền, Ghi chú</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Phiếu xuất kho: Mã xuất kho, Mã số phiếu, Mã kho, Mã đơn xuất hàng, Ngày xuất, Người xuất, Trạng thái, Ghi chú</w:t>
      </w:r>
    </w:p>
    <w:p w:rsidR="00EF69AE" w:rsidRPr="00EF69AE"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Tồn kho: Mã tồn kho, Mã kho, Mã nguyên vật liệu, Số lượng tồn, Ngày cập nhật</w:t>
      </w:r>
    </w:p>
    <w:p w:rsidR="00EF69AE" w:rsidRPr="00EC0F66" w:rsidRDefault="00EF69AE" w:rsidP="00BA7876">
      <w:pPr>
        <w:jc w:val="both"/>
        <w:rPr>
          <w:rFonts w:ascii="Times New Roman" w:hAnsi="Times New Roman" w:cs="Times New Roman"/>
          <w:sz w:val="28"/>
          <w:szCs w:val="28"/>
        </w:rPr>
      </w:pPr>
      <w:r>
        <w:rPr>
          <w:rFonts w:ascii="Times New Roman" w:hAnsi="Times New Roman" w:cs="Times New Roman"/>
          <w:sz w:val="28"/>
          <w:szCs w:val="28"/>
        </w:rPr>
        <w:t xml:space="preserve">- </w:t>
      </w:r>
      <w:r w:rsidRPr="00EF69AE">
        <w:rPr>
          <w:rFonts w:ascii="Times New Roman" w:hAnsi="Times New Roman" w:cs="Times New Roman"/>
          <w:sz w:val="28"/>
          <w:szCs w:val="28"/>
        </w:rPr>
        <w:t>Vận chuyển: Mã vận chuyển, Mã đơn xuất hàng, Mã số vận đơn, Nhà vận chuyển, Ngày xuất phát, Ngày dự kiến, Ngày giao thực tế, Trạng thái, Phí vận chuyển, Ghi chú</w:t>
      </w:r>
    </w:p>
    <w:p w:rsidR="001E25E9" w:rsidRPr="001E25E9" w:rsidRDefault="00EC0F66" w:rsidP="00BA7876">
      <w:pPr>
        <w:jc w:val="both"/>
        <w:rPr>
          <w:rFonts w:ascii="Times New Roman" w:hAnsi="Times New Roman" w:cs="Times New Roman"/>
          <w:sz w:val="28"/>
          <w:szCs w:val="28"/>
        </w:rPr>
      </w:pPr>
      <w:r w:rsidRPr="00EC0F66">
        <w:rPr>
          <w:rFonts w:ascii="Times New Roman" w:hAnsi="Times New Roman" w:cs="Times New Roman"/>
          <w:sz w:val="28"/>
          <w:szCs w:val="28"/>
        </w:rPr>
        <w:t>3. Các thuộc tính khóa</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Nhà cung cấp có thuộc tính khóa là </w:t>
      </w:r>
      <w:r w:rsidRPr="001E25E9">
        <w:rPr>
          <w:rFonts w:ascii="Times New Roman" w:hAnsi="Times New Roman" w:cs="Times New Roman"/>
          <w:sz w:val="28"/>
          <w:szCs w:val="28"/>
          <w:u w:val="single"/>
        </w:rPr>
        <w:t>Mã nhà cung cấp</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Nguyên vật liệu có thuộc tính khóa là </w:t>
      </w:r>
      <w:r w:rsidRPr="001E25E9">
        <w:rPr>
          <w:rFonts w:ascii="Times New Roman" w:hAnsi="Times New Roman" w:cs="Times New Roman"/>
          <w:sz w:val="28"/>
          <w:szCs w:val="28"/>
          <w:u w:val="single"/>
        </w:rPr>
        <w:t>Mã nguyên vật liệu</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Kho hàng có thuộc tính khóa là </w:t>
      </w:r>
      <w:r w:rsidRPr="001E25E9">
        <w:rPr>
          <w:rFonts w:ascii="Times New Roman" w:hAnsi="Times New Roman" w:cs="Times New Roman"/>
          <w:sz w:val="28"/>
          <w:szCs w:val="28"/>
          <w:u w:val="single"/>
        </w:rPr>
        <w:t>Mã kho</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Khách hàng có thuộc tính khóa là </w:t>
      </w:r>
      <w:r w:rsidRPr="001E25E9">
        <w:rPr>
          <w:rFonts w:ascii="Times New Roman" w:hAnsi="Times New Roman" w:cs="Times New Roman"/>
          <w:sz w:val="28"/>
          <w:szCs w:val="28"/>
          <w:u w:val="single"/>
        </w:rPr>
        <w:t>Mã khách hàng</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Đơn đặt hàng nhà cung cấp có thuộc tính khóa là </w:t>
      </w:r>
      <w:r w:rsidRPr="001E25E9">
        <w:rPr>
          <w:rFonts w:ascii="Times New Roman" w:hAnsi="Times New Roman" w:cs="Times New Roman"/>
          <w:sz w:val="28"/>
          <w:szCs w:val="28"/>
          <w:u w:val="single"/>
        </w:rPr>
        <w:t>Mã đơn đặt hàng</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Chi tiết đơn nhà cung cấp có thuộc tính khóa là </w:t>
      </w:r>
      <w:r w:rsidRPr="001E25E9">
        <w:rPr>
          <w:rFonts w:ascii="Times New Roman" w:hAnsi="Times New Roman" w:cs="Times New Roman"/>
          <w:sz w:val="28"/>
          <w:szCs w:val="28"/>
          <w:u w:val="single"/>
        </w:rPr>
        <w:t>Mã chi tiết đơn NCC</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Phiếu nhập kho có thuộc tính khóa là </w:t>
      </w:r>
      <w:r w:rsidRPr="001E25E9">
        <w:rPr>
          <w:rFonts w:ascii="Times New Roman" w:hAnsi="Times New Roman" w:cs="Times New Roman"/>
          <w:sz w:val="28"/>
          <w:szCs w:val="28"/>
          <w:u w:val="single"/>
        </w:rPr>
        <w:t>Mã nhập kho</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Đơn xuất hàng có thuộc tính khóa là </w:t>
      </w:r>
      <w:r w:rsidRPr="001E25E9">
        <w:rPr>
          <w:rFonts w:ascii="Times New Roman" w:hAnsi="Times New Roman" w:cs="Times New Roman"/>
          <w:sz w:val="28"/>
          <w:szCs w:val="28"/>
          <w:u w:val="single"/>
        </w:rPr>
        <w:t>Mã đơn xuất</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Chi tiết đơn xuất hàng có thuộc tính khóa là </w:t>
      </w:r>
      <w:r w:rsidRPr="001E25E9">
        <w:rPr>
          <w:rFonts w:ascii="Times New Roman" w:hAnsi="Times New Roman" w:cs="Times New Roman"/>
          <w:sz w:val="28"/>
          <w:szCs w:val="28"/>
          <w:u w:val="single"/>
        </w:rPr>
        <w:t>Mã chi tiết đơn xuất</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Phiếu xuất kho có thuộc tính khóa là </w:t>
      </w:r>
      <w:r w:rsidRPr="001E25E9">
        <w:rPr>
          <w:rFonts w:ascii="Times New Roman" w:hAnsi="Times New Roman" w:cs="Times New Roman"/>
          <w:sz w:val="28"/>
          <w:szCs w:val="28"/>
          <w:u w:val="single"/>
        </w:rPr>
        <w:t>Mã xuất kho</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Tồn kho có thuộc tính khóa là </w:t>
      </w:r>
      <w:r w:rsidRPr="001E25E9">
        <w:rPr>
          <w:rFonts w:ascii="Times New Roman" w:hAnsi="Times New Roman" w:cs="Times New Roman"/>
          <w:sz w:val="28"/>
          <w:szCs w:val="28"/>
          <w:u w:val="single"/>
        </w:rPr>
        <w:t>Mã tồn kho</w:t>
      </w:r>
    </w:p>
    <w:p w:rsidR="001E25E9" w:rsidRPr="001E25E9" w:rsidRDefault="001E25E9" w:rsidP="00BA7876">
      <w:pPr>
        <w:jc w:val="both"/>
        <w:rPr>
          <w:rFonts w:ascii="Times New Roman" w:hAnsi="Times New Roman" w:cs="Times New Roman"/>
          <w:sz w:val="28"/>
          <w:szCs w:val="28"/>
        </w:rPr>
      </w:pPr>
      <w:r w:rsidRPr="001E25E9">
        <w:rPr>
          <w:rFonts w:ascii="Times New Roman" w:hAnsi="Times New Roman" w:cs="Times New Roman"/>
          <w:sz w:val="28"/>
          <w:szCs w:val="28"/>
        </w:rPr>
        <w:t>-</w:t>
      </w:r>
      <w:r w:rsidR="00431366">
        <w:rPr>
          <w:rFonts w:ascii="Times New Roman" w:hAnsi="Times New Roman" w:cs="Times New Roman"/>
          <w:sz w:val="28"/>
          <w:szCs w:val="28"/>
        </w:rPr>
        <w:t xml:space="preserve"> </w:t>
      </w:r>
      <w:r w:rsidRPr="001E25E9">
        <w:rPr>
          <w:rFonts w:ascii="Times New Roman" w:hAnsi="Times New Roman" w:cs="Times New Roman"/>
          <w:sz w:val="28"/>
          <w:szCs w:val="28"/>
        </w:rPr>
        <w:t>Vận chuyển có thuộc tính khóa là </w:t>
      </w:r>
      <w:r w:rsidRPr="001E25E9">
        <w:rPr>
          <w:rFonts w:ascii="Times New Roman" w:hAnsi="Times New Roman" w:cs="Times New Roman"/>
          <w:sz w:val="28"/>
          <w:szCs w:val="28"/>
          <w:u w:val="single"/>
        </w:rPr>
        <w:t>Mã vận chuyển</w:t>
      </w:r>
    </w:p>
    <w:p w:rsidR="001E25E9" w:rsidRPr="001E25E9" w:rsidRDefault="009857E7" w:rsidP="00BA7876">
      <w:pPr>
        <w:jc w:val="both"/>
        <w:rPr>
          <w:rFonts w:ascii="Times New Roman" w:hAnsi="Times New Roman" w:cs="Times New Roman"/>
          <w:sz w:val="28"/>
          <w:szCs w:val="28"/>
        </w:rPr>
      </w:pPr>
      <w:r>
        <w:rPr>
          <w:rFonts w:ascii="Times New Roman" w:hAnsi="Times New Roman" w:cs="Times New Roman"/>
          <w:sz w:val="28"/>
          <w:szCs w:val="28"/>
        </w:rPr>
        <w:pict>
          <v:rect id="_x0000_i1025" style="width:0;height:1.5pt" o:hralign="center" o:hrstd="t" o:hr="t" fillcolor="#a0a0a0" stroked="f"/>
        </w:pict>
      </w:r>
    </w:p>
    <w:p w:rsidR="00EC0F66" w:rsidRPr="001E25E9" w:rsidRDefault="00EC0F66" w:rsidP="00BA7876">
      <w:pPr>
        <w:jc w:val="both"/>
        <w:rPr>
          <w:rFonts w:ascii="Times New Roman" w:hAnsi="Times New Roman" w:cs="Times New Roman"/>
          <w:b/>
          <w:sz w:val="28"/>
          <w:szCs w:val="28"/>
        </w:rPr>
      </w:pPr>
      <w:r w:rsidRPr="001E25E9">
        <w:rPr>
          <w:rFonts w:ascii="Times New Roman" w:hAnsi="Times New Roman" w:cs="Times New Roman"/>
          <w:b/>
          <w:sz w:val="28"/>
          <w:szCs w:val="28"/>
        </w:rPr>
        <w:t>II. Mô hình ER</w:t>
      </w:r>
    </w:p>
    <w:p w:rsidR="00EC0F66" w:rsidRDefault="00EC0F66" w:rsidP="00BA7876">
      <w:pPr>
        <w:jc w:val="both"/>
        <w:rPr>
          <w:rFonts w:ascii="Times New Roman" w:hAnsi="Times New Roman" w:cs="Times New Roman"/>
          <w:sz w:val="28"/>
          <w:szCs w:val="28"/>
        </w:rPr>
      </w:pPr>
      <w:r w:rsidRPr="00EC0F66">
        <w:rPr>
          <w:rFonts w:ascii="Times New Roman" w:hAnsi="Times New Roman" w:cs="Times New Roman"/>
          <w:sz w:val="28"/>
          <w:szCs w:val="28"/>
        </w:rPr>
        <w:t>1. Phân tích liên kết giữa các thực thể</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w:t>
      </w:r>
      <w:r w:rsidRPr="00431366">
        <w:rPr>
          <w:rFonts w:ascii="Times New Roman" w:hAnsi="Times New Roman" w:cs="Times New Roman"/>
          <w:sz w:val="28"/>
          <w:szCs w:val="28"/>
        </w:rPr>
        <w:t>Một nhà cung cấp có thể có không hoặc nhiều đơn đặt hàng, nhưng mỗi đơn đặt hàng chỉ thuộc về một nhà cung cấp duy nhấ</w:t>
      </w:r>
      <w:r>
        <w:rPr>
          <w:rFonts w:ascii="Times New Roman" w:hAnsi="Times New Roman" w:cs="Times New Roman"/>
          <w:sz w:val="28"/>
          <w:szCs w:val="28"/>
        </w:rPr>
        <w:t>t.</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lastRenderedPageBreak/>
        <w:t>-</w:t>
      </w:r>
      <w:r w:rsidRPr="00431366">
        <w:rPr>
          <w:rFonts w:ascii="Times New Roman" w:hAnsi="Times New Roman" w:cs="Times New Roman"/>
          <w:sz w:val="28"/>
          <w:szCs w:val="28"/>
        </w:rPr>
        <w:t xml:space="preserve"> Một đơn đặt hàng bắt buộc có một hoặc nhiều chi tiết đơn hàng, nhưng mỗi chi tiết đơn hàng chỉ thuộc về một đơn đặt hàng duy nhất.</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t>-</w:t>
      </w:r>
      <w:r w:rsidRPr="00431366">
        <w:rPr>
          <w:rFonts w:ascii="Times New Roman" w:hAnsi="Times New Roman" w:cs="Times New Roman"/>
          <w:sz w:val="28"/>
          <w:szCs w:val="28"/>
        </w:rPr>
        <w:t xml:space="preserve"> Một loại nguyên vật liệu có thể xuất hiện trong không hoặc nhiều chi tiết đơn hàng, nhưng mỗi chi tiết đơn hàng chỉ ứng với một loại nguyên vật liệu duy nhất.</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t>-</w:t>
      </w:r>
      <w:r w:rsidRPr="00431366">
        <w:rPr>
          <w:rFonts w:ascii="Times New Roman" w:hAnsi="Times New Roman" w:cs="Times New Roman"/>
          <w:sz w:val="28"/>
          <w:szCs w:val="28"/>
        </w:rPr>
        <w:t xml:space="preserve"> Một đơn đặt hàng có thể được lập thành không hoặc nhiều phiếu nhập kho, nhưng mỗi phiếu nhập kho phải xác định từ một đơn đặt hàng duy nhất.</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w:t>
      </w:r>
      <w:r w:rsidRPr="00431366">
        <w:rPr>
          <w:rFonts w:ascii="Times New Roman" w:hAnsi="Times New Roman" w:cs="Times New Roman"/>
          <w:sz w:val="28"/>
          <w:szCs w:val="28"/>
        </w:rPr>
        <w:t>Một kho có thể thực hiện không hoặc nhiều phiếu nhập/xuất kho, nhưng mỗi phiếu nhập/xuất chỉ diễn ra tại một kho duy nhất.</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w:t>
      </w:r>
      <w:r w:rsidRPr="00431366">
        <w:rPr>
          <w:rFonts w:ascii="Times New Roman" w:hAnsi="Times New Roman" w:cs="Times New Roman"/>
          <w:sz w:val="28"/>
          <w:szCs w:val="28"/>
        </w:rPr>
        <w:t>Một kho có thể lưu trữ thông tin tồn kho của không hoặc nhiều loại nguyên vật liệu, và mỗi bản ghi tồn kho chỉ thuộc về một kho duy nhất.</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t>-</w:t>
      </w:r>
      <w:r w:rsidRPr="00431366">
        <w:rPr>
          <w:rFonts w:ascii="Times New Roman" w:hAnsi="Times New Roman" w:cs="Times New Roman"/>
          <w:sz w:val="28"/>
          <w:szCs w:val="28"/>
        </w:rPr>
        <w:t xml:space="preserve"> Một khách hàng có thể có không hoặc nhiều đơn xuất hàng, nhưng mỗi đơn xuất hàng chỉ xác định cho một khách hàng duy nhất.</w:t>
      </w:r>
    </w:p>
    <w:p w:rsidR="00431366" w:rsidRPr="00431366" w:rsidRDefault="00431366" w:rsidP="00431366">
      <w:pPr>
        <w:jc w:val="both"/>
        <w:rPr>
          <w:rFonts w:ascii="Times New Roman" w:hAnsi="Times New Roman" w:cs="Times New Roman"/>
          <w:sz w:val="28"/>
          <w:szCs w:val="28"/>
        </w:rPr>
      </w:pPr>
      <w:r>
        <w:rPr>
          <w:rFonts w:ascii="Times New Roman" w:hAnsi="Times New Roman" w:cs="Times New Roman"/>
          <w:sz w:val="28"/>
          <w:szCs w:val="28"/>
        </w:rPr>
        <w:t>-</w:t>
      </w:r>
      <w:r w:rsidRPr="00431366">
        <w:rPr>
          <w:rFonts w:ascii="Times New Roman" w:hAnsi="Times New Roman" w:cs="Times New Roman"/>
          <w:sz w:val="28"/>
          <w:szCs w:val="28"/>
        </w:rPr>
        <w:t xml:space="preserve"> Một đơn xuất hàng bắt buộc có một hoặc nhiều chi tiết đơn xuất, nhưng mỗi chi tiết đơn xuất chỉ thuộc về một đơn xuất hàng duy nhất.</w:t>
      </w:r>
    </w:p>
    <w:p w:rsidR="00431366" w:rsidRPr="00EC0F66" w:rsidRDefault="00431366" w:rsidP="00431366">
      <w:pPr>
        <w:jc w:val="both"/>
        <w:rPr>
          <w:rFonts w:ascii="Times New Roman" w:hAnsi="Times New Roman" w:cs="Times New Roman"/>
          <w:sz w:val="28"/>
          <w:szCs w:val="28"/>
        </w:rPr>
      </w:pPr>
      <w:r>
        <w:rPr>
          <w:rFonts w:ascii="Times New Roman" w:hAnsi="Times New Roman" w:cs="Times New Roman"/>
          <w:sz w:val="28"/>
          <w:szCs w:val="28"/>
        </w:rPr>
        <w:t>-</w:t>
      </w:r>
      <w:r w:rsidRPr="00431366">
        <w:rPr>
          <w:rFonts w:ascii="Times New Roman" w:hAnsi="Times New Roman" w:cs="Times New Roman"/>
          <w:sz w:val="28"/>
          <w:szCs w:val="28"/>
        </w:rPr>
        <w:t xml:space="preserve"> Một đơn xuất hàng có thể có không hoặc nhiều phiếu vận chuyển (giao nhiều lần), nhưng mỗi phiếu vận chuyển chỉ phục vụ cho một đơn xuất hàng duy nhất.</w:t>
      </w:r>
    </w:p>
    <w:p w:rsidR="002B6C9E" w:rsidRDefault="00EC0F66" w:rsidP="00431366">
      <w:pPr>
        <w:jc w:val="both"/>
        <w:rPr>
          <w:rFonts w:ascii="Times New Roman" w:eastAsia="Times New Roman" w:hAnsi="Times New Roman" w:cs="Times New Roman"/>
          <w:sz w:val="28"/>
          <w:szCs w:val="28"/>
        </w:rPr>
      </w:pPr>
      <w:r w:rsidRPr="00EC0F66">
        <w:rPr>
          <w:rFonts w:ascii="Times New Roman" w:hAnsi="Times New Roman" w:cs="Times New Roman"/>
          <w:sz w:val="28"/>
          <w:szCs w:val="28"/>
        </w:rPr>
        <w:t>2. Mối liên kết giữa các kiểu thực thể</w:t>
      </w:r>
    </w:p>
    <w:p w:rsidR="004D692C" w:rsidRPr="002B6C9E" w:rsidRDefault="004D692C" w:rsidP="00BA7876">
      <w:pPr>
        <w:spacing w:before="80" w:after="80" w:line="240" w:lineRule="auto"/>
        <w:jc w:val="both"/>
        <w:rPr>
          <w:rFonts w:ascii="Times New Roman" w:eastAsia="Times New Roman" w:hAnsi="Times New Roman" w:cs="Times New Roman"/>
          <w:sz w:val="28"/>
          <w:szCs w:val="28"/>
        </w:rPr>
      </w:pPr>
      <w:r w:rsidRPr="004D692C">
        <w:rPr>
          <w:rFonts w:ascii="Times New Roman" w:eastAsia="Times New Roman" w:hAnsi="Times New Roman" w:cs="Times New Roman"/>
          <w:bCs/>
          <w:sz w:val="28"/>
          <w:szCs w:val="28"/>
        </w:rPr>
        <w:t>- Liên kết một – nhiều (1 – N)</w:t>
      </w:r>
    </w:p>
    <w:p w:rsidR="004D692C" w:rsidRDefault="004D692C" w:rsidP="00BA7876">
      <w:pPr>
        <w:spacing w:before="80" w:after="80" w:line="240" w:lineRule="auto"/>
        <w:jc w:val="both"/>
        <w:rPr>
          <w:rFonts w:ascii="Times New Roman" w:eastAsia="Times New Roman" w:hAnsi="Times New Roman" w:cs="Times New Roman"/>
          <w:color w:val="000000"/>
          <w:sz w:val="28"/>
          <w:szCs w:val="28"/>
        </w:rPr>
      </w:pPr>
      <w:r w:rsidRPr="004D692C">
        <w:rPr>
          <w:rFonts w:ascii="Times New Roman" w:eastAsia="Times New Roman" w:hAnsi="Times New Roman" w:cs="Times New Roman"/>
          <w:color w:val="000000"/>
          <w:sz w:val="28"/>
          <w:szCs w:val="28"/>
        </w:rPr>
        <w:t>Liên kết một – nhiều (1 – N) là mối quan hệ trong đó một thực thể ở phía "một" có thể liên kết với nhiều thực thể ở phía "nhiều", nhưng mỗi thực thể phía nhiều chỉ liên kết với đúng một thực thể phía một.</w:t>
      </w:r>
    </w:p>
    <w:p w:rsidR="00431366" w:rsidRDefault="00431366" w:rsidP="00BA7876">
      <w:pPr>
        <w:spacing w:before="80" w:after="80" w:line="240" w:lineRule="auto"/>
        <w:jc w:val="both"/>
        <w:rPr>
          <w:rFonts w:ascii="Times New Roman" w:eastAsia="Times New Roman" w:hAnsi="Times New Roman" w:cs="Times New Roman"/>
          <w:color w:val="000000"/>
          <w:sz w:val="28"/>
          <w:szCs w:val="28"/>
        </w:rPr>
      </w:pPr>
    </w:p>
    <w:p w:rsidR="00C93928" w:rsidRPr="004D692C" w:rsidRDefault="00CD254A" w:rsidP="00C93928">
      <w:pPr>
        <w:spacing w:before="80" w:after="80" w:line="240" w:lineRule="auto"/>
        <w:jc w:val="center"/>
        <w:rPr>
          <w:rFonts w:ascii="Times New Roman" w:eastAsia="Times New Roman" w:hAnsi="Times New Roman" w:cs="Times New Roman"/>
          <w:sz w:val="28"/>
          <w:szCs w:val="28"/>
        </w:rPr>
      </w:pPr>
      <w:r w:rsidRPr="00CD254A">
        <w:rPr>
          <w:rFonts w:ascii="Times New Roman" w:eastAsia="Times New Roman" w:hAnsi="Times New Roman" w:cs="Times New Roman"/>
          <w:sz w:val="28"/>
          <w:szCs w:val="28"/>
        </w:rPr>
        <w:drawing>
          <wp:inline distT="0" distB="0" distL="0" distR="0" wp14:anchorId="179361DD" wp14:editId="435CD782">
            <wp:extent cx="5858693" cy="704948"/>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58693" cy="704948"/>
                    </a:xfrm>
                    <a:prstGeom prst="rect">
                      <a:avLst/>
                    </a:prstGeom>
                  </pic:spPr>
                </pic:pic>
              </a:graphicData>
            </a:graphic>
          </wp:inline>
        </w:drawing>
      </w:r>
      <w:r>
        <w:rPr>
          <w:rFonts w:ascii="Times New Roman" w:eastAsia="Times New Roman" w:hAnsi="Times New Roman" w:cs="Times New Roman"/>
          <w:sz w:val="28"/>
          <w:szCs w:val="28"/>
        </w:rPr>
        <w:br/>
      </w:r>
      <w:r w:rsidRPr="009857E7">
        <w:rPr>
          <w:rFonts w:ascii="Times New Roman" w:eastAsia="Times New Roman" w:hAnsi="Times New Roman" w:cs="Times New Roman"/>
          <w:i/>
          <w:sz w:val="24"/>
          <w:szCs w:val="28"/>
        </w:rPr>
        <w:t xml:space="preserve">Hình 1. Liên kết giữa </w:t>
      </w:r>
      <w:r w:rsidRPr="009857E7">
        <w:rPr>
          <w:rFonts w:ascii="Times New Roman" w:eastAsia="Times New Roman" w:hAnsi="Times New Roman" w:cs="Times New Roman"/>
          <w:i/>
          <w:noProof/>
          <w:sz w:val="24"/>
          <w:szCs w:val="28"/>
        </w:rPr>
        <w:t>Nhà cung cấp và Đơn đặt hàng NCC</w:t>
      </w:r>
    </w:p>
    <w:p w:rsidR="004D692C" w:rsidRPr="004D692C" w:rsidRDefault="004D692C" w:rsidP="00BA7876">
      <w:pPr>
        <w:spacing w:before="60" w:after="60" w:line="240" w:lineRule="auto"/>
        <w:jc w:val="both"/>
        <w:rPr>
          <w:rFonts w:ascii="Times New Roman" w:eastAsia="Times New Roman" w:hAnsi="Times New Roman" w:cs="Times New Roman"/>
          <w:sz w:val="28"/>
          <w:szCs w:val="28"/>
        </w:rPr>
      </w:pPr>
    </w:p>
    <w:p w:rsidR="00431366" w:rsidRPr="00431366" w:rsidRDefault="00431366" w:rsidP="00CD254A">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Một nhà cung cấp có thể cung cấp nhiều đơn đặt hàng khác nhau, nhưng mỗi đơn đặt hàng chỉ xác định một nhà cung cấp duy nhất.</w:t>
      </w:r>
    </w:p>
    <w:p w:rsidR="00431366" w:rsidRDefault="0041264E" w:rsidP="0041264E">
      <w:pPr>
        <w:spacing w:line="240" w:lineRule="auto"/>
        <w:jc w:val="center"/>
        <w:rPr>
          <w:rFonts w:ascii="Times New Roman" w:eastAsia="Times New Roman" w:hAnsi="Times New Roman" w:cs="Times New Roman"/>
          <w:noProof/>
          <w:sz w:val="28"/>
          <w:szCs w:val="28"/>
        </w:rPr>
      </w:pPr>
      <w:r>
        <w:rPr>
          <w:noProof/>
        </w:rPr>
        <w:drawing>
          <wp:inline distT="0" distB="0" distL="0" distR="0" wp14:anchorId="1E24A606" wp14:editId="64CE7FA0">
            <wp:extent cx="4457143" cy="514286"/>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57143" cy="514286"/>
                    </a:xfrm>
                    <a:prstGeom prst="rect">
                      <a:avLst/>
                    </a:prstGeom>
                  </pic:spPr>
                </pic:pic>
              </a:graphicData>
            </a:graphic>
          </wp:inline>
        </w:drawing>
      </w:r>
    </w:p>
    <w:p w:rsidR="009857E7" w:rsidRPr="009857E7" w:rsidRDefault="009857E7" w:rsidP="0041264E">
      <w:pPr>
        <w:spacing w:line="240" w:lineRule="auto"/>
        <w:jc w:val="center"/>
        <w:rPr>
          <w:rFonts w:ascii="Times New Roman" w:eastAsia="Times New Roman" w:hAnsi="Times New Roman" w:cs="Times New Roman"/>
          <w:i/>
          <w:noProof/>
          <w:szCs w:val="28"/>
        </w:rPr>
      </w:pPr>
      <w:r>
        <w:rPr>
          <w:rFonts w:ascii="Times New Roman" w:eastAsia="Times New Roman" w:hAnsi="Times New Roman" w:cs="Times New Roman"/>
          <w:i/>
          <w:noProof/>
          <w:sz w:val="24"/>
          <w:szCs w:val="28"/>
        </w:rPr>
        <w:t xml:space="preserve">Hình 2. Liên </w:t>
      </w:r>
      <w:r w:rsidRPr="009857E7">
        <w:rPr>
          <w:rFonts w:ascii="Times New Roman" w:eastAsia="Times New Roman" w:hAnsi="Times New Roman" w:cs="Times New Roman"/>
          <w:i/>
          <w:noProof/>
          <w:sz w:val="24"/>
          <w:szCs w:val="28"/>
        </w:rPr>
        <w:t xml:space="preserve">kết giữa </w:t>
      </w:r>
      <w:r w:rsidRPr="009857E7">
        <w:rPr>
          <w:rFonts w:ascii="Times New Roman" w:eastAsia="Times New Roman" w:hAnsi="Times New Roman" w:cs="Times New Roman"/>
          <w:i/>
          <w:noProof/>
          <w:sz w:val="24"/>
          <w:szCs w:val="28"/>
        </w:rPr>
        <w:t>Khách hàng và Đơn xuất hàng</w:t>
      </w:r>
    </w:p>
    <w:p w:rsidR="00431366" w:rsidRP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lastRenderedPageBreak/>
        <w:t>Một khách hàng có thể đặt mua nhiều đơn hàng khác nhau, nhưng mỗi đơn xuất hàng chỉ xác định một khách hàng duy nhất.</w:t>
      </w:r>
    </w:p>
    <w:p w:rsidR="00431366" w:rsidRDefault="0041264E" w:rsidP="0041264E">
      <w:pPr>
        <w:spacing w:line="240" w:lineRule="auto"/>
        <w:jc w:val="center"/>
        <w:rPr>
          <w:rFonts w:ascii="Times New Roman" w:eastAsia="Times New Roman" w:hAnsi="Times New Roman" w:cs="Times New Roman"/>
          <w:noProof/>
          <w:sz w:val="28"/>
          <w:szCs w:val="28"/>
        </w:rPr>
      </w:pPr>
      <w:r>
        <w:rPr>
          <w:noProof/>
        </w:rPr>
        <w:drawing>
          <wp:inline distT="0" distB="0" distL="0" distR="0" wp14:anchorId="5C636882" wp14:editId="711E3C97">
            <wp:extent cx="4342857" cy="542857"/>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42857" cy="542857"/>
                    </a:xfrm>
                    <a:prstGeom prst="rect">
                      <a:avLst/>
                    </a:prstGeom>
                  </pic:spPr>
                </pic:pic>
              </a:graphicData>
            </a:graphic>
          </wp:inline>
        </w:drawing>
      </w:r>
    </w:p>
    <w:p w:rsidR="009857E7" w:rsidRPr="009857E7" w:rsidRDefault="009857E7" w:rsidP="0041264E">
      <w:pPr>
        <w:spacing w:line="240" w:lineRule="auto"/>
        <w:jc w:val="center"/>
        <w:rPr>
          <w:rFonts w:ascii="Times New Roman" w:eastAsia="Times New Roman" w:hAnsi="Times New Roman" w:cs="Times New Roman"/>
          <w:noProof/>
          <w:sz w:val="24"/>
          <w:szCs w:val="28"/>
        </w:rPr>
      </w:pPr>
      <w:r w:rsidRPr="009857E7">
        <w:rPr>
          <w:rFonts w:ascii="Times New Roman" w:eastAsia="Times New Roman" w:hAnsi="Times New Roman" w:cs="Times New Roman"/>
          <w:i/>
          <w:noProof/>
          <w:sz w:val="24"/>
          <w:szCs w:val="28"/>
        </w:rPr>
        <w:t>Hình</w:t>
      </w:r>
      <w:r w:rsidRPr="009857E7">
        <w:rPr>
          <w:rFonts w:ascii="Times New Roman" w:eastAsia="Times New Roman" w:hAnsi="Times New Roman" w:cs="Times New Roman"/>
          <w:noProof/>
          <w:sz w:val="24"/>
          <w:szCs w:val="28"/>
        </w:rPr>
        <w:t xml:space="preserve"> 3. Liên kết giữa </w:t>
      </w:r>
      <w:r w:rsidRPr="009857E7">
        <w:rPr>
          <w:rFonts w:ascii="Times New Roman" w:eastAsia="Times New Roman" w:hAnsi="Times New Roman" w:cs="Times New Roman"/>
          <w:noProof/>
          <w:sz w:val="24"/>
          <w:szCs w:val="28"/>
        </w:rPr>
        <w:t>Đơn đặt hàng NCC và Chi tiết đơn NCC</w:t>
      </w:r>
    </w:p>
    <w:p w:rsidR="00431366" w:rsidRP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Một đơn đặt hàng NCC có thể bao gồm nhiều dòng chi tiết nguyên vật liệu, nhưng mỗi dòng chi tiết chỉ thuộc về một đơn đặt hàng duy nhất.</w:t>
      </w:r>
    </w:p>
    <w:p w:rsidR="00431366" w:rsidRDefault="0041264E" w:rsidP="0041264E">
      <w:pPr>
        <w:spacing w:line="240" w:lineRule="auto"/>
        <w:jc w:val="center"/>
        <w:rPr>
          <w:rFonts w:ascii="Times New Roman" w:eastAsia="Times New Roman" w:hAnsi="Times New Roman" w:cs="Times New Roman"/>
          <w:noProof/>
          <w:sz w:val="28"/>
          <w:szCs w:val="28"/>
        </w:rPr>
      </w:pPr>
      <w:r>
        <w:rPr>
          <w:noProof/>
        </w:rPr>
        <w:drawing>
          <wp:inline distT="0" distB="0" distL="0" distR="0" wp14:anchorId="041AC309" wp14:editId="376A84EB">
            <wp:extent cx="4419048" cy="609524"/>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9048" cy="609524"/>
                    </a:xfrm>
                    <a:prstGeom prst="rect">
                      <a:avLst/>
                    </a:prstGeom>
                  </pic:spPr>
                </pic:pic>
              </a:graphicData>
            </a:graphic>
          </wp:inline>
        </w:drawing>
      </w:r>
    </w:p>
    <w:p w:rsidR="009857E7" w:rsidRPr="009857E7" w:rsidRDefault="009857E7" w:rsidP="0041264E">
      <w:pPr>
        <w:spacing w:line="240" w:lineRule="auto"/>
        <w:jc w:val="center"/>
        <w:rPr>
          <w:rFonts w:ascii="Times New Roman" w:eastAsia="Times New Roman" w:hAnsi="Times New Roman" w:cs="Times New Roman"/>
          <w:i/>
          <w:noProof/>
          <w:sz w:val="24"/>
          <w:szCs w:val="24"/>
        </w:rPr>
      </w:pPr>
      <w:r w:rsidRPr="009857E7">
        <w:rPr>
          <w:rFonts w:ascii="Times New Roman" w:eastAsia="Times New Roman" w:hAnsi="Times New Roman" w:cs="Times New Roman"/>
          <w:i/>
          <w:noProof/>
          <w:sz w:val="24"/>
          <w:szCs w:val="24"/>
        </w:rPr>
        <w:t xml:space="preserve">Hình 4. Liên kết giữa </w:t>
      </w:r>
      <w:r w:rsidRPr="009857E7">
        <w:rPr>
          <w:rFonts w:ascii="Times New Roman" w:eastAsia="Times New Roman" w:hAnsi="Times New Roman" w:cs="Times New Roman"/>
          <w:i/>
          <w:noProof/>
          <w:sz w:val="24"/>
          <w:szCs w:val="24"/>
        </w:rPr>
        <w:t>Đơn xuất hàng và Chi tiết đơn xuất</w:t>
      </w:r>
    </w:p>
    <w:p w:rsidR="00431366" w:rsidRP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Một đơn xuất hàng có thể chứa nhiều dòng chi tiết sản phẩm, nhưng mỗi dòng chi tiết chỉ thuộc về một đơn xuất hàng duy nhất.</w:t>
      </w:r>
    </w:p>
    <w:p w:rsidR="00431366" w:rsidRDefault="0041264E" w:rsidP="0041264E">
      <w:pPr>
        <w:spacing w:line="240" w:lineRule="auto"/>
        <w:jc w:val="center"/>
        <w:rPr>
          <w:rFonts w:ascii="Times New Roman" w:eastAsia="Times New Roman" w:hAnsi="Times New Roman" w:cs="Times New Roman"/>
          <w:noProof/>
          <w:sz w:val="28"/>
          <w:szCs w:val="28"/>
        </w:rPr>
      </w:pPr>
      <w:r>
        <w:rPr>
          <w:noProof/>
        </w:rPr>
        <w:drawing>
          <wp:inline distT="0" distB="0" distL="0" distR="0" wp14:anchorId="4F922413" wp14:editId="0FBDEF75">
            <wp:extent cx="4400000" cy="504762"/>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0000" cy="504762"/>
                    </a:xfrm>
                    <a:prstGeom prst="rect">
                      <a:avLst/>
                    </a:prstGeom>
                  </pic:spPr>
                </pic:pic>
              </a:graphicData>
            </a:graphic>
          </wp:inline>
        </w:drawing>
      </w:r>
    </w:p>
    <w:p w:rsidR="009857E7" w:rsidRPr="009857E7" w:rsidRDefault="009857E7" w:rsidP="0041264E">
      <w:pPr>
        <w:spacing w:line="240" w:lineRule="auto"/>
        <w:jc w:val="center"/>
        <w:rPr>
          <w:rFonts w:ascii="Times New Roman" w:eastAsia="Times New Roman" w:hAnsi="Times New Roman" w:cs="Times New Roman"/>
          <w:i/>
          <w:noProof/>
          <w:sz w:val="24"/>
          <w:szCs w:val="28"/>
        </w:rPr>
      </w:pPr>
      <w:r w:rsidRPr="009857E7">
        <w:rPr>
          <w:rFonts w:ascii="Times New Roman" w:eastAsia="Times New Roman" w:hAnsi="Times New Roman" w:cs="Times New Roman"/>
          <w:i/>
          <w:noProof/>
          <w:sz w:val="24"/>
          <w:szCs w:val="28"/>
        </w:rPr>
        <w:t xml:space="preserve">Hình 5. Liên kết giữa </w:t>
      </w:r>
      <w:r w:rsidRPr="009857E7">
        <w:rPr>
          <w:rFonts w:ascii="Times New Roman" w:eastAsia="Times New Roman" w:hAnsi="Times New Roman" w:cs="Times New Roman"/>
          <w:i/>
          <w:noProof/>
          <w:sz w:val="24"/>
          <w:szCs w:val="28"/>
        </w:rPr>
        <w:t>Đơn đặt hàng NCC và Nhập kho</w:t>
      </w:r>
    </w:p>
    <w:p w:rsidR="00431366" w:rsidRP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Một đơn đặt hàng NCC có thể được thực hiện qua nhiều đợt nhập kho khác nhau, nhưng mỗi phiếu nhập kho chỉ thuộc về một đơn đặt hàng duy nhất.</w:t>
      </w:r>
    </w:p>
    <w:p w:rsidR="00431366" w:rsidRDefault="009857E7" w:rsidP="009857E7">
      <w:pPr>
        <w:spacing w:line="240" w:lineRule="auto"/>
        <w:jc w:val="center"/>
        <w:rPr>
          <w:rFonts w:ascii="Times New Roman" w:eastAsia="Times New Roman" w:hAnsi="Times New Roman" w:cs="Times New Roman"/>
          <w:noProof/>
          <w:sz w:val="28"/>
          <w:szCs w:val="28"/>
        </w:rPr>
      </w:pPr>
      <w:r w:rsidRPr="009857E7">
        <w:rPr>
          <w:rFonts w:ascii="Times New Roman" w:eastAsia="Times New Roman" w:hAnsi="Times New Roman" w:cs="Times New Roman"/>
          <w:noProof/>
          <w:sz w:val="28"/>
          <w:szCs w:val="28"/>
        </w:rPr>
        <w:drawing>
          <wp:inline distT="0" distB="0" distL="0" distR="0" wp14:anchorId="604A6860" wp14:editId="23E02759">
            <wp:extent cx="4363059" cy="4953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63059" cy="495369"/>
                    </a:xfrm>
                    <a:prstGeom prst="rect">
                      <a:avLst/>
                    </a:prstGeom>
                  </pic:spPr>
                </pic:pic>
              </a:graphicData>
            </a:graphic>
          </wp:inline>
        </w:drawing>
      </w:r>
    </w:p>
    <w:p w:rsidR="009857E7" w:rsidRPr="009857E7" w:rsidRDefault="009857E7" w:rsidP="009857E7">
      <w:pPr>
        <w:spacing w:line="240" w:lineRule="auto"/>
        <w:jc w:val="center"/>
        <w:rPr>
          <w:rFonts w:ascii="Times New Roman" w:eastAsia="Times New Roman" w:hAnsi="Times New Roman" w:cs="Times New Roman"/>
          <w:i/>
          <w:noProof/>
          <w:sz w:val="24"/>
          <w:szCs w:val="28"/>
        </w:rPr>
      </w:pPr>
      <w:r w:rsidRPr="009857E7">
        <w:rPr>
          <w:rFonts w:ascii="Times New Roman" w:eastAsia="Times New Roman" w:hAnsi="Times New Roman" w:cs="Times New Roman"/>
          <w:i/>
          <w:noProof/>
          <w:sz w:val="24"/>
          <w:szCs w:val="28"/>
        </w:rPr>
        <w:t xml:space="preserve">Hình 6. Liên kết giữa </w:t>
      </w:r>
      <w:r w:rsidRPr="009857E7">
        <w:rPr>
          <w:rFonts w:ascii="Times New Roman" w:eastAsia="Times New Roman" w:hAnsi="Times New Roman" w:cs="Times New Roman"/>
          <w:i/>
          <w:noProof/>
          <w:sz w:val="24"/>
          <w:szCs w:val="28"/>
        </w:rPr>
        <w:t>Đơn xuất hàng và Xuất kho</w:t>
      </w:r>
    </w:p>
    <w:p w:rsidR="00431366" w:rsidRPr="00CD254A" w:rsidRDefault="00431366" w:rsidP="009857E7">
      <w:pPr>
        <w:spacing w:line="240" w:lineRule="auto"/>
        <w:ind w:firstLine="720"/>
        <w:jc w:val="both"/>
        <w:rPr>
          <w:rFonts w:ascii="Times New Roman" w:eastAsia="Times New Roman" w:hAnsi="Times New Roman" w:cs="Times New Roman"/>
          <w:noProof/>
          <w:sz w:val="28"/>
          <w:szCs w:val="28"/>
        </w:rPr>
      </w:pPr>
      <w:r w:rsidRPr="00CD254A">
        <w:rPr>
          <w:rFonts w:ascii="Times New Roman" w:eastAsia="Times New Roman" w:hAnsi="Times New Roman" w:cs="Times New Roman"/>
          <w:noProof/>
          <w:sz w:val="28"/>
          <w:szCs w:val="28"/>
        </w:rPr>
        <w:t>Một đơn xuất hàng có thể được thực hiện qua nhiều đợt xuất kho khác nhau, nhưng mỗi phiếu xuất kho chỉ thuộc về một đơn xuất hàng duy nhất.</w:t>
      </w:r>
    </w:p>
    <w:p w:rsidR="00431366" w:rsidRDefault="009857E7" w:rsidP="009857E7">
      <w:pPr>
        <w:spacing w:line="240" w:lineRule="auto"/>
        <w:jc w:val="center"/>
        <w:rPr>
          <w:rFonts w:ascii="Times New Roman" w:eastAsia="Times New Roman" w:hAnsi="Times New Roman" w:cs="Times New Roman"/>
          <w:noProof/>
          <w:sz w:val="28"/>
          <w:szCs w:val="28"/>
        </w:rPr>
      </w:pPr>
      <w:r>
        <w:rPr>
          <w:noProof/>
        </w:rPr>
        <w:drawing>
          <wp:inline distT="0" distB="0" distL="0" distR="0" wp14:anchorId="31883875" wp14:editId="31389EF7">
            <wp:extent cx="4371429" cy="4476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71429" cy="447619"/>
                    </a:xfrm>
                    <a:prstGeom prst="rect">
                      <a:avLst/>
                    </a:prstGeom>
                  </pic:spPr>
                </pic:pic>
              </a:graphicData>
            </a:graphic>
          </wp:inline>
        </w:drawing>
      </w:r>
    </w:p>
    <w:p w:rsidR="009857E7" w:rsidRPr="009857E7" w:rsidRDefault="009857E7" w:rsidP="009857E7">
      <w:pPr>
        <w:spacing w:line="240" w:lineRule="auto"/>
        <w:jc w:val="center"/>
        <w:rPr>
          <w:rFonts w:ascii="Times New Roman" w:eastAsia="Times New Roman" w:hAnsi="Times New Roman" w:cs="Times New Roman"/>
          <w:i/>
          <w:noProof/>
          <w:sz w:val="24"/>
          <w:szCs w:val="28"/>
        </w:rPr>
      </w:pPr>
      <w:r w:rsidRPr="009857E7">
        <w:rPr>
          <w:rFonts w:ascii="Times New Roman" w:eastAsia="Times New Roman" w:hAnsi="Times New Roman" w:cs="Times New Roman"/>
          <w:i/>
          <w:noProof/>
          <w:sz w:val="24"/>
          <w:szCs w:val="28"/>
        </w:rPr>
        <w:t xml:space="preserve">Hình 7. Liên kết giữa </w:t>
      </w:r>
      <w:r w:rsidRPr="009857E7">
        <w:rPr>
          <w:rFonts w:ascii="Times New Roman" w:eastAsia="Times New Roman" w:hAnsi="Times New Roman" w:cs="Times New Roman"/>
          <w:i/>
          <w:noProof/>
          <w:sz w:val="24"/>
          <w:szCs w:val="28"/>
        </w:rPr>
        <w:t>Đơn xuất hàng và Vận chuyển</w:t>
      </w:r>
    </w:p>
    <w:p w:rsidR="00431366" w:rsidRP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Một đơn xuất hàng có thể có nhiều đợt vận chuyển hoặc nhiều mã vận đơn khác nhau (giao nhiều lần/giao lại), nhưng mỗi bản ghi vận chuyển chỉ phục vụ cho một đơn xuất hàng duy nhất.</w:t>
      </w:r>
    </w:p>
    <w:p w:rsidR="00431366" w:rsidRDefault="009857E7" w:rsidP="009857E7">
      <w:pPr>
        <w:spacing w:line="240" w:lineRule="auto"/>
        <w:jc w:val="center"/>
        <w:rPr>
          <w:rFonts w:ascii="Times New Roman" w:eastAsia="Times New Roman" w:hAnsi="Times New Roman" w:cs="Times New Roman"/>
          <w:noProof/>
          <w:sz w:val="28"/>
          <w:szCs w:val="28"/>
        </w:rPr>
      </w:pPr>
      <w:r>
        <w:rPr>
          <w:noProof/>
        </w:rPr>
        <w:drawing>
          <wp:inline distT="0" distB="0" distL="0" distR="0" wp14:anchorId="56818AD1" wp14:editId="7D31E962">
            <wp:extent cx="4428571" cy="552381"/>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28571" cy="552381"/>
                    </a:xfrm>
                    <a:prstGeom prst="rect">
                      <a:avLst/>
                    </a:prstGeom>
                  </pic:spPr>
                </pic:pic>
              </a:graphicData>
            </a:graphic>
          </wp:inline>
        </w:drawing>
      </w:r>
    </w:p>
    <w:p w:rsidR="009857E7" w:rsidRPr="009857E7" w:rsidRDefault="009857E7" w:rsidP="009857E7">
      <w:pPr>
        <w:spacing w:line="240" w:lineRule="auto"/>
        <w:jc w:val="center"/>
        <w:rPr>
          <w:rFonts w:ascii="Times New Roman" w:eastAsia="Times New Roman" w:hAnsi="Times New Roman" w:cs="Times New Roman"/>
          <w:i/>
          <w:noProof/>
          <w:sz w:val="24"/>
          <w:szCs w:val="28"/>
        </w:rPr>
      </w:pPr>
      <w:r w:rsidRPr="009857E7">
        <w:rPr>
          <w:rFonts w:ascii="Times New Roman" w:eastAsia="Times New Roman" w:hAnsi="Times New Roman" w:cs="Times New Roman"/>
          <w:i/>
          <w:noProof/>
          <w:sz w:val="24"/>
          <w:szCs w:val="28"/>
        </w:rPr>
        <w:t xml:space="preserve">Hình 8. Liên kết giữa </w:t>
      </w:r>
      <w:r w:rsidRPr="009857E7">
        <w:rPr>
          <w:rFonts w:ascii="Times New Roman" w:eastAsia="Times New Roman" w:hAnsi="Times New Roman" w:cs="Times New Roman"/>
          <w:i/>
          <w:noProof/>
          <w:sz w:val="24"/>
          <w:szCs w:val="28"/>
        </w:rPr>
        <w:t>Kho và Nhập kho</w:t>
      </w:r>
    </w:p>
    <w:p w:rsidR="009857E7" w:rsidRDefault="009857E7" w:rsidP="009857E7">
      <w:pPr>
        <w:spacing w:line="240" w:lineRule="auto"/>
        <w:jc w:val="center"/>
        <w:rPr>
          <w:rFonts w:ascii="Times New Roman" w:eastAsia="Times New Roman" w:hAnsi="Times New Roman" w:cs="Times New Roman"/>
          <w:noProof/>
          <w:sz w:val="28"/>
          <w:szCs w:val="28"/>
        </w:rPr>
      </w:pPr>
      <w:r>
        <w:rPr>
          <w:noProof/>
        </w:rPr>
        <w:lastRenderedPageBreak/>
        <w:drawing>
          <wp:inline distT="0" distB="0" distL="0" distR="0" wp14:anchorId="669DB2AA" wp14:editId="75D70EB1">
            <wp:extent cx="4371429" cy="514286"/>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71429" cy="514286"/>
                    </a:xfrm>
                    <a:prstGeom prst="rect">
                      <a:avLst/>
                    </a:prstGeom>
                  </pic:spPr>
                </pic:pic>
              </a:graphicData>
            </a:graphic>
          </wp:inline>
        </w:drawing>
      </w:r>
    </w:p>
    <w:p w:rsidR="009857E7" w:rsidRPr="009857E7" w:rsidRDefault="009857E7" w:rsidP="009857E7">
      <w:pPr>
        <w:spacing w:line="240" w:lineRule="auto"/>
        <w:jc w:val="center"/>
        <w:rPr>
          <w:rFonts w:ascii="Times New Roman" w:eastAsia="Times New Roman" w:hAnsi="Times New Roman" w:cs="Times New Roman"/>
          <w:i/>
          <w:noProof/>
          <w:sz w:val="24"/>
          <w:szCs w:val="28"/>
        </w:rPr>
      </w:pPr>
      <w:r w:rsidRPr="009857E7">
        <w:rPr>
          <w:rFonts w:ascii="Times New Roman" w:eastAsia="Times New Roman" w:hAnsi="Times New Roman" w:cs="Times New Roman"/>
          <w:i/>
          <w:noProof/>
          <w:sz w:val="24"/>
          <w:szCs w:val="28"/>
        </w:rPr>
        <w:t>Hình 9. Liên kết giữa Kho và Xuất kho</w:t>
      </w:r>
    </w:p>
    <w:p w:rsidR="00431366" w:rsidRP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Một kho có thể thực hiện nhiều phiếu nhập hoặc xuất kho khác nhau, nhưng mỗi phiếu nhập/xuất chỉ thực hiện tại một kho duy nhất.</w:t>
      </w:r>
    </w:p>
    <w:p w:rsidR="009857E7" w:rsidRDefault="009857E7" w:rsidP="00431366">
      <w:pPr>
        <w:spacing w:line="240" w:lineRule="auto"/>
        <w:jc w:val="both"/>
        <w:rPr>
          <w:rFonts w:ascii="Times New Roman" w:eastAsia="Times New Roman" w:hAnsi="Times New Roman" w:cs="Times New Roman"/>
          <w:noProof/>
          <w:sz w:val="28"/>
          <w:szCs w:val="28"/>
        </w:rPr>
      </w:pPr>
    </w:p>
    <w:p w:rsidR="009857E7" w:rsidRDefault="009857E7" w:rsidP="009857E7">
      <w:pPr>
        <w:spacing w:line="240" w:lineRule="auto"/>
        <w:jc w:val="center"/>
        <w:rPr>
          <w:rFonts w:ascii="Times New Roman" w:eastAsia="Times New Roman" w:hAnsi="Times New Roman" w:cs="Times New Roman"/>
          <w:noProof/>
          <w:sz w:val="28"/>
          <w:szCs w:val="28"/>
        </w:rPr>
      </w:pPr>
      <w:r>
        <w:rPr>
          <w:noProof/>
        </w:rPr>
        <w:drawing>
          <wp:inline distT="0" distB="0" distL="0" distR="0" wp14:anchorId="6193E204" wp14:editId="6C2AB793">
            <wp:extent cx="4371429" cy="495238"/>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71429" cy="495238"/>
                    </a:xfrm>
                    <a:prstGeom prst="rect">
                      <a:avLst/>
                    </a:prstGeom>
                  </pic:spPr>
                </pic:pic>
              </a:graphicData>
            </a:graphic>
          </wp:inline>
        </w:drawing>
      </w:r>
    </w:p>
    <w:p w:rsidR="009857E7" w:rsidRPr="009857E7" w:rsidRDefault="009857E7" w:rsidP="009857E7">
      <w:pPr>
        <w:spacing w:line="240" w:lineRule="auto"/>
        <w:jc w:val="center"/>
        <w:rPr>
          <w:rFonts w:ascii="Times New Roman" w:eastAsia="Times New Roman" w:hAnsi="Times New Roman" w:cs="Times New Roman"/>
          <w:i/>
          <w:noProof/>
          <w:sz w:val="24"/>
          <w:szCs w:val="28"/>
        </w:rPr>
      </w:pPr>
      <w:r w:rsidRPr="009857E7">
        <w:rPr>
          <w:rFonts w:ascii="Times New Roman" w:eastAsia="Times New Roman" w:hAnsi="Times New Roman" w:cs="Times New Roman"/>
          <w:i/>
          <w:noProof/>
          <w:sz w:val="24"/>
          <w:szCs w:val="28"/>
        </w:rPr>
        <w:t>Hình 10. Liên kết giữa Kho và Tồn kho</w:t>
      </w:r>
    </w:p>
    <w:p w:rsidR="00431366" w:rsidRP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 xml:space="preserve"> Một kho có thể lưu trữ thông tin tồn của nhiều loại nguyên vật liệu, nhưng mỗi bản ghi tồn kho chỉ xác định cho một kho duy nhất.</w:t>
      </w:r>
    </w:p>
    <w:p w:rsidR="00431366" w:rsidRDefault="009857E7" w:rsidP="009857E7">
      <w:pPr>
        <w:spacing w:line="240" w:lineRule="auto"/>
        <w:jc w:val="center"/>
        <w:rPr>
          <w:rFonts w:ascii="Times New Roman" w:eastAsia="Times New Roman" w:hAnsi="Times New Roman" w:cs="Times New Roman"/>
          <w:noProof/>
          <w:sz w:val="28"/>
          <w:szCs w:val="28"/>
        </w:rPr>
      </w:pPr>
      <w:r>
        <w:rPr>
          <w:noProof/>
        </w:rPr>
        <w:drawing>
          <wp:inline distT="0" distB="0" distL="0" distR="0" wp14:anchorId="32773A7D" wp14:editId="72BBC870">
            <wp:extent cx="4400000" cy="504762"/>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00000" cy="504762"/>
                    </a:xfrm>
                    <a:prstGeom prst="rect">
                      <a:avLst/>
                    </a:prstGeom>
                  </pic:spPr>
                </pic:pic>
              </a:graphicData>
            </a:graphic>
          </wp:inline>
        </w:drawing>
      </w:r>
    </w:p>
    <w:p w:rsidR="009857E7" w:rsidRPr="009857E7" w:rsidRDefault="009857E7" w:rsidP="009857E7">
      <w:pPr>
        <w:spacing w:line="240" w:lineRule="auto"/>
        <w:jc w:val="center"/>
        <w:rPr>
          <w:rFonts w:ascii="Times New Roman" w:eastAsia="Times New Roman" w:hAnsi="Times New Roman" w:cs="Times New Roman"/>
          <w:i/>
          <w:noProof/>
          <w:sz w:val="24"/>
          <w:szCs w:val="28"/>
        </w:rPr>
      </w:pPr>
      <w:r w:rsidRPr="009857E7">
        <w:rPr>
          <w:rFonts w:ascii="Times New Roman" w:eastAsia="Times New Roman" w:hAnsi="Times New Roman" w:cs="Times New Roman"/>
          <w:i/>
          <w:noProof/>
          <w:sz w:val="24"/>
          <w:szCs w:val="28"/>
        </w:rPr>
        <w:t xml:space="preserve">Hình 11. Liên kết giữa </w:t>
      </w:r>
      <w:r w:rsidRPr="009857E7">
        <w:rPr>
          <w:rFonts w:ascii="Times New Roman" w:eastAsia="Times New Roman" w:hAnsi="Times New Roman" w:cs="Times New Roman"/>
          <w:i/>
          <w:noProof/>
          <w:sz w:val="24"/>
          <w:szCs w:val="28"/>
        </w:rPr>
        <w:t>Nguyên vật liệu và Tồn kho</w:t>
      </w:r>
    </w:p>
    <w:p w:rsidR="00431366" w:rsidRDefault="00431366" w:rsidP="009857E7">
      <w:pPr>
        <w:spacing w:line="240" w:lineRule="auto"/>
        <w:ind w:firstLine="720"/>
        <w:jc w:val="both"/>
        <w:rPr>
          <w:rFonts w:ascii="Times New Roman" w:eastAsia="Times New Roman" w:hAnsi="Times New Roman" w:cs="Times New Roman"/>
          <w:noProof/>
          <w:sz w:val="28"/>
          <w:szCs w:val="28"/>
        </w:rPr>
      </w:pPr>
      <w:r w:rsidRPr="00431366">
        <w:rPr>
          <w:rFonts w:ascii="Times New Roman" w:eastAsia="Times New Roman" w:hAnsi="Times New Roman" w:cs="Times New Roman"/>
          <w:noProof/>
          <w:sz w:val="28"/>
          <w:szCs w:val="28"/>
        </w:rPr>
        <w:t>Một loại nguyên vật liệu có thể tồn tại ở nhiều kho khác nhau, nhưng mỗi bản ghi tồn kho chỉ xác định cho một loại nguyên vật liệu duy nhất.</w:t>
      </w:r>
    </w:p>
    <w:p w:rsidR="004D692C" w:rsidRPr="004D692C" w:rsidRDefault="004D692C" w:rsidP="00431366">
      <w:pPr>
        <w:spacing w:line="240" w:lineRule="auto"/>
        <w:jc w:val="both"/>
        <w:rPr>
          <w:rFonts w:ascii="Times New Roman" w:eastAsia="Times New Roman" w:hAnsi="Times New Roman" w:cs="Times New Roman"/>
          <w:bCs/>
          <w:sz w:val="28"/>
          <w:szCs w:val="28"/>
        </w:rPr>
      </w:pPr>
      <w:r w:rsidRPr="004D692C">
        <w:rPr>
          <w:rFonts w:ascii="Times New Roman" w:eastAsia="Times New Roman" w:hAnsi="Times New Roman" w:cs="Times New Roman"/>
          <w:bCs/>
          <w:sz w:val="28"/>
          <w:szCs w:val="28"/>
        </w:rPr>
        <w:t>- Liên kết nhiều –</w:t>
      </w:r>
      <w:r>
        <w:rPr>
          <w:rFonts w:ascii="Times New Roman" w:eastAsia="Times New Roman" w:hAnsi="Times New Roman" w:cs="Times New Roman"/>
          <w:bCs/>
          <w:sz w:val="28"/>
          <w:szCs w:val="28"/>
        </w:rPr>
        <w:t xml:space="preserve"> nhiều (N</w:t>
      </w:r>
      <w:r w:rsidRPr="004D692C">
        <w:rPr>
          <w:rFonts w:ascii="Times New Roman" w:eastAsia="Times New Roman" w:hAnsi="Times New Roman" w:cs="Times New Roman"/>
          <w:bCs/>
          <w:sz w:val="28"/>
          <w:szCs w:val="28"/>
        </w:rPr>
        <w:t xml:space="preserve"> </w:t>
      </w:r>
      <w:r>
        <w:rPr>
          <w:rFonts w:ascii="Times New Roman" w:eastAsia="Times New Roman" w:hAnsi="Times New Roman" w:cs="Times New Roman"/>
          <w:bCs/>
          <w:sz w:val="28"/>
          <w:szCs w:val="28"/>
        </w:rPr>
        <w:t>– N</w:t>
      </w:r>
      <w:r w:rsidRPr="004D692C">
        <w:rPr>
          <w:rFonts w:ascii="Times New Roman" w:eastAsia="Times New Roman" w:hAnsi="Times New Roman" w:cs="Times New Roman"/>
          <w:bCs/>
          <w:sz w:val="28"/>
          <w:szCs w:val="28"/>
        </w:rPr>
        <w:t>)</w:t>
      </w:r>
    </w:p>
    <w:p w:rsidR="004D692C" w:rsidRDefault="004D692C" w:rsidP="00BA7876">
      <w:pPr>
        <w:spacing w:line="240" w:lineRule="auto"/>
        <w:jc w:val="both"/>
        <w:rPr>
          <w:rFonts w:ascii="Times New Roman" w:eastAsia="Times New Roman" w:hAnsi="Times New Roman" w:cs="Times New Roman"/>
          <w:color w:val="000000"/>
          <w:sz w:val="28"/>
          <w:szCs w:val="28"/>
        </w:rPr>
      </w:pPr>
      <w:r w:rsidRPr="004D692C">
        <w:rPr>
          <w:rFonts w:ascii="Times New Roman" w:eastAsia="Times New Roman" w:hAnsi="Times New Roman" w:cs="Times New Roman"/>
          <w:color w:val="000000"/>
          <w:sz w:val="28"/>
          <w:szCs w:val="28"/>
        </w:rPr>
        <w:t>Liên kết nhiều – nhiều (N – N) là mối quan hệ trong đó một thực thể ở phía này có thể liên kết với nhiều thực thể ở phía kia và ngược lại. Trong thiết kế cơ sở dữ liệu thực tế, các liên kết N – N được phân giải thành hai liên kết 1 – N thông qua một bảng trung gian.</w:t>
      </w:r>
    </w:p>
    <w:p w:rsidR="009857E7" w:rsidRDefault="009857E7" w:rsidP="009857E7">
      <w:pPr>
        <w:spacing w:line="240" w:lineRule="auto"/>
        <w:jc w:val="center"/>
        <w:rPr>
          <w:rFonts w:ascii="Times New Roman" w:eastAsia="Times New Roman" w:hAnsi="Times New Roman" w:cs="Times New Roman"/>
          <w:sz w:val="28"/>
          <w:szCs w:val="28"/>
        </w:rPr>
      </w:pPr>
      <w:r>
        <w:rPr>
          <w:noProof/>
        </w:rPr>
        <w:drawing>
          <wp:inline distT="0" distB="0" distL="0" distR="0" wp14:anchorId="5FA7650C" wp14:editId="06F1E191">
            <wp:extent cx="4361905" cy="52381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61905" cy="523810"/>
                    </a:xfrm>
                    <a:prstGeom prst="rect">
                      <a:avLst/>
                    </a:prstGeom>
                  </pic:spPr>
                </pic:pic>
              </a:graphicData>
            </a:graphic>
          </wp:inline>
        </w:drawing>
      </w:r>
    </w:p>
    <w:p w:rsidR="009857E7" w:rsidRPr="009857E7" w:rsidRDefault="009857E7" w:rsidP="009857E7">
      <w:pPr>
        <w:spacing w:line="240" w:lineRule="auto"/>
        <w:jc w:val="center"/>
        <w:rPr>
          <w:rFonts w:ascii="Times New Roman" w:eastAsia="Times New Roman" w:hAnsi="Times New Roman" w:cs="Times New Roman"/>
          <w:i/>
          <w:sz w:val="24"/>
          <w:szCs w:val="28"/>
        </w:rPr>
      </w:pPr>
      <w:r w:rsidRPr="009857E7">
        <w:rPr>
          <w:rFonts w:ascii="Times New Roman" w:eastAsia="Times New Roman" w:hAnsi="Times New Roman" w:cs="Times New Roman"/>
          <w:i/>
          <w:sz w:val="24"/>
          <w:szCs w:val="28"/>
        </w:rPr>
        <w:t xml:space="preserve">Hình 1. Liên kết giữa </w:t>
      </w:r>
      <w:r w:rsidRPr="009857E7">
        <w:rPr>
          <w:rFonts w:ascii="Times New Roman" w:eastAsia="Times New Roman" w:hAnsi="Times New Roman" w:cs="Times New Roman"/>
          <w:i/>
          <w:sz w:val="24"/>
          <w:szCs w:val="28"/>
        </w:rPr>
        <w:t>Đơn đặt hàng NCC và Nguyên vật liệu</w:t>
      </w:r>
    </w:p>
    <w:p w:rsidR="00431366" w:rsidRPr="00431366" w:rsidRDefault="00431366" w:rsidP="009857E7">
      <w:pPr>
        <w:ind w:firstLine="720"/>
        <w:jc w:val="both"/>
        <w:rPr>
          <w:rFonts w:ascii="Times New Roman" w:eastAsia="Times New Roman" w:hAnsi="Times New Roman" w:cs="Times New Roman"/>
          <w:sz w:val="28"/>
          <w:szCs w:val="28"/>
        </w:rPr>
      </w:pPr>
      <w:r w:rsidRPr="00431366">
        <w:rPr>
          <w:rFonts w:ascii="Times New Roman" w:eastAsia="Times New Roman" w:hAnsi="Times New Roman" w:cs="Times New Roman"/>
          <w:sz w:val="28"/>
          <w:szCs w:val="28"/>
        </w:rPr>
        <w:t>Một đơn đặt hàng có thể đặt nhiều loại nguyên vật liệu và một loại nguyên vật liệu có thể được đặt trong nhiều đơn hàng khác nhau (liên kết qua bảng Chi tiết đơn NCC).</w:t>
      </w:r>
    </w:p>
    <w:p w:rsidR="00431366" w:rsidRDefault="009857E7" w:rsidP="009857E7">
      <w:pPr>
        <w:jc w:val="center"/>
        <w:rPr>
          <w:rFonts w:ascii="Times New Roman" w:eastAsia="Times New Roman" w:hAnsi="Times New Roman" w:cs="Times New Roman"/>
          <w:sz w:val="28"/>
          <w:szCs w:val="28"/>
        </w:rPr>
      </w:pPr>
      <w:r>
        <w:rPr>
          <w:noProof/>
        </w:rPr>
        <w:drawing>
          <wp:inline distT="0" distB="0" distL="0" distR="0" wp14:anchorId="4E08D7A4" wp14:editId="11774AD3">
            <wp:extent cx="4314286" cy="438095"/>
            <wp:effectExtent l="0" t="0" r="0" b="63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14286" cy="438095"/>
                    </a:xfrm>
                    <a:prstGeom prst="rect">
                      <a:avLst/>
                    </a:prstGeom>
                  </pic:spPr>
                </pic:pic>
              </a:graphicData>
            </a:graphic>
          </wp:inline>
        </w:drawing>
      </w:r>
    </w:p>
    <w:p w:rsidR="009857E7" w:rsidRPr="009857E7" w:rsidRDefault="009857E7" w:rsidP="009857E7">
      <w:pPr>
        <w:jc w:val="center"/>
        <w:rPr>
          <w:rFonts w:ascii="Times New Roman" w:eastAsia="Times New Roman" w:hAnsi="Times New Roman" w:cs="Times New Roman"/>
          <w:i/>
          <w:sz w:val="24"/>
          <w:szCs w:val="28"/>
        </w:rPr>
      </w:pPr>
      <w:r w:rsidRPr="009857E7">
        <w:rPr>
          <w:rFonts w:ascii="Times New Roman" w:eastAsia="Times New Roman" w:hAnsi="Times New Roman" w:cs="Times New Roman"/>
          <w:i/>
          <w:sz w:val="24"/>
          <w:szCs w:val="28"/>
        </w:rPr>
        <w:t xml:space="preserve">Hình 2. Liên kết giữa </w:t>
      </w:r>
      <w:r w:rsidRPr="009857E7">
        <w:rPr>
          <w:rFonts w:ascii="Times New Roman" w:eastAsia="Times New Roman" w:hAnsi="Times New Roman" w:cs="Times New Roman"/>
          <w:i/>
          <w:sz w:val="24"/>
          <w:szCs w:val="28"/>
        </w:rPr>
        <w:t>Đơn xuất hàng và Nguyên vật liệu</w:t>
      </w:r>
    </w:p>
    <w:p w:rsidR="001E25E9" w:rsidRPr="004D692C" w:rsidRDefault="00431366" w:rsidP="009857E7">
      <w:pPr>
        <w:ind w:firstLine="720"/>
        <w:jc w:val="both"/>
        <w:rPr>
          <w:rFonts w:ascii="Times New Roman" w:hAnsi="Times New Roman" w:cs="Times New Roman"/>
          <w:sz w:val="28"/>
          <w:szCs w:val="28"/>
        </w:rPr>
      </w:pPr>
      <w:r w:rsidRPr="00431366">
        <w:rPr>
          <w:rFonts w:ascii="Times New Roman" w:eastAsia="Times New Roman" w:hAnsi="Times New Roman" w:cs="Times New Roman"/>
          <w:sz w:val="28"/>
          <w:szCs w:val="28"/>
        </w:rPr>
        <w:lastRenderedPageBreak/>
        <w:t>Một đơn xuất hàng có thể xuất nhiều loại nguyên vật liệu và một loại nguyên vật liệu có thể được xuất bán trong nhiều đơn hàng khác nhau (liên kết qua bảng Chi tiết đơn xuất).</w:t>
      </w:r>
    </w:p>
    <w:p w:rsidR="008C507D" w:rsidRDefault="00EC0F66" w:rsidP="00BA7876">
      <w:pPr>
        <w:jc w:val="both"/>
        <w:rPr>
          <w:rFonts w:ascii="Times New Roman" w:hAnsi="Times New Roman" w:cs="Times New Roman"/>
          <w:sz w:val="28"/>
          <w:szCs w:val="28"/>
        </w:rPr>
      </w:pPr>
      <w:r w:rsidRPr="00EC0F66">
        <w:rPr>
          <w:rFonts w:ascii="Times New Roman" w:hAnsi="Times New Roman" w:cs="Times New Roman"/>
          <w:sz w:val="28"/>
          <w:szCs w:val="28"/>
        </w:rPr>
        <w:t>3. Sơ đồ thực thể liên kết</w:t>
      </w:r>
    </w:p>
    <w:p w:rsidR="004D692C" w:rsidRDefault="009857E7" w:rsidP="009857E7">
      <w:pPr>
        <w:jc w:val="center"/>
        <w:rPr>
          <w:rFonts w:ascii="Times New Roman" w:hAnsi="Times New Roman" w:cs="Times New Roman"/>
          <w:sz w:val="28"/>
          <w:szCs w:val="28"/>
        </w:rPr>
      </w:pPr>
      <w:r w:rsidRPr="009857E7">
        <w:rPr>
          <w:rFonts w:ascii="Times New Roman" w:hAnsi="Times New Roman" w:cs="Times New Roman"/>
          <w:sz w:val="28"/>
          <w:szCs w:val="28"/>
        </w:rPr>
        <w:drawing>
          <wp:inline distT="0" distB="0" distL="0" distR="0" wp14:anchorId="22E3EA07" wp14:editId="480B3912">
            <wp:extent cx="5972175" cy="355092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2175" cy="3550920"/>
                    </a:xfrm>
                    <a:prstGeom prst="rect">
                      <a:avLst/>
                    </a:prstGeom>
                  </pic:spPr>
                </pic:pic>
              </a:graphicData>
            </a:graphic>
          </wp:inline>
        </w:drawing>
      </w:r>
      <w:bookmarkStart w:id="0" w:name="_GoBack"/>
      <w:bookmarkEnd w:id="0"/>
    </w:p>
    <w:p w:rsidR="001460D0" w:rsidRPr="001460D0" w:rsidRDefault="001460D0" w:rsidP="00BA7876">
      <w:pPr>
        <w:jc w:val="center"/>
        <w:rPr>
          <w:rFonts w:ascii="Times New Roman" w:hAnsi="Times New Roman" w:cs="Times New Roman"/>
          <w:i/>
          <w:sz w:val="24"/>
          <w:szCs w:val="28"/>
        </w:rPr>
      </w:pPr>
      <w:r>
        <w:rPr>
          <w:rFonts w:ascii="Times New Roman" w:hAnsi="Times New Roman" w:cs="Times New Roman"/>
          <w:i/>
          <w:sz w:val="24"/>
          <w:szCs w:val="28"/>
        </w:rPr>
        <w:t>Hình 1. Sơ đồ thực thể liên kết</w:t>
      </w:r>
    </w:p>
    <w:sectPr w:rsidR="001460D0" w:rsidRPr="001460D0" w:rsidSect="00F2770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1E0"/>
    <w:rsid w:val="00034286"/>
    <w:rsid w:val="001460D0"/>
    <w:rsid w:val="001E25E9"/>
    <w:rsid w:val="001E3A4B"/>
    <w:rsid w:val="002B6C9E"/>
    <w:rsid w:val="00376C93"/>
    <w:rsid w:val="0041264E"/>
    <w:rsid w:val="00431366"/>
    <w:rsid w:val="004D692C"/>
    <w:rsid w:val="00566070"/>
    <w:rsid w:val="008131E0"/>
    <w:rsid w:val="00866B66"/>
    <w:rsid w:val="008C507D"/>
    <w:rsid w:val="009857E7"/>
    <w:rsid w:val="00BA7876"/>
    <w:rsid w:val="00C93928"/>
    <w:rsid w:val="00CD254A"/>
    <w:rsid w:val="00E26D5D"/>
    <w:rsid w:val="00E920F4"/>
    <w:rsid w:val="00EC0F66"/>
    <w:rsid w:val="00EC7817"/>
    <w:rsid w:val="00EF69AE"/>
    <w:rsid w:val="00F27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D272C"/>
  <w15:chartTrackingRefBased/>
  <w15:docId w15:val="{94967C14-6DC0-423E-92A3-025CD9274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qFormat/>
    <w:rsid w:val="004D692C"/>
    <w:pPr>
      <w:spacing w:before="320" w:line="240" w:lineRule="auto"/>
      <w:outlineLvl w:val="0"/>
    </w:pPr>
    <w:rPr>
      <w:rFonts w:ascii="Times New Roman" w:eastAsia="Times New Roman" w:hAnsi="Times New Roman" w:cs="Times New Roman"/>
      <w:b/>
      <w:bCs/>
      <w:color w:val="1F3864"/>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D692C"/>
    <w:rPr>
      <w:rFonts w:ascii="Times New Roman" w:eastAsia="Times New Roman" w:hAnsi="Times New Roman" w:cs="Times New Roman"/>
      <w:b/>
      <w:bCs/>
      <w:color w:val="1F3864"/>
      <w:sz w:val="32"/>
      <w:szCs w:val="32"/>
    </w:rPr>
  </w:style>
  <w:style w:type="character" w:styleId="Hyperlink">
    <w:name w:val="Hyperlink"/>
    <w:basedOn w:val="DefaultParagraphFont"/>
    <w:uiPriority w:val="99"/>
    <w:unhideWhenUsed/>
    <w:rsid w:val="004D69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717905">
      <w:bodyDiv w:val="1"/>
      <w:marLeft w:val="0"/>
      <w:marRight w:val="0"/>
      <w:marTop w:val="0"/>
      <w:marBottom w:val="0"/>
      <w:divBdr>
        <w:top w:val="none" w:sz="0" w:space="0" w:color="auto"/>
        <w:left w:val="none" w:sz="0" w:space="0" w:color="auto"/>
        <w:bottom w:val="none" w:sz="0" w:space="0" w:color="auto"/>
        <w:right w:val="none" w:sz="0" w:space="0" w:color="auto"/>
      </w:divBdr>
      <w:divsChild>
        <w:div w:id="780538921">
          <w:marLeft w:val="0"/>
          <w:marRight w:val="0"/>
          <w:marTop w:val="0"/>
          <w:marBottom w:val="180"/>
          <w:divBdr>
            <w:top w:val="single" w:sz="6" w:space="0" w:color="auto"/>
            <w:left w:val="single" w:sz="6" w:space="0" w:color="auto"/>
            <w:bottom w:val="single" w:sz="6" w:space="0" w:color="auto"/>
            <w:right w:val="single" w:sz="6" w:space="0" w:color="auto"/>
          </w:divBdr>
          <w:divsChild>
            <w:div w:id="980161055">
              <w:marLeft w:val="0"/>
              <w:marRight w:val="0"/>
              <w:marTop w:val="0"/>
              <w:marBottom w:val="0"/>
              <w:divBdr>
                <w:top w:val="none" w:sz="0" w:space="0" w:color="auto"/>
                <w:left w:val="none" w:sz="0" w:space="0" w:color="auto"/>
                <w:bottom w:val="none" w:sz="0" w:space="0" w:color="auto"/>
                <w:right w:val="none" w:sz="0" w:space="0" w:color="auto"/>
              </w:divBdr>
            </w:div>
            <w:div w:id="745538258">
              <w:marLeft w:val="0"/>
              <w:marRight w:val="0"/>
              <w:marTop w:val="0"/>
              <w:marBottom w:val="0"/>
              <w:divBdr>
                <w:top w:val="none" w:sz="0" w:space="0" w:color="auto"/>
                <w:left w:val="none" w:sz="0" w:space="0" w:color="auto"/>
                <w:bottom w:val="none" w:sz="0" w:space="0" w:color="auto"/>
                <w:right w:val="none" w:sz="0" w:space="0" w:color="auto"/>
              </w:divBdr>
            </w:div>
          </w:divsChild>
        </w:div>
        <w:div w:id="1621955159">
          <w:marLeft w:val="0"/>
          <w:marRight w:val="0"/>
          <w:marTop w:val="0"/>
          <w:marBottom w:val="180"/>
          <w:divBdr>
            <w:top w:val="single" w:sz="6" w:space="0" w:color="auto"/>
            <w:left w:val="single" w:sz="6" w:space="0" w:color="auto"/>
            <w:bottom w:val="single" w:sz="6" w:space="0" w:color="auto"/>
            <w:right w:val="single" w:sz="6" w:space="0" w:color="auto"/>
          </w:divBdr>
          <w:divsChild>
            <w:div w:id="1828133702">
              <w:marLeft w:val="0"/>
              <w:marRight w:val="0"/>
              <w:marTop w:val="0"/>
              <w:marBottom w:val="0"/>
              <w:divBdr>
                <w:top w:val="none" w:sz="0" w:space="0" w:color="auto"/>
                <w:left w:val="none" w:sz="0" w:space="0" w:color="auto"/>
                <w:bottom w:val="none" w:sz="0" w:space="0" w:color="auto"/>
                <w:right w:val="none" w:sz="0" w:space="0" w:color="auto"/>
              </w:divBdr>
            </w:div>
            <w:div w:id="1489440571">
              <w:marLeft w:val="0"/>
              <w:marRight w:val="0"/>
              <w:marTop w:val="0"/>
              <w:marBottom w:val="0"/>
              <w:divBdr>
                <w:top w:val="none" w:sz="0" w:space="0" w:color="auto"/>
                <w:left w:val="none" w:sz="0" w:space="0" w:color="auto"/>
                <w:bottom w:val="none" w:sz="0" w:space="0" w:color="auto"/>
                <w:right w:val="none" w:sz="0" w:space="0" w:color="auto"/>
              </w:divBdr>
            </w:div>
          </w:divsChild>
        </w:div>
        <w:div w:id="1404377933">
          <w:marLeft w:val="0"/>
          <w:marRight w:val="0"/>
          <w:marTop w:val="0"/>
          <w:marBottom w:val="180"/>
          <w:divBdr>
            <w:top w:val="single" w:sz="6" w:space="0" w:color="auto"/>
            <w:left w:val="single" w:sz="6" w:space="0" w:color="auto"/>
            <w:bottom w:val="single" w:sz="6" w:space="0" w:color="auto"/>
            <w:right w:val="single" w:sz="6" w:space="0" w:color="auto"/>
          </w:divBdr>
          <w:divsChild>
            <w:div w:id="559831598">
              <w:marLeft w:val="0"/>
              <w:marRight w:val="0"/>
              <w:marTop w:val="0"/>
              <w:marBottom w:val="0"/>
              <w:divBdr>
                <w:top w:val="none" w:sz="0" w:space="0" w:color="auto"/>
                <w:left w:val="none" w:sz="0" w:space="0" w:color="auto"/>
                <w:bottom w:val="none" w:sz="0" w:space="0" w:color="auto"/>
                <w:right w:val="none" w:sz="0" w:space="0" w:color="auto"/>
              </w:divBdr>
            </w:div>
            <w:div w:id="1137382717">
              <w:marLeft w:val="0"/>
              <w:marRight w:val="0"/>
              <w:marTop w:val="0"/>
              <w:marBottom w:val="0"/>
              <w:divBdr>
                <w:top w:val="none" w:sz="0" w:space="0" w:color="auto"/>
                <w:left w:val="none" w:sz="0" w:space="0" w:color="auto"/>
                <w:bottom w:val="none" w:sz="0" w:space="0" w:color="auto"/>
                <w:right w:val="none" w:sz="0" w:space="0" w:color="auto"/>
              </w:divBdr>
            </w:div>
          </w:divsChild>
        </w:div>
        <w:div w:id="330184173">
          <w:marLeft w:val="0"/>
          <w:marRight w:val="0"/>
          <w:marTop w:val="0"/>
          <w:marBottom w:val="180"/>
          <w:divBdr>
            <w:top w:val="single" w:sz="6" w:space="0" w:color="auto"/>
            <w:left w:val="single" w:sz="6" w:space="0" w:color="auto"/>
            <w:bottom w:val="single" w:sz="6" w:space="0" w:color="auto"/>
            <w:right w:val="single" w:sz="6" w:space="0" w:color="auto"/>
          </w:divBdr>
          <w:divsChild>
            <w:div w:id="1584290585">
              <w:marLeft w:val="0"/>
              <w:marRight w:val="0"/>
              <w:marTop w:val="0"/>
              <w:marBottom w:val="0"/>
              <w:divBdr>
                <w:top w:val="none" w:sz="0" w:space="0" w:color="auto"/>
                <w:left w:val="none" w:sz="0" w:space="0" w:color="auto"/>
                <w:bottom w:val="none" w:sz="0" w:space="0" w:color="auto"/>
                <w:right w:val="none" w:sz="0" w:space="0" w:color="auto"/>
              </w:divBdr>
            </w:div>
            <w:div w:id="1642420014">
              <w:marLeft w:val="0"/>
              <w:marRight w:val="0"/>
              <w:marTop w:val="0"/>
              <w:marBottom w:val="0"/>
              <w:divBdr>
                <w:top w:val="none" w:sz="0" w:space="0" w:color="auto"/>
                <w:left w:val="none" w:sz="0" w:space="0" w:color="auto"/>
                <w:bottom w:val="none" w:sz="0" w:space="0" w:color="auto"/>
                <w:right w:val="none" w:sz="0" w:space="0" w:color="auto"/>
              </w:divBdr>
            </w:div>
          </w:divsChild>
        </w:div>
        <w:div w:id="2051371943">
          <w:marLeft w:val="0"/>
          <w:marRight w:val="0"/>
          <w:marTop w:val="0"/>
          <w:marBottom w:val="180"/>
          <w:divBdr>
            <w:top w:val="single" w:sz="6" w:space="0" w:color="auto"/>
            <w:left w:val="single" w:sz="6" w:space="0" w:color="auto"/>
            <w:bottom w:val="single" w:sz="6" w:space="0" w:color="auto"/>
            <w:right w:val="single" w:sz="6" w:space="0" w:color="auto"/>
          </w:divBdr>
          <w:divsChild>
            <w:div w:id="1692100375">
              <w:marLeft w:val="0"/>
              <w:marRight w:val="0"/>
              <w:marTop w:val="0"/>
              <w:marBottom w:val="0"/>
              <w:divBdr>
                <w:top w:val="none" w:sz="0" w:space="0" w:color="auto"/>
                <w:left w:val="none" w:sz="0" w:space="0" w:color="auto"/>
                <w:bottom w:val="none" w:sz="0" w:space="0" w:color="auto"/>
                <w:right w:val="none" w:sz="0" w:space="0" w:color="auto"/>
              </w:divBdr>
            </w:div>
            <w:div w:id="231165073">
              <w:marLeft w:val="0"/>
              <w:marRight w:val="0"/>
              <w:marTop w:val="0"/>
              <w:marBottom w:val="0"/>
              <w:divBdr>
                <w:top w:val="none" w:sz="0" w:space="0" w:color="auto"/>
                <w:left w:val="none" w:sz="0" w:space="0" w:color="auto"/>
                <w:bottom w:val="none" w:sz="0" w:space="0" w:color="auto"/>
                <w:right w:val="none" w:sz="0" w:space="0" w:color="auto"/>
              </w:divBdr>
            </w:div>
          </w:divsChild>
        </w:div>
        <w:div w:id="208415562">
          <w:marLeft w:val="0"/>
          <w:marRight w:val="0"/>
          <w:marTop w:val="0"/>
          <w:marBottom w:val="180"/>
          <w:divBdr>
            <w:top w:val="single" w:sz="6" w:space="0" w:color="auto"/>
            <w:left w:val="single" w:sz="6" w:space="0" w:color="auto"/>
            <w:bottom w:val="single" w:sz="6" w:space="0" w:color="auto"/>
            <w:right w:val="single" w:sz="6" w:space="0" w:color="auto"/>
          </w:divBdr>
          <w:divsChild>
            <w:div w:id="74324127">
              <w:marLeft w:val="0"/>
              <w:marRight w:val="0"/>
              <w:marTop w:val="0"/>
              <w:marBottom w:val="0"/>
              <w:divBdr>
                <w:top w:val="none" w:sz="0" w:space="0" w:color="auto"/>
                <w:left w:val="none" w:sz="0" w:space="0" w:color="auto"/>
                <w:bottom w:val="none" w:sz="0" w:space="0" w:color="auto"/>
                <w:right w:val="none" w:sz="0" w:space="0" w:color="auto"/>
              </w:divBdr>
            </w:div>
            <w:div w:id="194314297">
              <w:marLeft w:val="0"/>
              <w:marRight w:val="0"/>
              <w:marTop w:val="0"/>
              <w:marBottom w:val="0"/>
              <w:divBdr>
                <w:top w:val="none" w:sz="0" w:space="0" w:color="auto"/>
                <w:left w:val="none" w:sz="0" w:space="0" w:color="auto"/>
                <w:bottom w:val="none" w:sz="0" w:space="0" w:color="auto"/>
                <w:right w:val="none" w:sz="0" w:space="0" w:color="auto"/>
              </w:divBdr>
            </w:div>
          </w:divsChild>
        </w:div>
        <w:div w:id="220754628">
          <w:marLeft w:val="0"/>
          <w:marRight w:val="0"/>
          <w:marTop w:val="0"/>
          <w:marBottom w:val="180"/>
          <w:divBdr>
            <w:top w:val="single" w:sz="6" w:space="0" w:color="auto"/>
            <w:left w:val="single" w:sz="6" w:space="0" w:color="auto"/>
            <w:bottom w:val="single" w:sz="6" w:space="0" w:color="auto"/>
            <w:right w:val="single" w:sz="6" w:space="0" w:color="auto"/>
          </w:divBdr>
          <w:divsChild>
            <w:div w:id="1080058108">
              <w:marLeft w:val="0"/>
              <w:marRight w:val="0"/>
              <w:marTop w:val="0"/>
              <w:marBottom w:val="0"/>
              <w:divBdr>
                <w:top w:val="none" w:sz="0" w:space="0" w:color="auto"/>
                <w:left w:val="none" w:sz="0" w:space="0" w:color="auto"/>
                <w:bottom w:val="none" w:sz="0" w:space="0" w:color="auto"/>
                <w:right w:val="none" w:sz="0" w:space="0" w:color="auto"/>
              </w:divBdr>
            </w:div>
            <w:div w:id="1240217257">
              <w:marLeft w:val="0"/>
              <w:marRight w:val="0"/>
              <w:marTop w:val="0"/>
              <w:marBottom w:val="0"/>
              <w:divBdr>
                <w:top w:val="none" w:sz="0" w:space="0" w:color="auto"/>
                <w:left w:val="none" w:sz="0" w:space="0" w:color="auto"/>
                <w:bottom w:val="none" w:sz="0" w:space="0" w:color="auto"/>
                <w:right w:val="none" w:sz="0" w:space="0" w:color="auto"/>
              </w:divBdr>
            </w:div>
          </w:divsChild>
        </w:div>
        <w:div w:id="1830823382">
          <w:marLeft w:val="0"/>
          <w:marRight w:val="0"/>
          <w:marTop w:val="0"/>
          <w:marBottom w:val="180"/>
          <w:divBdr>
            <w:top w:val="single" w:sz="6" w:space="0" w:color="auto"/>
            <w:left w:val="single" w:sz="6" w:space="0" w:color="auto"/>
            <w:bottom w:val="single" w:sz="6" w:space="0" w:color="auto"/>
            <w:right w:val="single" w:sz="6" w:space="0" w:color="auto"/>
          </w:divBdr>
          <w:divsChild>
            <w:div w:id="1944989765">
              <w:marLeft w:val="0"/>
              <w:marRight w:val="0"/>
              <w:marTop w:val="0"/>
              <w:marBottom w:val="0"/>
              <w:divBdr>
                <w:top w:val="none" w:sz="0" w:space="0" w:color="auto"/>
                <w:left w:val="none" w:sz="0" w:space="0" w:color="auto"/>
                <w:bottom w:val="none" w:sz="0" w:space="0" w:color="auto"/>
                <w:right w:val="none" w:sz="0" w:space="0" w:color="auto"/>
              </w:divBdr>
            </w:div>
            <w:div w:id="1459762850">
              <w:marLeft w:val="0"/>
              <w:marRight w:val="0"/>
              <w:marTop w:val="0"/>
              <w:marBottom w:val="0"/>
              <w:divBdr>
                <w:top w:val="none" w:sz="0" w:space="0" w:color="auto"/>
                <w:left w:val="none" w:sz="0" w:space="0" w:color="auto"/>
                <w:bottom w:val="none" w:sz="0" w:space="0" w:color="auto"/>
                <w:right w:val="none" w:sz="0" w:space="0" w:color="auto"/>
              </w:divBdr>
            </w:div>
          </w:divsChild>
        </w:div>
        <w:div w:id="1501919600">
          <w:marLeft w:val="0"/>
          <w:marRight w:val="0"/>
          <w:marTop w:val="0"/>
          <w:marBottom w:val="180"/>
          <w:divBdr>
            <w:top w:val="single" w:sz="6" w:space="0" w:color="auto"/>
            <w:left w:val="single" w:sz="6" w:space="0" w:color="auto"/>
            <w:bottom w:val="single" w:sz="6" w:space="0" w:color="auto"/>
            <w:right w:val="single" w:sz="6" w:space="0" w:color="auto"/>
          </w:divBdr>
          <w:divsChild>
            <w:div w:id="503328830">
              <w:marLeft w:val="0"/>
              <w:marRight w:val="0"/>
              <w:marTop w:val="0"/>
              <w:marBottom w:val="0"/>
              <w:divBdr>
                <w:top w:val="none" w:sz="0" w:space="0" w:color="auto"/>
                <w:left w:val="none" w:sz="0" w:space="0" w:color="auto"/>
                <w:bottom w:val="none" w:sz="0" w:space="0" w:color="auto"/>
                <w:right w:val="none" w:sz="0" w:space="0" w:color="auto"/>
              </w:divBdr>
            </w:div>
            <w:div w:id="1443306984">
              <w:marLeft w:val="0"/>
              <w:marRight w:val="0"/>
              <w:marTop w:val="0"/>
              <w:marBottom w:val="0"/>
              <w:divBdr>
                <w:top w:val="none" w:sz="0" w:space="0" w:color="auto"/>
                <w:left w:val="none" w:sz="0" w:space="0" w:color="auto"/>
                <w:bottom w:val="none" w:sz="0" w:space="0" w:color="auto"/>
                <w:right w:val="none" w:sz="0" w:space="0" w:color="auto"/>
              </w:divBdr>
            </w:div>
          </w:divsChild>
        </w:div>
        <w:div w:id="1835952838">
          <w:marLeft w:val="0"/>
          <w:marRight w:val="0"/>
          <w:marTop w:val="0"/>
          <w:marBottom w:val="180"/>
          <w:divBdr>
            <w:top w:val="single" w:sz="6" w:space="0" w:color="auto"/>
            <w:left w:val="single" w:sz="6" w:space="0" w:color="auto"/>
            <w:bottom w:val="single" w:sz="6" w:space="0" w:color="auto"/>
            <w:right w:val="single" w:sz="6" w:space="0" w:color="auto"/>
          </w:divBdr>
          <w:divsChild>
            <w:div w:id="2048094152">
              <w:marLeft w:val="0"/>
              <w:marRight w:val="0"/>
              <w:marTop w:val="0"/>
              <w:marBottom w:val="0"/>
              <w:divBdr>
                <w:top w:val="none" w:sz="0" w:space="0" w:color="auto"/>
                <w:left w:val="none" w:sz="0" w:space="0" w:color="auto"/>
                <w:bottom w:val="none" w:sz="0" w:space="0" w:color="auto"/>
                <w:right w:val="none" w:sz="0" w:space="0" w:color="auto"/>
              </w:divBdr>
            </w:div>
            <w:div w:id="1940067639">
              <w:marLeft w:val="0"/>
              <w:marRight w:val="0"/>
              <w:marTop w:val="0"/>
              <w:marBottom w:val="0"/>
              <w:divBdr>
                <w:top w:val="none" w:sz="0" w:space="0" w:color="auto"/>
                <w:left w:val="none" w:sz="0" w:space="0" w:color="auto"/>
                <w:bottom w:val="none" w:sz="0" w:space="0" w:color="auto"/>
                <w:right w:val="none" w:sz="0" w:space="0" w:color="auto"/>
              </w:divBdr>
            </w:div>
          </w:divsChild>
        </w:div>
        <w:div w:id="1210993687">
          <w:marLeft w:val="0"/>
          <w:marRight w:val="0"/>
          <w:marTop w:val="0"/>
          <w:marBottom w:val="180"/>
          <w:divBdr>
            <w:top w:val="single" w:sz="6" w:space="0" w:color="auto"/>
            <w:left w:val="single" w:sz="6" w:space="0" w:color="auto"/>
            <w:bottom w:val="single" w:sz="6" w:space="0" w:color="auto"/>
            <w:right w:val="single" w:sz="6" w:space="0" w:color="auto"/>
          </w:divBdr>
          <w:divsChild>
            <w:div w:id="1404597702">
              <w:marLeft w:val="0"/>
              <w:marRight w:val="0"/>
              <w:marTop w:val="0"/>
              <w:marBottom w:val="0"/>
              <w:divBdr>
                <w:top w:val="none" w:sz="0" w:space="0" w:color="auto"/>
                <w:left w:val="none" w:sz="0" w:space="0" w:color="auto"/>
                <w:bottom w:val="none" w:sz="0" w:space="0" w:color="auto"/>
                <w:right w:val="none" w:sz="0" w:space="0" w:color="auto"/>
              </w:divBdr>
            </w:div>
            <w:div w:id="1447500357">
              <w:marLeft w:val="0"/>
              <w:marRight w:val="0"/>
              <w:marTop w:val="0"/>
              <w:marBottom w:val="0"/>
              <w:divBdr>
                <w:top w:val="none" w:sz="0" w:space="0" w:color="auto"/>
                <w:left w:val="none" w:sz="0" w:space="0" w:color="auto"/>
                <w:bottom w:val="none" w:sz="0" w:space="0" w:color="auto"/>
                <w:right w:val="none" w:sz="0" w:space="0" w:color="auto"/>
              </w:divBdr>
            </w:div>
          </w:divsChild>
        </w:div>
        <w:div w:id="494566096">
          <w:marLeft w:val="0"/>
          <w:marRight w:val="0"/>
          <w:marTop w:val="0"/>
          <w:marBottom w:val="180"/>
          <w:divBdr>
            <w:top w:val="single" w:sz="6" w:space="0" w:color="auto"/>
            <w:left w:val="single" w:sz="6" w:space="0" w:color="auto"/>
            <w:bottom w:val="single" w:sz="6" w:space="0" w:color="auto"/>
            <w:right w:val="single" w:sz="6" w:space="0" w:color="auto"/>
          </w:divBdr>
          <w:divsChild>
            <w:div w:id="644432289">
              <w:marLeft w:val="0"/>
              <w:marRight w:val="0"/>
              <w:marTop w:val="0"/>
              <w:marBottom w:val="0"/>
              <w:divBdr>
                <w:top w:val="none" w:sz="0" w:space="0" w:color="auto"/>
                <w:left w:val="none" w:sz="0" w:space="0" w:color="auto"/>
                <w:bottom w:val="none" w:sz="0" w:space="0" w:color="auto"/>
                <w:right w:val="none" w:sz="0" w:space="0" w:color="auto"/>
              </w:divBdr>
            </w:div>
            <w:div w:id="119388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4568">
      <w:bodyDiv w:val="1"/>
      <w:marLeft w:val="0"/>
      <w:marRight w:val="0"/>
      <w:marTop w:val="0"/>
      <w:marBottom w:val="0"/>
      <w:divBdr>
        <w:top w:val="none" w:sz="0" w:space="0" w:color="auto"/>
        <w:left w:val="none" w:sz="0" w:space="0" w:color="auto"/>
        <w:bottom w:val="none" w:sz="0" w:space="0" w:color="auto"/>
        <w:right w:val="none" w:sz="0" w:space="0" w:color="auto"/>
      </w:divBdr>
    </w:div>
    <w:div w:id="1286155200">
      <w:bodyDiv w:val="1"/>
      <w:marLeft w:val="0"/>
      <w:marRight w:val="0"/>
      <w:marTop w:val="0"/>
      <w:marBottom w:val="0"/>
      <w:divBdr>
        <w:top w:val="none" w:sz="0" w:space="0" w:color="auto"/>
        <w:left w:val="none" w:sz="0" w:space="0" w:color="auto"/>
        <w:bottom w:val="none" w:sz="0" w:space="0" w:color="auto"/>
        <w:right w:val="none" w:sz="0" w:space="0" w:color="auto"/>
      </w:divBdr>
      <w:divsChild>
        <w:div w:id="2065058369">
          <w:marLeft w:val="0"/>
          <w:marRight w:val="0"/>
          <w:marTop w:val="0"/>
          <w:marBottom w:val="0"/>
          <w:divBdr>
            <w:top w:val="none" w:sz="0" w:space="0" w:color="auto"/>
            <w:left w:val="none" w:sz="0" w:space="0" w:color="auto"/>
            <w:bottom w:val="none" w:sz="0" w:space="0" w:color="auto"/>
            <w:right w:val="none" w:sz="0" w:space="0" w:color="auto"/>
          </w:divBdr>
        </w:div>
        <w:div w:id="1104038949">
          <w:marLeft w:val="0"/>
          <w:marRight w:val="0"/>
          <w:marTop w:val="0"/>
          <w:marBottom w:val="0"/>
          <w:divBdr>
            <w:top w:val="none" w:sz="0" w:space="0" w:color="auto"/>
            <w:left w:val="none" w:sz="0" w:space="0" w:color="auto"/>
            <w:bottom w:val="none" w:sz="0" w:space="0" w:color="auto"/>
            <w:right w:val="none" w:sz="0" w:space="0" w:color="auto"/>
          </w:divBdr>
        </w:div>
        <w:div w:id="1339036481">
          <w:marLeft w:val="0"/>
          <w:marRight w:val="0"/>
          <w:marTop w:val="0"/>
          <w:marBottom w:val="0"/>
          <w:divBdr>
            <w:top w:val="none" w:sz="0" w:space="0" w:color="auto"/>
            <w:left w:val="none" w:sz="0" w:space="0" w:color="auto"/>
            <w:bottom w:val="none" w:sz="0" w:space="0" w:color="auto"/>
            <w:right w:val="none" w:sz="0" w:space="0" w:color="auto"/>
          </w:divBdr>
        </w:div>
        <w:div w:id="949167501">
          <w:marLeft w:val="0"/>
          <w:marRight w:val="0"/>
          <w:marTop w:val="0"/>
          <w:marBottom w:val="0"/>
          <w:divBdr>
            <w:top w:val="none" w:sz="0" w:space="0" w:color="auto"/>
            <w:left w:val="none" w:sz="0" w:space="0" w:color="auto"/>
            <w:bottom w:val="none" w:sz="0" w:space="0" w:color="auto"/>
            <w:right w:val="none" w:sz="0" w:space="0" w:color="auto"/>
          </w:divBdr>
        </w:div>
        <w:div w:id="827328417">
          <w:marLeft w:val="0"/>
          <w:marRight w:val="0"/>
          <w:marTop w:val="0"/>
          <w:marBottom w:val="0"/>
          <w:divBdr>
            <w:top w:val="none" w:sz="0" w:space="0" w:color="auto"/>
            <w:left w:val="none" w:sz="0" w:space="0" w:color="auto"/>
            <w:bottom w:val="none" w:sz="0" w:space="0" w:color="auto"/>
            <w:right w:val="none" w:sz="0" w:space="0" w:color="auto"/>
          </w:divBdr>
        </w:div>
        <w:div w:id="1106732037">
          <w:marLeft w:val="0"/>
          <w:marRight w:val="0"/>
          <w:marTop w:val="0"/>
          <w:marBottom w:val="0"/>
          <w:divBdr>
            <w:top w:val="none" w:sz="0" w:space="0" w:color="auto"/>
            <w:left w:val="none" w:sz="0" w:space="0" w:color="auto"/>
            <w:bottom w:val="none" w:sz="0" w:space="0" w:color="auto"/>
            <w:right w:val="none" w:sz="0" w:space="0" w:color="auto"/>
          </w:divBdr>
        </w:div>
        <w:div w:id="910502423">
          <w:marLeft w:val="0"/>
          <w:marRight w:val="0"/>
          <w:marTop w:val="0"/>
          <w:marBottom w:val="0"/>
          <w:divBdr>
            <w:top w:val="none" w:sz="0" w:space="0" w:color="auto"/>
            <w:left w:val="none" w:sz="0" w:space="0" w:color="auto"/>
            <w:bottom w:val="none" w:sz="0" w:space="0" w:color="auto"/>
            <w:right w:val="none" w:sz="0" w:space="0" w:color="auto"/>
          </w:divBdr>
        </w:div>
        <w:div w:id="1128351816">
          <w:marLeft w:val="0"/>
          <w:marRight w:val="0"/>
          <w:marTop w:val="0"/>
          <w:marBottom w:val="0"/>
          <w:divBdr>
            <w:top w:val="none" w:sz="0" w:space="0" w:color="auto"/>
            <w:left w:val="none" w:sz="0" w:space="0" w:color="auto"/>
            <w:bottom w:val="none" w:sz="0" w:space="0" w:color="auto"/>
            <w:right w:val="none" w:sz="0" w:space="0" w:color="auto"/>
          </w:divBdr>
        </w:div>
        <w:div w:id="110125013">
          <w:marLeft w:val="0"/>
          <w:marRight w:val="0"/>
          <w:marTop w:val="0"/>
          <w:marBottom w:val="0"/>
          <w:divBdr>
            <w:top w:val="none" w:sz="0" w:space="0" w:color="auto"/>
            <w:left w:val="none" w:sz="0" w:space="0" w:color="auto"/>
            <w:bottom w:val="none" w:sz="0" w:space="0" w:color="auto"/>
            <w:right w:val="none" w:sz="0" w:space="0" w:color="auto"/>
          </w:divBdr>
        </w:div>
        <w:div w:id="106589675">
          <w:marLeft w:val="0"/>
          <w:marRight w:val="0"/>
          <w:marTop w:val="0"/>
          <w:marBottom w:val="0"/>
          <w:divBdr>
            <w:top w:val="none" w:sz="0" w:space="0" w:color="auto"/>
            <w:left w:val="none" w:sz="0" w:space="0" w:color="auto"/>
            <w:bottom w:val="none" w:sz="0" w:space="0" w:color="auto"/>
            <w:right w:val="none" w:sz="0" w:space="0" w:color="auto"/>
          </w:divBdr>
        </w:div>
        <w:div w:id="1892183633">
          <w:marLeft w:val="0"/>
          <w:marRight w:val="0"/>
          <w:marTop w:val="0"/>
          <w:marBottom w:val="0"/>
          <w:divBdr>
            <w:top w:val="none" w:sz="0" w:space="0" w:color="auto"/>
            <w:left w:val="none" w:sz="0" w:space="0" w:color="auto"/>
            <w:bottom w:val="none" w:sz="0" w:space="0" w:color="auto"/>
            <w:right w:val="none" w:sz="0" w:space="0" w:color="auto"/>
          </w:divBdr>
        </w:div>
      </w:divsChild>
    </w:div>
    <w:div w:id="1465073942">
      <w:bodyDiv w:val="1"/>
      <w:marLeft w:val="0"/>
      <w:marRight w:val="0"/>
      <w:marTop w:val="0"/>
      <w:marBottom w:val="0"/>
      <w:divBdr>
        <w:top w:val="none" w:sz="0" w:space="0" w:color="auto"/>
        <w:left w:val="none" w:sz="0" w:space="0" w:color="auto"/>
        <w:bottom w:val="none" w:sz="0" w:space="0" w:color="auto"/>
        <w:right w:val="none" w:sz="0" w:space="0" w:color="auto"/>
      </w:divBdr>
    </w:div>
    <w:div w:id="1515531732">
      <w:bodyDiv w:val="1"/>
      <w:marLeft w:val="0"/>
      <w:marRight w:val="0"/>
      <w:marTop w:val="0"/>
      <w:marBottom w:val="0"/>
      <w:divBdr>
        <w:top w:val="none" w:sz="0" w:space="0" w:color="auto"/>
        <w:left w:val="none" w:sz="0" w:space="0" w:color="auto"/>
        <w:bottom w:val="none" w:sz="0" w:space="0" w:color="auto"/>
        <w:right w:val="none" w:sz="0" w:space="0" w:color="auto"/>
      </w:divBdr>
      <w:divsChild>
        <w:div w:id="166991755">
          <w:marLeft w:val="0"/>
          <w:marRight w:val="0"/>
          <w:marTop w:val="0"/>
          <w:marBottom w:val="150"/>
          <w:divBdr>
            <w:top w:val="none" w:sz="0" w:space="0" w:color="auto"/>
            <w:left w:val="none" w:sz="0" w:space="0" w:color="auto"/>
            <w:bottom w:val="none" w:sz="0" w:space="0" w:color="auto"/>
            <w:right w:val="none" w:sz="0" w:space="0" w:color="auto"/>
          </w:divBdr>
        </w:div>
        <w:div w:id="1147354519">
          <w:marLeft w:val="0"/>
          <w:marRight w:val="0"/>
          <w:marTop w:val="0"/>
          <w:marBottom w:val="0"/>
          <w:divBdr>
            <w:top w:val="none" w:sz="0" w:space="0" w:color="auto"/>
            <w:left w:val="none" w:sz="0" w:space="0" w:color="auto"/>
            <w:bottom w:val="none" w:sz="0" w:space="0" w:color="auto"/>
            <w:right w:val="none" w:sz="0" w:space="0" w:color="auto"/>
          </w:divBdr>
        </w:div>
        <w:div w:id="1388382340">
          <w:marLeft w:val="0"/>
          <w:marRight w:val="0"/>
          <w:marTop w:val="0"/>
          <w:marBottom w:val="0"/>
          <w:divBdr>
            <w:top w:val="none" w:sz="0" w:space="0" w:color="auto"/>
            <w:left w:val="none" w:sz="0" w:space="0" w:color="auto"/>
            <w:bottom w:val="none" w:sz="0" w:space="0" w:color="auto"/>
            <w:right w:val="none" w:sz="0" w:space="0" w:color="auto"/>
          </w:divBdr>
        </w:div>
        <w:div w:id="1063868453">
          <w:marLeft w:val="0"/>
          <w:marRight w:val="0"/>
          <w:marTop w:val="0"/>
          <w:marBottom w:val="0"/>
          <w:divBdr>
            <w:top w:val="none" w:sz="0" w:space="0" w:color="auto"/>
            <w:left w:val="none" w:sz="0" w:space="0" w:color="auto"/>
            <w:bottom w:val="none" w:sz="0" w:space="0" w:color="auto"/>
            <w:right w:val="none" w:sz="0" w:space="0" w:color="auto"/>
          </w:divBdr>
        </w:div>
        <w:div w:id="926307773">
          <w:marLeft w:val="0"/>
          <w:marRight w:val="0"/>
          <w:marTop w:val="0"/>
          <w:marBottom w:val="0"/>
          <w:divBdr>
            <w:top w:val="none" w:sz="0" w:space="0" w:color="auto"/>
            <w:left w:val="none" w:sz="0" w:space="0" w:color="auto"/>
            <w:bottom w:val="none" w:sz="0" w:space="0" w:color="auto"/>
            <w:right w:val="none" w:sz="0" w:space="0" w:color="auto"/>
          </w:divBdr>
        </w:div>
        <w:div w:id="1376344397">
          <w:marLeft w:val="0"/>
          <w:marRight w:val="0"/>
          <w:marTop w:val="0"/>
          <w:marBottom w:val="0"/>
          <w:divBdr>
            <w:top w:val="none" w:sz="0" w:space="0" w:color="auto"/>
            <w:left w:val="none" w:sz="0" w:space="0" w:color="auto"/>
            <w:bottom w:val="none" w:sz="0" w:space="0" w:color="auto"/>
            <w:right w:val="none" w:sz="0" w:space="0" w:color="auto"/>
          </w:divBdr>
        </w:div>
        <w:div w:id="1855411581">
          <w:marLeft w:val="0"/>
          <w:marRight w:val="0"/>
          <w:marTop w:val="0"/>
          <w:marBottom w:val="0"/>
          <w:divBdr>
            <w:top w:val="none" w:sz="0" w:space="0" w:color="auto"/>
            <w:left w:val="none" w:sz="0" w:space="0" w:color="auto"/>
            <w:bottom w:val="none" w:sz="0" w:space="0" w:color="auto"/>
            <w:right w:val="none" w:sz="0" w:space="0" w:color="auto"/>
          </w:divBdr>
        </w:div>
        <w:div w:id="850218540">
          <w:marLeft w:val="0"/>
          <w:marRight w:val="0"/>
          <w:marTop w:val="0"/>
          <w:marBottom w:val="0"/>
          <w:divBdr>
            <w:top w:val="none" w:sz="0" w:space="0" w:color="auto"/>
            <w:left w:val="none" w:sz="0" w:space="0" w:color="auto"/>
            <w:bottom w:val="none" w:sz="0" w:space="0" w:color="auto"/>
            <w:right w:val="none" w:sz="0" w:space="0" w:color="auto"/>
          </w:divBdr>
        </w:div>
        <w:div w:id="270671076">
          <w:marLeft w:val="0"/>
          <w:marRight w:val="0"/>
          <w:marTop w:val="0"/>
          <w:marBottom w:val="0"/>
          <w:divBdr>
            <w:top w:val="none" w:sz="0" w:space="0" w:color="auto"/>
            <w:left w:val="none" w:sz="0" w:space="0" w:color="auto"/>
            <w:bottom w:val="none" w:sz="0" w:space="0" w:color="auto"/>
            <w:right w:val="none" w:sz="0" w:space="0" w:color="auto"/>
          </w:divBdr>
        </w:div>
        <w:div w:id="1641956983">
          <w:marLeft w:val="0"/>
          <w:marRight w:val="0"/>
          <w:marTop w:val="0"/>
          <w:marBottom w:val="0"/>
          <w:divBdr>
            <w:top w:val="none" w:sz="0" w:space="0" w:color="auto"/>
            <w:left w:val="none" w:sz="0" w:space="0" w:color="auto"/>
            <w:bottom w:val="none" w:sz="0" w:space="0" w:color="auto"/>
            <w:right w:val="none" w:sz="0" w:space="0" w:color="auto"/>
          </w:divBdr>
        </w:div>
        <w:div w:id="1316959947">
          <w:marLeft w:val="0"/>
          <w:marRight w:val="0"/>
          <w:marTop w:val="0"/>
          <w:marBottom w:val="0"/>
          <w:divBdr>
            <w:top w:val="none" w:sz="0" w:space="0" w:color="auto"/>
            <w:left w:val="none" w:sz="0" w:space="0" w:color="auto"/>
            <w:bottom w:val="none" w:sz="0" w:space="0" w:color="auto"/>
            <w:right w:val="none" w:sz="0" w:space="0" w:color="auto"/>
          </w:divBdr>
        </w:div>
        <w:div w:id="834996659">
          <w:marLeft w:val="0"/>
          <w:marRight w:val="0"/>
          <w:marTop w:val="0"/>
          <w:marBottom w:val="0"/>
          <w:divBdr>
            <w:top w:val="none" w:sz="0" w:space="0" w:color="auto"/>
            <w:left w:val="none" w:sz="0" w:space="0" w:color="auto"/>
            <w:bottom w:val="none" w:sz="0" w:space="0" w:color="auto"/>
            <w:right w:val="none" w:sz="0" w:space="0" w:color="auto"/>
          </w:divBdr>
        </w:div>
        <w:div w:id="740446406">
          <w:marLeft w:val="0"/>
          <w:marRight w:val="0"/>
          <w:marTop w:val="0"/>
          <w:marBottom w:val="0"/>
          <w:divBdr>
            <w:top w:val="none" w:sz="0" w:space="0" w:color="auto"/>
            <w:left w:val="none" w:sz="0" w:space="0" w:color="auto"/>
            <w:bottom w:val="none" w:sz="0" w:space="0" w:color="auto"/>
            <w:right w:val="none" w:sz="0" w:space="0" w:color="auto"/>
          </w:divBdr>
        </w:div>
        <w:div w:id="1575816808">
          <w:marLeft w:val="0"/>
          <w:marRight w:val="0"/>
          <w:marTop w:val="0"/>
          <w:marBottom w:val="0"/>
          <w:divBdr>
            <w:top w:val="none" w:sz="0" w:space="0" w:color="auto"/>
            <w:left w:val="none" w:sz="0" w:space="0" w:color="auto"/>
            <w:bottom w:val="none" w:sz="0" w:space="0" w:color="auto"/>
            <w:right w:val="none" w:sz="0" w:space="0" w:color="auto"/>
          </w:divBdr>
        </w:div>
        <w:div w:id="1234656347">
          <w:marLeft w:val="0"/>
          <w:marRight w:val="0"/>
          <w:marTop w:val="0"/>
          <w:marBottom w:val="0"/>
          <w:divBdr>
            <w:top w:val="none" w:sz="0" w:space="0" w:color="auto"/>
            <w:left w:val="none" w:sz="0" w:space="0" w:color="auto"/>
            <w:bottom w:val="none" w:sz="0" w:space="0" w:color="auto"/>
            <w:right w:val="none" w:sz="0" w:space="0" w:color="auto"/>
          </w:divBdr>
        </w:div>
        <w:div w:id="1076560738">
          <w:marLeft w:val="0"/>
          <w:marRight w:val="0"/>
          <w:marTop w:val="0"/>
          <w:marBottom w:val="0"/>
          <w:divBdr>
            <w:top w:val="none" w:sz="0" w:space="0" w:color="auto"/>
            <w:left w:val="none" w:sz="0" w:space="0" w:color="auto"/>
            <w:bottom w:val="none" w:sz="0" w:space="0" w:color="auto"/>
            <w:right w:val="none" w:sz="0" w:space="0" w:color="auto"/>
          </w:divBdr>
        </w:div>
        <w:div w:id="1609853221">
          <w:marLeft w:val="0"/>
          <w:marRight w:val="0"/>
          <w:marTop w:val="0"/>
          <w:marBottom w:val="0"/>
          <w:divBdr>
            <w:top w:val="none" w:sz="0" w:space="0" w:color="auto"/>
            <w:left w:val="none" w:sz="0" w:space="0" w:color="auto"/>
            <w:bottom w:val="none" w:sz="0" w:space="0" w:color="auto"/>
            <w:right w:val="none" w:sz="0" w:space="0" w:color="auto"/>
          </w:divBdr>
        </w:div>
        <w:div w:id="1292898758">
          <w:marLeft w:val="0"/>
          <w:marRight w:val="0"/>
          <w:marTop w:val="0"/>
          <w:marBottom w:val="0"/>
          <w:divBdr>
            <w:top w:val="none" w:sz="0" w:space="0" w:color="auto"/>
            <w:left w:val="none" w:sz="0" w:space="0" w:color="auto"/>
            <w:bottom w:val="none" w:sz="0" w:space="0" w:color="auto"/>
            <w:right w:val="none" w:sz="0" w:space="0" w:color="auto"/>
          </w:divBdr>
        </w:div>
        <w:div w:id="1744403292">
          <w:marLeft w:val="0"/>
          <w:marRight w:val="0"/>
          <w:marTop w:val="0"/>
          <w:marBottom w:val="0"/>
          <w:divBdr>
            <w:top w:val="none" w:sz="0" w:space="0" w:color="auto"/>
            <w:left w:val="none" w:sz="0" w:space="0" w:color="auto"/>
            <w:bottom w:val="none" w:sz="0" w:space="0" w:color="auto"/>
            <w:right w:val="none" w:sz="0" w:space="0" w:color="auto"/>
          </w:divBdr>
        </w:div>
        <w:div w:id="593368958">
          <w:marLeft w:val="0"/>
          <w:marRight w:val="0"/>
          <w:marTop w:val="0"/>
          <w:marBottom w:val="0"/>
          <w:divBdr>
            <w:top w:val="none" w:sz="0" w:space="0" w:color="auto"/>
            <w:left w:val="none" w:sz="0" w:space="0" w:color="auto"/>
            <w:bottom w:val="none" w:sz="0" w:space="0" w:color="auto"/>
            <w:right w:val="none" w:sz="0" w:space="0" w:color="auto"/>
          </w:divBdr>
        </w:div>
        <w:div w:id="1415782612">
          <w:marLeft w:val="0"/>
          <w:marRight w:val="0"/>
          <w:marTop w:val="0"/>
          <w:marBottom w:val="0"/>
          <w:divBdr>
            <w:top w:val="none" w:sz="0" w:space="0" w:color="auto"/>
            <w:left w:val="none" w:sz="0" w:space="0" w:color="auto"/>
            <w:bottom w:val="none" w:sz="0" w:space="0" w:color="auto"/>
            <w:right w:val="none" w:sz="0" w:space="0" w:color="auto"/>
          </w:divBdr>
        </w:div>
        <w:div w:id="928648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07A538-FF52-49F1-BCA7-B4E522372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7</Pages>
  <Words>1462</Words>
  <Characters>8335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2026-03-23T08:57:00Z</dcterms:created>
  <dcterms:modified xsi:type="dcterms:W3CDTF">2026-04-15T16:38:00Z</dcterms:modified>
</cp:coreProperties>
</file>