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A880" w14:textId="77777777" w:rsidR="00347E8C" w:rsidRDefault="00347E8C" w:rsidP="00347E8C">
      <w:pPr>
        <w:spacing w:line="720" w:lineRule="auto"/>
        <w:rPr>
          <w:b/>
          <w:bCs/>
          <w:sz w:val="52"/>
        </w:rPr>
      </w:pPr>
      <w:r>
        <w:rPr>
          <w:rFonts w:hint="eastAsia"/>
          <w:b/>
          <w:bCs/>
          <w:noProof/>
          <w:sz w:val="52"/>
        </w:rPr>
        <w:drawing>
          <wp:anchor distT="0" distB="0" distL="114300" distR="114300" simplePos="0" relativeHeight="251659264" behindDoc="0" locked="0" layoutInCell="1" allowOverlap="1" wp14:anchorId="7965C419" wp14:editId="5020E0B4">
            <wp:simplePos x="0" y="0"/>
            <wp:positionH relativeFrom="column">
              <wp:posOffset>332740</wp:posOffset>
            </wp:positionH>
            <wp:positionV relativeFrom="paragraph">
              <wp:posOffset>364490</wp:posOffset>
            </wp:positionV>
            <wp:extent cx="956310" cy="991870"/>
            <wp:effectExtent l="0" t="0" r="0" b="0"/>
            <wp:wrapSquare wrapText="bothSides"/>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6310" cy="991870"/>
                    </a:xfrm>
                    <a:prstGeom prst="rect">
                      <a:avLst/>
                    </a:prstGeom>
                    <a:noFill/>
                  </pic:spPr>
                </pic:pic>
              </a:graphicData>
            </a:graphic>
            <wp14:sizeRelH relativeFrom="page">
              <wp14:pctWidth>0</wp14:pctWidth>
            </wp14:sizeRelH>
            <wp14:sizeRelV relativeFrom="page">
              <wp14:pctHeight>0</wp14:pctHeight>
            </wp14:sizeRelV>
          </wp:anchor>
        </w:drawing>
      </w:r>
    </w:p>
    <w:p w14:paraId="04462E77" w14:textId="77777777" w:rsidR="00347E8C" w:rsidRDefault="00347E8C" w:rsidP="00347E8C">
      <w:pPr>
        <w:spacing w:line="720" w:lineRule="auto"/>
        <w:rPr>
          <w:b/>
          <w:bCs/>
          <w:sz w:val="52"/>
        </w:rPr>
      </w:pPr>
      <w:r>
        <w:rPr>
          <w:rFonts w:hint="eastAsia"/>
          <w:b/>
          <w:bCs/>
          <w:noProof/>
          <w:sz w:val="52"/>
        </w:rPr>
        <w:drawing>
          <wp:inline distT="0" distB="0" distL="0" distR="0" wp14:anchorId="18592958" wp14:editId="2F93C12E">
            <wp:extent cx="3116580" cy="533400"/>
            <wp:effectExtent l="0" t="0" r="7620" b="0"/>
            <wp:docPr id="7" name="图片 7"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师大-修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533400"/>
                    </a:xfrm>
                    <a:prstGeom prst="rect">
                      <a:avLst/>
                    </a:prstGeom>
                    <a:noFill/>
                    <a:ln>
                      <a:noFill/>
                    </a:ln>
                  </pic:spPr>
                </pic:pic>
              </a:graphicData>
            </a:graphic>
          </wp:inline>
        </w:drawing>
      </w:r>
    </w:p>
    <w:p w14:paraId="1371375E" w14:textId="77777777" w:rsidR="00347E8C" w:rsidRDefault="00347E8C" w:rsidP="00347E8C">
      <w:pPr>
        <w:spacing w:line="720" w:lineRule="auto"/>
        <w:jc w:val="center"/>
        <w:rPr>
          <w:b/>
          <w:bCs/>
          <w:sz w:val="52"/>
        </w:rPr>
      </w:pPr>
    </w:p>
    <w:p w14:paraId="0DAE99C4" w14:textId="77777777" w:rsidR="00347E8C" w:rsidRDefault="00347E8C" w:rsidP="003E2689">
      <w:pPr>
        <w:spacing w:beforeLines="100" w:before="312" w:afterLines="100" w:after="312"/>
        <w:jc w:val="center"/>
        <w:rPr>
          <w:rFonts w:ascii="黑体" w:eastAsia="黑体" w:hAnsi="黑体"/>
          <w:sz w:val="44"/>
          <w:szCs w:val="44"/>
        </w:rPr>
      </w:pPr>
    </w:p>
    <w:p w14:paraId="25147631" w14:textId="059058E2" w:rsidR="003E2689" w:rsidRPr="003E2689" w:rsidRDefault="003E2689" w:rsidP="003E2689">
      <w:pPr>
        <w:spacing w:beforeLines="100" w:before="312" w:afterLines="100" w:after="312"/>
        <w:jc w:val="center"/>
        <w:rPr>
          <w:rFonts w:ascii="黑体" w:eastAsia="黑体" w:hAnsi="黑体"/>
          <w:sz w:val="44"/>
          <w:szCs w:val="44"/>
        </w:rPr>
      </w:pPr>
      <w:r w:rsidRPr="003E2689">
        <w:rPr>
          <w:rFonts w:ascii="黑体" w:eastAsia="黑体" w:hAnsi="黑体" w:hint="eastAsia"/>
          <w:sz w:val="44"/>
          <w:szCs w:val="44"/>
        </w:rPr>
        <w:t>民航业知识图谱与语义查询</w:t>
      </w:r>
    </w:p>
    <w:p w14:paraId="7F0B4DA5" w14:textId="30D6374E" w:rsidR="003E2689" w:rsidRPr="003E2689" w:rsidRDefault="003E2689" w:rsidP="003E2689">
      <w:pPr>
        <w:spacing w:beforeLines="100" w:before="312" w:afterLines="100" w:after="312"/>
        <w:jc w:val="center"/>
        <w:rPr>
          <w:rFonts w:ascii="黑体" w:eastAsia="黑体" w:hAnsi="黑体"/>
          <w:sz w:val="44"/>
          <w:szCs w:val="44"/>
        </w:rPr>
      </w:pPr>
      <w:r w:rsidRPr="003E2689">
        <w:rPr>
          <w:rFonts w:ascii="黑体" w:eastAsia="黑体" w:hAnsi="黑体" w:hint="eastAsia"/>
          <w:sz w:val="44"/>
          <w:szCs w:val="44"/>
        </w:rPr>
        <w:t>软件系统设计说明书</w:t>
      </w:r>
    </w:p>
    <w:p w14:paraId="2F3BACD2" w14:textId="1F61D313" w:rsidR="003E2689" w:rsidRDefault="003E2689" w:rsidP="003E2689">
      <w:pPr>
        <w:spacing w:beforeLines="100" w:before="312" w:afterLines="100" w:after="312"/>
        <w:jc w:val="center"/>
        <w:rPr>
          <w:rFonts w:ascii="黑体" w:eastAsia="黑体" w:hAnsi="黑体"/>
          <w:sz w:val="36"/>
          <w:szCs w:val="36"/>
        </w:rPr>
      </w:pPr>
    </w:p>
    <w:p w14:paraId="18197810" w14:textId="241FBE54" w:rsidR="003E2689" w:rsidRPr="00D16965" w:rsidRDefault="003E2689" w:rsidP="00D16965">
      <w:pPr>
        <w:spacing w:beforeLines="100" w:before="312" w:afterLines="100" w:after="312"/>
        <w:rPr>
          <w:rFonts w:ascii="黑体" w:eastAsia="黑体" w:hAnsi="黑体" w:hint="eastAsia"/>
          <w:sz w:val="36"/>
          <w:szCs w:val="36"/>
        </w:rPr>
      </w:pPr>
    </w:p>
    <w:p w14:paraId="70D55F0D" w14:textId="44AC5AF3" w:rsidR="003E2689" w:rsidRDefault="003E2689" w:rsidP="003E2689">
      <w:pPr>
        <w:spacing w:beforeLines="100" w:before="312" w:afterLines="100" w:after="312"/>
        <w:jc w:val="center"/>
        <w:rPr>
          <w:rFonts w:ascii="黑体" w:eastAsia="黑体" w:hAnsi="黑体"/>
          <w:sz w:val="36"/>
          <w:szCs w:val="36"/>
        </w:rPr>
      </w:pPr>
    </w:p>
    <w:p w14:paraId="232A0567" w14:textId="1D44F300" w:rsidR="003E2689" w:rsidRPr="002646DE" w:rsidRDefault="003E2689" w:rsidP="003E2689">
      <w:pPr>
        <w:spacing w:beforeLines="100" w:before="312" w:afterLines="100" w:after="312"/>
        <w:jc w:val="center"/>
        <w:rPr>
          <w:rFonts w:ascii="黑体" w:eastAsia="黑体" w:hAnsi="黑体"/>
        </w:rPr>
      </w:pPr>
      <w:r w:rsidRPr="002646DE">
        <w:rPr>
          <w:rFonts w:ascii="黑体" w:eastAsia="黑体" w:hAnsi="黑体" w:hint="eastAsia"/>
        </w:rPr>
        <w:t>团队编号：</w:t>
      </w:r>
      <w:r w:rsidR="00D16965">
        <w:rPr>
          <w:rFonts w:ascii="黑体" w:eastAsia="黑体" w:hAnsi="黑体" w:hint="eastAsia"/>
        </w:rPr>
        <w:t>2</w:t>
      </w:r>
      <w:r w:rsidR="00D16965">
        <w:rPr>
          <w:rFonts w:ascii="黑体" w:eastAsia="黑体" w:hAnsi="黑体"/>
        </w:rPr>
        <w:t>021</w:t>
      </w:r>
      <w:r w:rsidRPr="002646DE">
        <w:rPr>
          <w:rFonts w:ascii="黑体" w:eastAsia="黑体" w:hAnsi="黑体" w:hint="eastAsia"/>
        </w:rPr>
        <w:t>0</w:t>
      </w:r>
      <w:r w:rsidRPr="002646DE">
        <w:rPr>
          <w:rFonts w:ascii="黑体" w:eastAsia="黑体" w:hAnsi="黑体"/>
        </w:rPr>
        <w:t xml:space="preserve">3   </w:t>
      </w:r>
      <w:r w:rsidRPr="002646DE">
        <w:rPr>
          <w:rFonts w:ascii="黑体" w:eastAsia="黑体" w:hAnsi="黑体" w:hint="eastAsia"/>
        </w:rPr>
        <w:t>团队名称：咸鱼翻身</w:t>
      </w:r>
    </w:p>
    <w:tbl>
      <w:tblPr>
        <w:tblStyle w:val="a9"/>
        <w:tblW w:w="0" w:type="auto"/>
        <w:tblLook w:val="04A0" w:firstRow="1" w:lastRow="0" w:firstColumn="1" w:lastColumn="0" w:noHBand="0" w:noVBand="1"/>
      </w:tblPr>
      <w:tblGrid>
        <w:gridCol w:w="4148"/>
        <w:gridCol w:w="4148"/>
      </w:tblGrid>
      <w:tr w:rsidR="003E2689" w14:paraId="1B43689E" w14:textId="77777777" w:rsidTr="003E2689">
        <w:tc>
          <w:tcPr>
            <w:tcW w:w="4148" w:type="dxa"/>
          </w:tcPr>
          <w:p w14:paraId="53D43EB2" w14:textId="12A563F6" w:rsidR="003E2689" w:rsidRPr="00AC433B" w:rsidRDefault="003E2689" w:rsidP="003E2689">
            <w:pPr>
              <w:spacing w:beforeLines="100" w:before="312" w:afterLines="100" w:after="312"/>
              <w:jc w:val="center"/>
              <w:rPr>
                <w:rFonts w:ascii="仿宋" w:eastAsia="仿宋" w:hAnsi="仿宋"/>
                <w:sz w:val="24"/>
                <w:szCs w:val="24"/>
              </w:rPr>
            </w:pPr>
            <w:r w:rsidRPr="00AC433B">
              <w:rPr>
                <w:rFonts w:ascii="仿宋" w:eastAsia="仿宋" w:hAnsi="仿宋" w:hint="eastAsia"/>
                <w:sz w:val="24"/>
                <w:szCs w:val="24"/>
              </w:rPr>
              <w:t>曹盼盼</w:t>
            </w:r>
          </w:p>
        </w:tc>
        <w:tc>
          <w:tcPr>
            <w:tcW w:w="4148" w:type="dxa"/>
          </w:tcPr>
          <w:p w14:paraId="107608FC" w14:textId="287A10EC" w:rsidR="003E2689" w:rsidRPr="00AC433B" w:rsidRDefault="003E2689" w:rsidP="003E2689">
            <w:pPr>
              <w:spacing w:beforeLines="100" w:before="312" w:afterLines="100" w:after="312"/>
              <w:jc w:val="center"/>
              <w:rPr>
                <w:rFonts w:ascii="仿宋" w:eastAsia="仿宋" w:hAnsi="仿宋"/>
                <w:sz w:val="24"/>
                <w:szCs w:val="24"/>
              </w:rPr>
            </w:pPr>
            <w:r w:rsidRPr="00AC433B">
              <w:rPr>
                <w:rFonts w:ascii="仿宋" w:eastAsia="仿宋" w:hAnsi="仿宋" w:hint="eastAsia"/>
                <w:sz w:val="24"/>
                <w:szCs w:val="24"/>
              </w:rPr>
              <w:t>201871010202</w:t>
            </w:r>
          </w:p>
        </w:tc>
      </w:tr>
      <w:tr w:rsidR="003E2689" w14:paraId="40D4E0AC" w14:textId="77777777" w:rsidTr="003E2689">
        <w:tc>
          <w:tcPr>
            <w:tcW w:w="4148" w:type="dxa"/>
          </w:tcPr>
          <w:p w14:paraId="04112A4D" w14:textId="1004401E" w:rsidR="003E2689" w:rsidRPr="00AC433B" w:rsidRDefault="003E2689" w:rsidP="003E2689">
            <w:pPr>
              <w:spacing w:beforeLines="100" w:before="312" w:afterLines="100" w:after="312"/>
              <w:jc w:val="center"/>
              <w:rPr>
                <w:rFonts w:ascii="仿宋" w:eastAsia="仿宋" w:hAnsi="仿宋"/>
                <w:sz w:val="24"/>
                <w:szCs w:val="24"/>
              </w:rPr>
            </w:pPr>
            <w:r w:rsidRPr="00AC433B">
              <w:rPr>
                <w:rFonts w:ascii="仿宋" w:eastAsia="仿宋" w:hAnsi="仿宋" w:hint="eastAsia"/>
                <w:sz w:val="24"/>
                <w:szCs w:val="24"/>
              </w:rPr>
              <w:t>陈鹏昱</w:t>
            </w:r>
          </w:p>
        </w:tc>
        <w:tc>
          <w:tcPr>
            <w:tcW w:w="4148" w:type="dxa"/>
          </w:tcPr>
          <w:p w14:paraId="21908898" w14:textId="71B7C597" w:rsidR="003E2689" w:rsidRPr="00AC433B" w:rsidRDefault="003E2689" w:rsidP="003E2689">
            <w:pPr>
              <w:spacing w:beforeLines="100" w:before="312" w:afterLines="100" w:after="312"/>
              <w:jc w:val="center"/>
              <w:rPr>
                <w:rFonts w:ascii="仿宋" w:eastAsia="仿宋" w:hAnsi="仿宋"/>
                <w:sz w:val="24"/>
                <w:szCs w:val="24"/>
              </w:rPr>
            </w:pPr>
            <w:r w:rsidRPr="00AC433B">
              <w:rPr>
                <w:rFonts w:ascii="仿宋" w:eastAsia="仿宋" w:hAnsi="仿宋" w:hint="eastAsia"/>
                <w:sz w:val="24"/>
                <w:szCs w:val="24"/>
              </w:rPr>
              <w:t>20187101020</w:t>
            </w:r>
            <w:r w:rsidRPr="00AC433B">
              <w:rPr>
                <w:rFonts w:ascii="仿宋" w:eastAsia="仿宋" w:hAnsi="仿宋"/>
                <w:sz w:val="24"/>
                <w:szCs w:val="24"/>
              </w:rPr>
              <w:t>3</w:t>
            </w:r>
          </w:p>
        </w:tc>
      </w:tr>
      <w:tr w:rsidR="003E2689" w14:paraId="431A439A" w14:textId="77777777" w:rsidTr="003E2689">
        <w:tc>
          <w:tcPr>
            <w:tcW w:w="4148" w:type="dxa"/>
          </w:tcPr>
          <w:p w14:paraId="41BBFBD4" w14:textId="2AD77B0B" w:rsidR="003E2689" w:rsidRPr="00AC433B" w:rsidRDefault="003E2689" w:rsidP="003E2689">
            <w:pPr>
              <w:spacing w:beforeLines="100" w:before="312" w:afterLines="100" w:after="312"/>
              <w:jc w:val="center"/>
              <w:rPr>
                <w:rFonts w:ascii="仿宋" w:eastAsia="仿宋" w:hAnsi="仿宋"/>
                <w:sz w:val="24"/>
                <w:szCs w:val="24"/>
              </w:rPr>
            </w:pPr>
            <w:r w:rsidRPr="00AC433B">
              <w:rPr>
                <w:rFonts w:ascii="仿宋" w:eastAsia="仿宋" w:hAnsi="仿宋" w:hint="eastAsia"/>
                <w:sz w:val="24"/>
                <w:szCs w:val="24"/>
              </w:rPr>
              <w:t>姚辉</w:t>
            </w:r>
          </w:p>
        </w:tc>
        <w:tc>
          <w:tcPr>
            <w:tcW w:w="4148" w:type="dxa"/>
          </w:tcPr>
          <w:p w14:paraId="63B8C995" w14:textId="30007D6B" w:rsidR="003E2689" w:rsidRPr="00AC433B" w:rsidRDefault="003E2689" w:rsidP="003E2689">
            <w:pPr>
              <w:spacing w:beforeLines="100" w:before="312" w:afterLines="100" w:after="312"/>
              <w:jc w:val="center"/>
              <w:rPr>
                <w:rFonts w:ascii="仿宋" w:eastAsia="仿宋" w:hAnsi="仿宋"/>
                <w:sz w:val="24"/>
                <w:szCs w:val="24"/>
              </w:rPr>
            </w:pPr>
            <w:r w:rsidRPr="00AC433B">
              <w:rPr>
                <w:rFonts w:ascii="仿宋" w:eastAsia="仿宋" w:hAnsi="仿宋" w:hint="eastAsia"/>
                <w:sz w:val="24"/>
                <w:szCs w:val="24"/>
              </w:rPr>
              <w:t>2018710</w:t>
            </w:r>
            <w:r w:rsidRPr="00AC433B">
              <w:rPr>
                <w:rFonts w:ascii="仿宋" w:eastAsia="仿宋" w:hAnsi="仿宋"/>
                <w:sz w:val="24"/>
                <w:szCs w:val="24"/>
              </w:rPr>
              <w:t>30135</w:t>
            </w:r>
          </w:p>
        </w:tc>
      </w:tr>
      <w:tr w:rsidR="003E2689" w14:paraId="1C178776" w14:textId="77777777" w:rsidTr="003E2689">
        <w:tc>
          <w:tcPr>
            <w:tcW w:w="4148" w:type="dxa"/>
          </w:tcPr>
          <w:p w14:paraId="61A0490E" w14:textId="56BB4C49" w:rsidR="003E2689" w:rsidRPr="00AC433B" w:rsidRDefault="003E2689" w:rsidP="003E2689">
            <w:pPr>
              <w:spacing w:beforeLines="100" w:before="312" w:afterLines="100" w:after="312"/>
              <w:jc w:val="center"/>
              <w:rPr>
                <w:rFonts w:ascii="仿宋" w:eastAsia="仿宋" w:hAnsi="仿宋"/>
                <w:sz w:val="24"/>
                <w:szCs w:val="24"/>
              </w:rPr>
            </w:pPr>
            <w:r w:rsidRPr="00AC433B">
              <w:rPr>
                <w:rFonts w:ascii="仿宋" w:eastAsia="仿宋" w:hAnsi="仿宋" w:hint="eastAsia"/>
                <w:sz w:val="24"/>
                <w:szCs w:val="24"/>
              </w:rPr>
              <w:t>胡佳媚</w:t>
            </w:r>
          </w:p>
        </w:tc>
        <w:tc>
          <w:tcPr>
            <w:tcW w:w="4148" w:type="dxa"/>
          </w:tcPr>
          <w:p w14:paraId="5D1F7D51" w14:textId="7D0D085B" w:rsidR="003E2689" w:rsidRPr="00AC433B" w:rsidRDefault="003E2689" w:rsidP="003E2689">
            <w:pPr>
              <w:spacing w:beforeLines="100" w:before="312" w:afterLines="100" w:after="312"/>
              <w:jc w:val="center"/>
              <w:rPr>
                <w:rFonts w:ascii="仿宋" w:eastAsia="仿宋" w:hAnsi="仿宋"/>
                <w:sz w:val="24"/>
                <w:szCs w:val="24"/>
              </w:rPr>
            </w:pPr>
            <w:r w:rsidRPr="00AC433B">
              <w:rPr>
                <w:rFonts w:ascii="仿宋" w:eastAsia="仿宋" w:hAnsi="仿宋" w:hint="eastAsia"/>
                <w:sz w:val="24"/>
                <w:szCs w:val="24"/>
              </w:rPr>
              <w:t>2018710</w:t>
            </w:r>
            <w:r w:rsidRPr="00AC433B">
              <w:rPr>
                <w:rFonts w:ascii="仿宋" w:eastAsia="仿宋" w:hAnsi="仿宋"/>
                <w:sz w:val="24"/>
                <w:szCs w:val="24"/>
              </w:rPr>
              <w:t>30111</w:t>
            </w:r>
          </w:p>
        </w:tc>
      </w:tr>
    </w:tbl>
    <w:p w14:paraId="1D64DA5C" w14:textId="77777777" w:rsidR="002646DE" w:rsidRDefault="002646DE">
      <w:pPr>
        <w:rPr>
          <w:rFonts w:hint="eastAsia"/>
        </w:rPr>
      </w:pPr>
    </w:p>
    <w:p w14:paraId="15A7A902" w14:textId="79FA964C" w:rsidR="008D677D" w:rsidRPr="002646DE" w:rsidRDefault="003E2689" w:rsidP="002646DE">
      <w:pPr>
        <w:spacing w:beforeLines="50" w:before="156" w:afterLines="50" w:after="156"/>
        <w:rPr>
          <w:rFonts w:ascii="黑体" w:eastAsia="黑体" w:hAnsi="黑体"/>
        </w:rPr>
      </w:pPr>
      <w:r w:rsidRPr="002646DE">
        <w:rPr>
          <w:rFonts w:ascii="黑体" w:eastAsia="黑体" w:hAnsi="黑体" w:hint="eastAsia"/>
        </w:rPr>
        <w:lastRenderedPageBreak/>
        <w:t>1</w:t>
      </w:r>
      <w:r w:rsidRPr="002646DE">
        <w:rPr>
          <w:rFonts w:ascii="黑体" w:eastAsia="黑体" w:hAnsi="黑体"/>
        </w:rPr>
        <w:t>.</w:t>
      </w:r>
      <w:r w:rsidRPr="002646DE">
        <w:rPr>
          <w:rFonts w:ascii="黑体" w:eastAsia="黑体" w:hAnsi="黑体" w:hint="eastAsia"/>
        </w:rPr>
        <w:t>模块划分</w:t>
      </w:r>
    </w:p>
    <w:p w14:paraId="118F901E" w14:textId="11EC4C06" w:rsidR="003E2689" w:rsidRPr="002646DE" w:rsidRDefault="003E2689" w:rsidP="002646DE">
      <w:pPr>
        <w:ind w:firstLineChars="200" w:firstLine="560"/>
      </w:pPr>
      <w:r w:rsidRPr="002646DE">
        <w:rPr>
          <w:rFonts w:hint="eastAsia"/>
        </w:rPr>
        <w:t>我们的软件项目模块主要划分为</w:t>
      </w:r>
      <w:r w:rsidRPr="002646DE">
        <w:rPr>
          <w:rFonts w:hint="eastAsia"/>
        </w:rPr>
        <w:t>5</w:t>
      </w:r>
      <w:r w:rsidRPr="002646DE">
        <w:rPr>
          <w:rFonts w:hint="eastAsia"/>
        </w:rPr>
        <w:t>个部分，分别是登录、注册、个人中心、知识图谱、语义查询。</w:t>
      </w:r>
      <w:r w:rsidRPr="002646DE">
        <w:rPr>
          <w:rFonts w:hint="eastAsia"/>
        </w:rPr>
        <w:t>5</w:t>
      </w:r>
      <w:r w:rsidRPr="002646DE">
        <w:rPr>
          <w:rFonts w:hint="eastAsia"/>
        </w:rPr>
        <w:t>个模块之间相对独立、又相互关联。它们之间的逻辑关系主要是输入账号和密码登录成功之后会跳转到个人中心页面，如果之前没有账号需要先注册，注册完之后继续登录即可到达个人中心页面；个人中心页面主要有两个子模块，分别是：知识图谱、语义查询</w:t>
      </w:r>
      <w:r w:rsidR="008203E5" w:rsidRPr="002646DE">
        <w:rPr>
          <w:rFonts w:hint="eastAsia"/>
        </w:rPr>
        <w:t>，导航栏顶部有个人中心、登录、注册三个按钮，点击之后可跳转到对应页面；知识图谱页面需要上传文件，上传之后即可显示相对应的知识图谱；语义查询模块主要是一个输入框和一个结果框，输入对应的问题之后即可显示相应的答案。</w:t>
      </w:r>
    </w:p>
    <w:p w14:paraId="3E3EAEB4" w14:textId="4B9886B8" w:rsidR="003E2689" w:rsidRPr="002646DE" w:rsidRDefault="003E2689" w:rsidP="002646DE">
      <w:pPr>
        <w:spacing w:beforeLines="50" w:before="156" w:afterLines="50" w:after="156"/>
        <w:rPr>
          <w:rFonts w:ascii="黑体" w:eastAsia="黑体" w:hAnsi="黑体"/>
        </w:rPr>
      </w:pPr>
      <w:r w:rsidRPr="002646DE">
        <w:rPr>
          <w:rFonts w:ascii="黑体" w:eastAsia="黑体" w:hAnsi="黑体" w:hint="eastAsia"/>
        </w:rPr>
        <w:t>2</w:t>
      </w:r>
      <w:r w:rsidRPr="002646DE">
        <w:rPr>
          <w:rFonts w:ascii="黑体" w:eastAsia="黑体" w:hAnsi="黑体"/>
        </w:rPr>
        <w:t>.</w:t>
      </w:r>
      <w:r w:rsidRPr="002646DE">
        <w:rPr>
          <w:rFonts w:ascii="黑体" w:eastAsia="黑体" w:hAnsi="黑体" w:hint="eastAsia"/>
        </w:rPr>
        <w:t>模块间的层次结构</w:t>
      </w:r>
    </w:p>
    <w:p w14:paraId="3575270C" w14:textId="1CF7B96D" w:rsidR="003E2689" w:rsidRDefault="008203E5" w:rsidP="002646DE">
      <w:pPr>
        <w:ind w:firstLineChars="200" w:firstLine="560"/>
      </w:pPr>
      <w:r>
        <w:rPr>
          <w:rFonts w:hint="eastAsia"/>
        </w:rPr>
        <w:t>软件系统只有在登陆成功之后</w:t>
      </w:r>
      <w:r w:rsidR="005D73C8">
        <w:rPr>
          <w:rFonts w:hint="eastAsia"/>
        </w:rPr>
        <w:t>才可操作相关功能，如果没有账号需要先注册一个。在登录成功之后可以在个人中心实现修改个人信息、修改密码等操作，软件的主体功能是知识图谱和语义查询。</w:t>
      </w:r>
    </w:p>
    <w:p w14:paraId="6433EF99" w14:textId="312D4445" w:rsidR="003E2689" w:rsidRPr="002646DE" w:rsidRDefault="003E2689" w:rsidP="002646DE">
      <w:pPr>
        <w:spacing w:beforeLines="50" w:before="156" w:afterLines="50" w:after="156"/>
        <w:rPr>
          <w:rFonts w:ascii="黑体" w:eastAsia="黑体" w:hAnsi="黑体"/>
        </w:rPr>
      </w:pPr>
      <w:r w:rsidRPr="002646DE">
        <w:rPr>
          <w:rFonts w:ascii="黑体" w:eastAsia="黑体" w:hAnsi="黑体" w:hint="eastAsia"/>
        </w:rPr>
        <w:t>3</w:t>
      </w:r>
      <w:r w:rsidRPr="002646DE">
        <w:rPr>
          <w:rFonts w:ascii="黑体" w:eastAsia="黑体" w:hAnsi="黑体"/>
        </w:rPr>
        <w:t>.</w:t>
      </w:r>
      <w:r w:rsidRPr="002646DE">
        <w:rPr>
          <w:rFonts w:ascii="黑体" w:eastAsia="黑体" w:hAnsi="黑体" w:hint="eastAsia"/>
        </w:rPr>
        <w:t>模块间的调用关系</w:t>
      </w:r>
    </w:p>
    <w:p w14:paraId="3A939F6C" w14:textId="2AA490FC" w:rsidR="008203E5" w:rsidRDefault="005D73C8" w:rsidP="002646DE">
      <w:pPr>
        <w:ind w:firstLineChars="200" w:firstLine="560"/>
      </w:pPr>
      <w:r>
        <w:rPr>
          <w:rFonts w:hint="eastAsia"/>
        </w:rPr>
        <w:t>知识图谱和语义查询在点击相对应的按钮后会调用相应的接口来实现。</w:t>
      </w:r>
    </w:p>
    <w:p w14:paraId="538FE83E" w14:textId="685D6BA1" w:rsidR="003E2689" w:rsidRPr="002646DE" w:rsidRDefault="002646DE" w:rsidP="002646DE">
      <w:pPr>
        <w:spacing w:beforeLines="50" w:before="156" w:afterLines="50" w:after="156"/>
        <w:rPr>
          <w:rFonts w:ascii="黑体" w:eastAsia="黑体" w:hAnsi="黑体"/>
        </w:rPr>
      </w:pPr>
      <w:r>
        <w:rPr>
          <w:rFonts w:ascii="黑体" w:eastAsia="黑体" w:hAnsi="黑体"/>
        </w:rPr>
        <w:t>4</w:t>
      </w:r>
      <w:r w:rsidR="003E2689" w:rsidRPr="002646DE">
        <w:rPr>
          <w:rFonts w:ascii="黑体" w:eastAsia="黑体" w:hAnsi="黑体"/>
        </w:rPr>
        <w:t>.</w:t>
      </w:r>
      <w:r w:rsidR="003E2689" w:rsidRPr="002646DE">
        <w:rPr>
          <w:rFonts w:ascii="黑体" w:eastAsia="黑体" w:hAnsi="黑体" w:hint="eastAsia"/>
        </w:rPr>
        <w:t>数据特征的描述</w:t>
      </w:r>
    </w:p>
    <w:p w14:paraId="5DB2F84A" w14:textId="768B632E" w:rsidR="008203E5" w:rsidRDefault="005D73C8">
      <w:r w:rsidRPr="005D73C8">
        <w:rPr>
          <w:noProof/>
        </w:rPr>
        <w:lastRenderedPageBreak/>
        <w:drawing>
          <wp:inline distT="0" distB="0" distL="0" distR="0" wp14:anchorId="5F01D06F" wp14:editId="63A62A5C">
            <wp:extent cx="3496163" cy="2810267"/>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63" cy="2810267"/>
                    </a:xfrm>
                    <a:prstGeom prst="rect">
                      <a:avLst/>
                    </a:prstGeom>
                  </pic:spPr>
                </pic:pic>
              </a:graphicData>
            </a:graphic>
          </wp:inline>
        </w:drawing>
      </w:r>
    </w:p>
    <w:p w14:paraId="5C68D698" w14:textId="0E5CDC12" w:rsidR="00AC433B" w:rsidRDefault="00AC433B">
      <w:r w:rsidRPr="00AC433B">
        <w:rPr>
          <w:noProof/>
        </w:rPr>
        <w:drawing>
          <wp:inline distT="0" distB="0" distL="0" distR="0" wp14:anchorId="345D5645" wp14:editId="1E070523">
            <wp:extent cx="5274310" cy="1876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6425"/>
                    </a:xfrm>
                    <a:prstGeom prst="rect">
                      <a:avLst/>
                    </a:prstGeom>
                  </pic:spPr>
                </pic:pic>
              </a:graphicData>
            </a:graphic>
          </wp:inline>
        </w:drawing>
      </w:r>
    </w:p>
    <w:p w14:paraId="1B73558A" w14:textId="62A68F0B" w:rsidR="00AC433B" w:rsidRDefault="00AC433B">
      <w:r w:rsidRPr="00AC433B">
        <w:rPr>
          <w:noProof/>
        </w:rPr>
        <w:drawing>
          <wp:inline distT="0" distB="0" distL="0" distR="0" wp14:anchorId="7B219B45" wp14:editId="0B33F0B9">
            <wp:extent cx="5274310" cy="17513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51330"/>
                    </a:xfrm>
                    <a:prstGeom prst="rect">
                      <a:avLst/>
                    </a:prstGeom>
                  </pic:spPr>
                </pic:pic>
              </a:graphicData>
            </a:graphic>
          </wp:inline>
        </w:drawing>
      </w:r>
    </w:p>
    <w:p w14:paraId="2ACA8EC9" w14:textId="6597E3D4" w:rsidR="00AC433B" w:rsidRDefault="00AC433B">
      <w:r w:rsidRPr="00AC433B">
        <w:rPr>
          <w:noProof/>
        </w:rPr>
        <w:lastRenderedPageBreak/>
        <w:drawing>
          <wp:inline distT="0" distB="0" distL="0" distR="0" wp14:anchorId="0F0C1F39" wp14:editId="5F169410">
            <wp:extent cx="5096586" cy="3210373"/>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586" cy="3210373"/>
                    </a:xfrm>
                    <a:prstGeom prst="rect">
                      <a:avLst/>
                    </a:prstGeom>
                  </pic:spPr>
                </pic:pic>
              </a:graphicData>
            </a:graphic>
          </wp:inline>
        </w:drawing>
      </w:r>
    </w:p>
    <w:p w14:paraId="5D2F0417" w14:textId="33AB954D" w:rsidR="003E2689" w:rsidRPr="002646DE" w:rsidRDefault="002646DE" w:rsidP="002646DE">
      <w:pPr>
        <w:spacing w:beforeLines="50" w:before="156" w:afterLines="50" w:after="156"/>
        <w:rPr>
          <w:rFonts w:ascii="黑体" w:eastAsia="黑体" w:hAnsi="黑体"/>
        </w:rPr>
      </w:pPr>
      <w:r>
        <w:rPr>
          <w:rFonts w:ascii="黑体" w:eastAsia="黑体" w:hAnsi="黑体" w:hint="eastAsia"/>
        </w:rPr>
        <w:t>5</w:t>
      </w:r>
      <w:r>
        <w:rPr>
          <w:rFonts w:ascii="黑体" w:eastAsia="黑体" w:hAnsi="黑体"/>
        </w:rPr>
        <w:t>.</w:t>
      </w:r>
      <w:r w:rsidR="003E2689" w:rsidRPr="002646DE">
        <w:rPr>
          <w:rFonts w:ascii="黑体" w:eastAsia="黑体" w:hAnsi="黑体" w:hint="eastAsia"/>
        </w:rPr>
        <w:t>软件系统总体结构</w:t>
      </w:r>
    </w:p>
    <w:p w14:paraId="4DB20869" w14:textId="72D6ECC6" w:rsidR="008203E5" w:rsidRDefault="008203E5"/>
    <w:p w14:paraId="3A464B5C" w14:textId="62BBF04A" w:rsidR="002646DE" w:rsidRDefault="002646DE"/>
    <w:p w14:paraId="5EFE42F6" w14:textId="5B5BCFC7" w:rsidR="002646DE" w:rsidRDefault="002646DE"/>
    <w:p w14:paraId="6C3EDB29" w14:textId="426A93E1" w:rsidR="002646DE" w:rsidRDefault="002646DE"/>
    <w:p w14:paraId="0DB7EC71" w14:textId="63F66C63" w:rsidR="002646DE" w:rsidRDefault="002646DE"/>
    <w:p w14:paraId="7FA8FAC9" w14:textId="10A9F5A5" w:rsidR="002646DE" w:rsidRDefault="002646DE"/>
    <w:p w14:paraId="634181E6" w14:textId="63212EEB" w:rsidR="002646DE" w:rsidRDefault="002646DE"/>
    <w:p w14:paraId="0B11C976" w14:textId="446A7069" w:rsidR="002646DE" w:rsidRDefault="002646DE"/>
    <w:p w14:paraId="42673CFE" w14:textId="0D9BB5BE" w:rsidR="002646DE" w:rsidRDefault="002646DE"/>
    <w:p w14:paraId="2997E8DB" w14:textId="43CCE131" w:rsidR="002646DE" w:rsidRDefault="002646DE"/>
    <w:p w14:paraId="25E7E128" w14:textId="4BB57287" w:rsidR="002646DE" w:rsidRDefault="002646DE"/>
    <w:p w14:paraId="0AF78B53" w14:textId="55A8A04E" w:rsidR="002646DE" w:rsidRDefault="002646DE"/>
    <w:p w14:paraId="411AB02B" w14:textId="37E547AD" w:rsidR="002646DE" w:rsidRDefault="002646DE"/>
    <w:p w14:paraId="71FB7A75" w14:textId="2A831A70" w:rsidR="002646DE" w:rsidRDefault="002646DE">
      <w:r w:rsidRPr="00AC433B">
        <w:rPr>
          <w:noProof/>
        </w:rPr>
        <w:drawing>
          <wp:inline distT="0" distB="0" distL="0" distR="0" wp14:anchorId="029A0F36" wp14:editId="679AFEE2">
            <wp:extent cx="5274310" cy="6511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511925"/>
                    </a:xfrm>
                    <a:prstGeom prst="rect">
                      <a:avLst/>
                    </a:prstGeom>
                  </pic:spPr>
                </pic:pic>
              </a:graphicData>
            </a:graphic>
          </wp:inline>
        </w:drawing>
      </w:r>
    </w:p>
    <w:p w14:paraId="27F4A5F5" w14:textId="77777777" w:rsidR="002646DE" w:rsidRDefault="002646DE"/>
    <w:p w14:paraId="32E61C23" w14:textId="77777777" w:rsidR="002646DE" w:rsidRDefault="002646DE" w:rsidP="002646DE">
      <w:pPr>
        <w:spacing w:beforeLines="50" w:before="156" w:afterLines="50" w:after="156"/>
        <w:rPr>
          <w:rFonts w:ascii="黑体" w:eastAsia="黑体" w:hAnsi="黑体"/>
        </w:rPr>
      </w:pPr>
      <w:r>
        <w:rPr>
          <w:rFonts w:ascii="黑体" w:eastAsia="黑体" w:hAnsi="黑体" w:hint="eastAsia"/>
        </w:rPr>
        <w:t>6</w:t>
      </w:r>
      <w:r>
        <w:rPr>
          <w:rFonts w:ascii="黑体" w:eastAsia="黑体" w:hAnsi="黑体"/>
        </w:rPr>
        <w:t>.</w:t>
      </w:r>
      <w:r w:rsidR="003E2689" w:rsidRPr="002646DE">
        <w:rPr>
          <w:rFonts w:ascii="黑体" w:eastAsia="黑体" w:hAnsi="黑体" w:hint="eastAsia"/>
        </w:rPr>
        <w:t>软件系统数据库逻辑结构</w:t>
      </w:r>
    </w:p>
    <w:p w14:paraId="1E3A3D80" w14:textId="69140E2A" w:rsidR="008203E5" w:rsidRDefault="00B461EE" w:rsidP="00B461EE">
      <w:pPr>
        <w:spacing w:beforeLines="50" w:before="156" w:afterLines="50" w:after="156"/>
        <w:rPr>
          <w:rFonts w:hint="eastAsia"/>
        </w:rPr>
      </w:pPr>
      <w:r>
        <w:object w:dxaOrig="7713" w:dyaOrig="7348" w14:anchorId="0CD87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7" type="#_x0000_t75" style="width:378pt;height:344.7pt" o:ole="">
            <v:fill o:detectmouseclick="t"/>
            <v:imagedata r:id="rId14" o:title=""/>
            <o:lock v:ext="edit" aspectratio="f"/>
          </v:shape>
          <o:OLEObject Type="Embed" ProgID="Visio.Drawing.15" ShapeID="Object 1" DrawAspect="Content" ObjectID="_1682895115" r:id="rId15">
            <o:FieldCodes>\* MERGEFORMAT</o:FieldCodes>
          </o:OLEObject>
        </w:object>
      </w:r>
    </w:p>
    <w:sectPr w:rsidR="00820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7BDE" w14:textId="77777777" w:rsidR="007E16B9" w:rsidRDefault="007E16B9" w:rsidP="00B461EE">
      <w:r>
        <w:separator/>
      </w:r>
    </w:p>
  </w:endnote>
  <w:endnote w:type="continuationSeparator" w:id="0">
    <w:p w14:paraId="030D04F0" w14:textId="77777777" w:rsidR="007E16B9" w:rsidRDefault="007E16B9" w:rsidP="00B46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ComputerModern10">
    <w:altName w:val="Calibri"/>
    <w:panose1 w:val="00000000000000000000"/>
    <w:charset w:val="00"/>
    <w:family w:val="modern"/>
    <w:notTrueType/>
    <w:pitch w:val="variable"/>
    <w:sig w:usb0="20000007" w:usb1="00000000" w:usb2="00000000" w:usb3="00000000" w:csb0="00000193"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Mono">
    <w:altName w:val="微软雅黑"/>
    <w:charset w:val="86"/>
    <w:family w:val="modern"/>
    <w:pitch w:val="fixed"/>
    <w:sig w:usb0="80000287" w:usb1="2A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6978" w14:textId="77777777" w:rsidR="007E16B9" w:rsidRDefault="007E16B9" w:rsidP="00B461EE">
      <w:r>
        <w:separator/>
      </w:r>
    </w:p>
  </w:footnote>
  <w:footnote w:type="continuationSeparator" w:id="0">
    <w:p w14:paraId="6864A8B7" w14:textId="77777777" w:rsidR="007E16B9" w:rsidRDefault="007E16B9" w:rsidP="00B461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4F"/>
    <w:rsid w:val="000A3D4F"/>
    <w:rsid w:val="002646DE"/>
    <w:rsid w:val="00273BBA"/>
    <w:rsid w:val="00347E8C"/>
    <w:rsid w:val="003E2689"/>
    <w:rsid w:val="003F0469"/>
    <w:rsid w:val="004D7279"/>
    <w:rsid w:val="00577A63"/>
    <w:rsid w:val="00597BEE"/>
    <w:rsid w:val="005D73C8"/>
    <w:rsid w:val="0072589D"/>
    <w:rsid w:val="007C316B"/>
    <w:rsid w:val="007E16B9"/>
    <w:rsid w:val="008203E5"/>
    <w:rsid w:val="0083775A"/>
    <w:rsid w:val="008B0C4B"/>
    <w:rsid w:val="008D677D"/>
    <w:rsid w:val="00922AFC"/>
    <w:rsid w:val="00A87E69"/>
    <w:rsid w:val="00AA7FE8"/>
    <w:rsid w:val="00AC433B"/>
    <w:rsid w:val="00B23CA1"/>
    <w:rsid w:val="00B461EE"/>
    <w:rsid w:val="00B710E3"/>
    <w:rsid w:val="00BB6578"/>
    <w:rsid w:val="00C91627"/>
    <w:rsid w:val="00CA4529"/>
    <w:rsid w:val="00D16965"/>
    <w:rsid w:val="00D86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97026"/>
  <w15:chartTrackingRefBased/>
  <w15:docId w15:val="{27467944-4F34-43D8-B3F3-04D057D7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ComputerModern10" w:eastAsia="宋体" w:hAnsi="NewComputerModern10"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627"/>
    <w:pPr>
      <w:widowControl w:val="0"/>
      <w:jc w:val="both"/>
    </w:pPr>
  </w:style>
  <w:style w:type="paragraph" w:styleId="1">
    <w:name w:val="heading 1"/>
    <w:basedOn w:val="a"/>
    <w:next w:val="a"/>
    <w:link w:val="10"/>
    <w:uiPriority w:val="9"/>
    <w:qFormat/>
    <w:rsid w:val="00B461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居中右对齐"/>
    <w:basedOn w:val="a"/>
    <w:link w:val="a4"/>
    <w:qFormat/>
    <w:rsid w:val="00CA4529"/>
    <w:pPr>
      <w:tabs>
        <w:tab w:val="center" w:pos="4150"/>
        <w:tab w:val="right" w:pos="8301"/>
      </w:tabs>
    </w:pPr>
  </w:style>
  <w:style w:type="character" w:customStyle="1" w:styleId="a4">
    <w:name w:val="居中右对齐 字符"/>
    <w:basedOn w:val="a0"/>
    <w:link w:val="a3"/>
    <w:rsid w:val="00CA4529"/>
  </w:style>
  <w:style w:type="paragraph" w:customStyle="1" w:styleId="a5">
    <w:name w:val="左对齐右对齐"/>
    <w:basedOn w:val="a3"/>
    <w:link w:val="a6"/>
    <w:qFormat/>
    <w:rsid w:val="00CA4529"/>
    <w:pPr>
      <w:tabs>
        <w:tab w:val="clear" w:pos="4150"/>
      </w:tabs>
    </w:pPr>
    <w:rPr>
      <w:i/>
    </w:rPr>
  </w:style>
  <w:style w:type="character" w:customStyle="1" w:styleId="a6">
    <w:name w:val="左对齐右对齐 字符"/>
    <w:basedOn w:val="a4"/>
    <w:link w:val="a5"/>
    <w:rsid w:val="00CA4529"/>
    <w:rPr>
      <w:rFonts w:ascii="Cambria Math" w:hAnsi="Cambria Math"/>
      <w:i/>
    </w:rPr>
  </w:style>
  <w:style w:type="paragraph" w:customStyle="1" w:styleId="a7">
    <w:name w:val="代码"/>
    <w:link w:val="a8"/>
    <w:qFormat/>
    <w:rsid w:val="00D8666C"/>
    <w:pPr>
      <w:autoSpaceDE w:val="0"/>
      <w:autoSpaceDN w:val="0"/>
      <w:adjustRightInd w:val="0"/>
      <w:spacing w:line="320" w:lineRule="exact"/>
    </w:pPr>
    <w:rPr>
      <w:rFonts w:ascii="Lucida Console" w:eastAsia="Microsoft YaHei Mono" w:hAnsi="Lucida Console" w:cs="Microsoft YaHei Mono"/>
      <w:w w:val="66"/>
      <w:kern w:val="0"/>
      <w:sz w:val="24"/>
      <w:szCs w:val="24"/>
    </w:rPr>
  </w:style>
  <w:style w:type="character" w:customStyle="1" w:styleId="a8">
    <w:name w:val="代码 字符"/>
    <w:basedOn w:val="a0"/>
    <w:link w:val="a7"/>
    <w:rsid w:val="00D8666C"/>
    <w:rPr>
      <w:rFonts w:ascii="Lucida Console" w:eastAsia="Microsoft YaHei Mono" w:hAnsi="Lucida Console" w:cs="Microsoft YaHei Mono"/>
      <w:w w:val="66"/>
      <w:kern w:val="0"/>
      <w:sz w:val="24"/>
      <w:szCs w:val="24"/>
    </w:rPr>
  </w:style>
  <w:style w:type="table" w:styleId="a9">
    <w:name w:val="Table Grid"/>
    <w:basedOn w:val="a1"/>
    <w:uiPriority w:val="39"/>
    <w:rsid w:val="003E2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461E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461EE"/>
    <w:rPr>
      <w:sz w:val="18"/>
      <w:szCs w:val="18"/>
    </w:rPr>
  </w:style>
  <w:style w:type="paragraph" w:styleId="ac">
    <w:name w:val="footer"/>
    <w:basedOn w:val="a"/>
    <w:link w:val="ad"/>
    <w:uiPriority w:val="99"/>
    <w:unhideWhenUsed/>
    <w:rsid w:val="00B461EE"/>
    <w:pPr>
      <w:tabs>
        <w:tab w:val="center" w:pos="4153"/>
        <w:tab w:val="right" w:pos="8306"/>
      </w:tabs>
      <w:snapToGrid w:val="0"/>
      <w:jc w:val="left"/>
    </w:pPr>
    <w:rPr>
      <w:sz w:val="18"/>
      <w:szCs w:val="18"/>
    </w:rPr>
  </w:style>
  <w:style w:type="character" w:customStyle="1" w:styleId="ad">
    <w:name w:val="页脚 字符"/>
    <w:basedOn w:val="a0"/>
    <w:link w:val="ac"/>
    <w:uiPriority w:val="99"/>
    <w:rsid w:val="00B461EE"/>
    <w:rPr>
      <w:sz w:val="18"/>
      <w:szCs w:val="18"/>
    </w:rPr>
  </w:style>
  <w:style w:type="character" w:customStyle="1" w:styleId="10">
    <w:name w:val="标题 1 字符"/>
    <w:basedOn w:val="a0"/>
    <w:link w:val="1"/>
    <w:uiPriority w:val="9"/>
    <w:rsid w:val="00B461EE"/>
    <w:rPr>
      <w:b/>
      <w:bCs/>
      <w:kern w:val="44"/>
      <w:sz w:val="44"/>
      <w:szCs w:val="44"/>
    </w:rPr>
  </w:style>
  <w:style w:type="paragraph" w:styleId="TOC">
    <w:name w:val="TOC Heading"/>
    <w:basedOn w:val="1"/>
    <w:next w:val="a"/>
    <w:uiPriority w:val="39"/>
    <w:unhideWhenUsed/>
    <w:qFormat/>
    <w:rsid w:val="00B461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Visio_Drawing.vsdx"/><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2B249-F046-4711-B567-1C09511C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cpp</dc:creator>
  <cp:keywords/>
  <dc:description/>
  <cp:lastModifiedBy>YAO HUI</cp:lastModifiedBy>
  <cp:revision>6</cp:revision>
  <dcterms:created xsi:type="dcterms:W3CDTF">2021-05-18T06:36:00Z</dcterms:created>
  <dcterms:modified xsi:type="dcterms:W3CDTF">2021-05-18T18:05:00Z</dcterms:modified>
</cp:coreProperties>
</file>