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DAC479" w14:textId="60C117BA">
      <w:pPr>
        <w:spacing/>
        <w:ind/>
        <w:rPr/>
      </w:pPr>
      <w:r/>
      <w:r/>
    </w:p>
    <w:tbl>
      <w:tblPr>
        <w:tblStyle w:val="1164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>
        <w:trPr>
          <w:trHeight w:val="2192"/>
        </w:trPr>
        <w:tc>
          <w:tcPr>
            <w:tcBorders/>
            <w:tcW w:w="0" w:type="auto"/>
          </w:tcPr>
          <w:p w14:paraId="4247804E" w14:textId="77777777">
            <w:pPr>
              <w:spacing/>
              <w:ind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640" cy="444500"/>
                      <wp:effectExtent l="0" t="0" r="0" b="0"/>
                      <wp:docPr id="5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3640" cy="444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.00pt;height:35.00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9088" w:type="dxa"/>
          </w:tcPr>
          <w:p w14:paraId="73A1BFBF" w14:textId="4E3A7E26"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</w:t>
            </w:r>
            <w:r>
              <w:rPr>
                <w:rFonts w:eastAsiaTheme="majorEastAsia"/>
                <w:sz w:val="24"/>
                <w:szCs w:val="24"/>
              </w:rPr>
              <w:t xml:space="preserve">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>
              <w:rPr>
                <w:rFonts w:eastAsiaTheme="majorEastAsia"/>
                <w:sz w:val="24"/>
                <w:szCs w:val="24"/>
              </w:rPr>
              <w:t xml:space="preserve">con tu grupo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25C68D4B" w14:textId="3EAF4042">
      <w:pPr>
        <w:spacing w:after="0" w:line="240" w:lineRule="auto"/>
        <w:ind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0057"/>
      </w:tblGrid>
      <w:tr>
        <w:trPr/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tcW w:w="10057" w:type="dxa"/>
            <w:vAlign w:val="center"/>
          </w:tcPr>
          <w:p w14:paraId="4D2748E4" w14:textId="1865057E">
            <w:pPr>
              <w:spacing w:after="0" w:line="240" w:lineRule="auto"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>
              <w:rPr>
                <w:rFonts w:eastAsiaTheme="majorEastAsia"/>
                <w:sz w:val="24"/>
                <w:szCs w:val="24"/>
              </w:rPr>
              <w:t xml:space="preserve">2</w:t>
            </w:r>
            <w:r>
              <w:rPr>
                <w:rFonts w:eastAsiaTheme="majorEastAsia"/>
                <w:sz w:val="24"/>
                <w:szCs w:val="24"/>
              </w:rPr>
              <w:t xml:space="preserve">, para retroalimentación de tu docente.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04EDC7B5" w14:textId="6C4A318D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5B46A22" w14:textId="77777777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64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65586F2B" w14:textId="77777777">
            <w:pPr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tu carta Gantt y reflexiona sobre los avances de tu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7F313DAB" w14:textId="77777777"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¿Has podido cumplir todas las actividades en los tiempos definidos? ¿Qué factores han facilitado o dificultado el desarrollo de las actividades de tu plan de trabajo?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No he podido cumplir todas las actividades dentro de los tiempos inicialmente definidos. He avanzado principalmente en la autenticación, los permisos, las APIs REST y la integración de SIGET, pero revisar errores y compatibilizar cambios del equipo ha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 requerido más tiempo del previsto. El uso de Python, PostgreSQL y Docker ha facilitado el desarrollo.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1D20DF82" w14:textId="77777777">
      <w:pPr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tbl>
      <w:tblPr>
        <w:tblStyle w:val="1164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45BEE2C8" w14:textId="77777777">
            <w:pPr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2106E7A8" w14:textId="77777777"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He enfrentado las dificultades revisando 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la documentación y contrastándola con el código antes de modificar una funcionalidad. Cuando aparece un error, intento reproducirlo y comprobar su solución con pruebas, especialmente en permisos y persistencia en PostgreSQL. También he trabajado en corregi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r diferencias entre las respuestas de las APIs y lo que espera el escritorio.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120C1991" w14:textId="77777777">
      <w:pPr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753D9B33" w14:textId="66F064FE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F5F56D7" w14:textId="5CF13EBB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E007FED" w14:textId="3FD847F1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4CCA68" w14:textId="77777777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0FFCCC9" w14:textId="77777777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DF3A8F" w14:textId="63FC7041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66B6C04" w14:textId="5CB1E017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EEEB842" w14:textId="77777777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64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5777F753" w14:textId="77777777">
            <w:pPr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3. Hasta el momento: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24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3EAFB452" w14:textId="7207A9F2"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</w:t>
            </w:r>
            <w:r>
              <w:rPr>
                <w:rFonts w:eastAsiaTheme="majorEastAsia"/>
                <w:sz w:val="24"/>
                <w:szCs w:val="24"/>
              </w:rPr>
              <w:t xml:space="preserve"> trabajo</w:t>
            </w:r>
            <w:r>
              <w:rPr>
                <w:rFonts w:eastAsiaTheme="majorEastAsia"/>
                <w:sz w:val="24"/>
                <w:szCs w:val="24"/>
              </w:rPr>
              <w:t xml:space="preserve">? ¿Qué destacas y qué podrías hacer para mejorar tu</w:t>
            </w:r>
            <w:r>
              <w:rPr>
                <w:rFonts w:eastAsiaTheme="majorEastAsia"/>
                <w:sz w:val="24"/>
                <w:szCs w:val="24"/>
              </w:rPr>
              <w:t xml:space="preserve"> trabajo</w:t>
            </w:r>
            <w:r>
              <w:rPr>
                <w:rFonts w:eastAsiaTheme="majorEastAsia"/>
                <w:sz w:val="24"/>
                <w:szCs w:val="24"/>
              </w:rPr>
              <w:t xml:space="preserve">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Evalúo mi aporte de forma positiva, especialmente en backend, seguridad e integración. He trabajado en autenticación, permisos RBAC, APIs REST, pruebas y documentación técnica. 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También participé en integrar </w:t>
            </w:r>
            <w:r>
              <w:rPr>
                <w:rFonts w:eastAsiaTheme="majorEastAsia"/>
                <w:color w:val="000000"/>
                <w:sz w:val="24"/>
                <w:szCs w:val="24"/>
                <w:lang w:val="es-ES"/>
              </w:rPr>
              <w:t xml:space="preserve">la aplicaci</w:t>
            </w:r>
            <w:r>
              <w:rPr>
                <w:rFonts w:eastAsiaTheme="majorEastAsia"/>
                <w:color w:val="000000"/>
                <w:sz w:val="24"/>
                <w:szCs w:val="24"/>
                <w:lang w:val="es-ES"/>
              </w:rPr>
              <w:t xml:space="preserve">ón de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 escritorio y completar funciones del portal Web, reforzando las interfaces que antes identifiqué como una debilidad. Para mejorar, necesito estimar mejor los tiempos y registrar las evidencias junto con cada avance.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2C4D5001" w14:textId="77777777">
      <w:pPr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639E983F" w14:textId="77777777">
      <w:pPr>
        <w:spacing/>
        <w:ind/>
        <w:rPr/>
      </w:pPr>
      <w:r/>
      <w:r/>
    </w:p>
    <w:tbl>
      <w:tblPr>
        <w:tblStyle w:val="1164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56439B9A" w14:textId="77777777">
            <w:pPr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Después de reflexionar sobre el avance de tu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1670D69E" w14:textId="77777777">
            <w:pPr>
              <w:spacing/>
              <w:ind/>
              <w:jc w:val="both"/>
              <w:rPr>
                <w:rFonts w:eastAsiaTheme="majorEastAsia"/>
                <w:sz w:val="24"/>
                <w:szCs w:val="24"/>
                <w:highlight w:val="none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inquietudes te quedan sobre cómo proceder? ¿Qué pregunta te gustaría hacerle a tu docente o a tus pares?</w:t>
            </w:r>
            <w:r>
              <w:rPr>
                <w:rFonts w:eastAsiaTheme="majorEastAsia"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sz w:val="24"/>
                <w:szCs w:val="24"/>
                <w:highlight w:val="none"/>
              </w:rPr>
            </w:r>
          </w:p>
          <w:p w14:paraId="6F3FE0E3">
            <w:pPr>
              <w:spacing/>
              <w:ind/>
              <w:jc w:val="both"/>
              <w:rPr>
                <w:rFonts w:eastAsiaTheme="majorEastAsia"/>
                <w:sz w:val="24"/>
                <w:szCs w:val="24"/>
                <w:highlight w:val="none"/>
              </w:rPr>
            </w:pPr>
            <w:r>
              <w:rPr>
                <w:rFonts w:eastAsiaTheme="majorEastAsia"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sz w:val="24"/>
                <w:szCs w:val="24"/>
                <w:highlight w:val="none"/>
              </w:rPr>
            </w:r>
            <w:r>
              <w:rPr>
                <w:rFonts w:eastAsiaTheme="majorEastAsia"/>
                <w:sz w:val="24"/>
                <w:szCs w:val="24"/>
                <w:highlight w:val="none"/>
              </w:rPr>
            </w:r>
          </w:p>
          <w:p w14:paraId="677E1E35">
            <w:pPr>
              <w:spacing/>
              <w:ind/>
              <w:jc w:val="both"/>
              <w:rPr>
                <w:rFonts w:eastAsiaTheme="majorEastAsia"/>
                <w:color w:val="000000"/>
                <w:szCs w:val="24"/>
                <w14:ligatures w14:val="none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Actualmente no tengo inquietudes sobre cómo proseguir, ya que las reuniones aclaran los próximos pasos, los correos comunican los temas importantes y confío en que cada integrante cumplirá con su parte.</w:t>
            </w:r>
            <w:r>
              <w:rPr>
                <w:rFonts w:eastAsiaTheme="majorEastAsia"/>
                <w:color w:val="000000"/>
                <w:sz w:val="24"/>
                <w:szCs w:val="24"/>
              </w:rPr>
            </w:r>
            <w:r>
              <w:rPr>
                <w:rFonts w:eastAsiaTheme="majorEastAsia"/>
                <w:color w:val="000000"/>
                <w:sz w:val="24"/>
                <w:szCs w:val="24"/>
              </w:rPr>
            </w:r>
          </w:p>
        </w:tc>
      </w:tr>
    </w:tbl>
    <w:p w14:paraId="352DC208" w14:textId="77777777">
      <w:pPr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377986E5" w14:textId="77777777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64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4C38DECD" w14:textId="77777777">
            <w:pPr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5. A partir de esta instancia de monitoreo de su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4B25577F" w14:textId="77777777"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¿Consideran que las actividades deben ser redistribuidas entre los miembros del grupo? ¿Hay nuevas actividades que deban ser asignadas a algún miembro del grupo?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27142C6F"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  <w:lang w:val="es-ES"/>
              </w:rPr>
            </w:r>
            <w:r>
              <w:rPr>
                <w:rFonts w:eastAsiaTheme="majorEastAsia"/>
                <w:color w:val="000000"/>
                <w:sz w:val="24"/>
                <w:szCs w:val="24"/>
                <w:lang w:val="es-ES"/>
              </w:rPr>
              <w:t xml:space="preserve">Cada integrante tiene claras las actividades que debe realizar, por lo que no considero necesario redistribuir el trabajo en este momento.</w:t>
            </w:r>
            <w:r>
              <w:rPr>
                <w:rFonts w:eastAsiaTheme="majorEastAsia"/>
                <w:color w:val="000000"/>
                <w:sz w:val="24"/>
                <w:szCs w:val="24"/>
                <w:lang w:val="es-ES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1D707DA5" w14:textId="77777777">
      <w:pPr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7F90E134" w14:textId="77777777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64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741C85EB" w14:textId="5C8D2DC3">
            <w:pPr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</w:t>
            </w:r>
            <w:r>
              <w:rPr>
                <w:rFonts w:eastAsiaTheme="majorEastAsia"/>
                <w:sz w:val="24"/>
                <w:szCs w:val="24"/>
              </w:rPr>
              <w:t xml:space="preserve">. APT  grupal</w:t>
            </w:r>
            <w:bookmarkStart w:id="0" w:name="_GoBack"/>
            <w:r/>
            <w:bookmarkEnd w:id="0"/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4F1699EE" w14:textId="77777777"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evalúan el trabajo en grupo? ¿Qué aspectos positivos destacan? ¿Qué aspectos podrían mejorar?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El trabajo grupal ha permitido integrar distintos módulos de</w:t>
            </w:r>
            <w:r>
              <w:rPr>
                <w:rFonts w:eastAsiaTheme="majorEastAsia"/>
                <w:color w:val="000000"/>
                <w:sz w:val="24"/>
                <w:szCs w:val="24"/>
              </w:rPr>
              <w:t xml:space="preserve"> SIGET. Destaco el uso de GitHub y Trello para organizar y revisar los avances. Podemos mejorar la coordinación antes de modificar servicios compartidos, acordar cuándo una tarea está terminada y mantener las evidencias, revisiones y retrospectivas al día.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6A07B6E2" w14:textId="77777777">
      <w:pPr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514D172B" w14:textId="1FB3D3F4">
      <w:pPr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0B585EE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4CC4741C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3020204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Segoe UI">
    <w:panose1 w:val="020B05020402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7982979"/>
      <w:docPartObj>
        <w:docPartGallery w:val="Page Numbers (Bottom of Page)"/>
        <w:docPartUnique w:val="true"/>
      </w:docPartObj>
      <w:rPr/>
    </w:sdtPr>
    <w:sdtContent>
      <w:p w14:paraId="2EA7557A" w14:textId="18653C8B">
        <w:pPr>
          <w:pStyle w:val="1167"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 w14:textId="3C42C499">
                                <w:pPr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AutoShape 28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idth-percent:1000;mso-width-relative:page;mso-height-percent:0;mso-height-relative:page;mso-wrap-distance-left:9.00pt;mso-wrap-distance-top:0.00pt;mso-wrap-distance-right:9.00pt;mso-wrap-distance-bottom:0.00pt;" coordorigin="0,14970" coordsize="12255,300">
                  <v:shape id="shape 4" o:spid="_x0000_s4" o:spt="202" type="#_x0000_t202" style="position:absolute;left:10803;top:14982;width:659;height:288;v-text-anchor:top;visibility:visible;" filled="f" stroked="f">
                    <v:textbox inset="0,0,0,0">
                      <w:txbxContent>
                        <w:p w14:paraId="33ABF99C" w14:textId="3C42C499">
                          <w:pPr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70;width:12255;height:230;flip:x;" coordorigin="-8,14978" coordsize="12255,230">
                    <v:shape id="shape 6" o:spid="_x0000_s6" o:spt="34" type="#_x0000_t34" style="position:absolute;left:-8;top:14978;width:1260;height:230;flip:y;visibility:visible;" filled="f" strokecolor="#A5A5A5" strokeweight="0.75pt"/>
                    <v:shape id="shape 7" o:spid="_x0000_s7" o:spt="34" type="#_x0000_t34" style="position:absolute;left:1252;top:14978;width:10995;height:230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7C55D98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54BBEB0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64"/>
      <w:tblW w:w="9923" w:type="dxa"/>
      <w:tblBorders/>
      <w:tblLook w:val="04A0" w:firstRow="1" w:lastRow="0" w:firstColumn="1" w:lastColumn="0" w:noHBand="0" w:noVBand="1"/>
    </w:tblPr>
    <w:tblGrid>
      <w:gridCol w:w="5707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707" w:type="dxa"/>
        </w:tcPr>
        <w:p w14:paraId="6DA15F41" w14:textId="77777777">
          <w:pPr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Diario de Reflexión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62D03114" w14:textId="2E2E13A6">
          <w:pPr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2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67F7BED4" w14:textId="77777777">
          <w:pPr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2660C0CE" w14:textId="77777777">
          <w:pPr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5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alt="http://www.duoc.cl/normasgraficas/normasgraficas/marca-duoc/6logo-fondo-transparente/fondo-transparente.png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76B4CFC" w14:textId="4336362D">
    <w:pPr>
      <w:pStyle w:val="1165"/>
      <w:tabs>
        <w:tab w:val="clear" w:leader="none" w:pos="4419"/>
        <w:tab w:val="left" w:leader="none" w:pos="8122"/>
        <w:tab w:val="clear" w:leader="none" w:pos="8838"/>
      </w:tabs>
      <w:spacing/>
      <w:ind/>
      <w:rPr>
        <w:color w:val="1f4e79" w:themeColor="accent1" w:themeShade="80"/>
      </w:rPr>
    </w:pPr>
    <w:r>
      <w:rPr>
        <w:color w:val="1f4e79" w:themeColor="accent1" w:themeShade="80"/>
      </w:rPr>
    </w:r>
    <w:r>
      <w:rPr>
        <w:color w:val="1f4e79" w:themeColor="accent1" w:themeShade="80"/>
      </w:rPr>
    </w:r>
    <w:r>
      <w:rPr>
        <w:color w:val="1f4e79" w:themeColor="accent1" w:themeShade="8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64"/>
      <w:tblW w:w="0" w:type="auto"/>
      <w:tblBorders/>
      <w:tblLook w:val="04A0" w:firstRow="1" w:lastRow="0" w:firstColumn="1" w:lastColumn="0" w:noHBand="0" w:noVBand="1"/>
    </w:tblPr>
    <w:tblGrid>
      <w:gridCol w:w="786"/>
      <w:gridCol w:w="5918"/>
      <w:gridCol w:w="3382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</w:tcPr>
        <w:p w14:paraId="3B340650" w14:textId="1E305137">
          <w:pPr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1950" cy="581025"/>
                    <wp:effectExtent l="0" t="0" r="0" b="9525"/>
                    <wp:docPr id="2" name="Imagen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361950" cy="58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0pt;height:45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</w:tcPr>
        <w:p w14:paraId="55E2FF5B" w14:textId="77777777">
          <w:pPr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 w14:paraId="006B2D2A" w14:textId="77777777">
          <w:pPr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en 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2AB05556" w14:textId="5683B02A">
          <w:pPr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2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 w14:paraId="49C69D1C" w14:textId="77777777">
          <w:pPr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</w:tcPr>
        <w:p w14:paraId="63860A7B" w14:textId="3ADC314B">
          <w:pPr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5475" cy="466725"/>
                    <wp:effectExtent l="0" t="0" r="9525" b="9525"/>
                    <wp:docPr id="3" name="Imagen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1895474" cy="46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9.25pt;height:36.75pt;mso-wrap-distance-left:0.00pt;mso-wrap-distance-top:0.00pt;mso-wrap-distance-right:0.00pt;mso-wrap-distance-bottom:0.00pt;z-index:1;" stroked="f">
                    <v:imagedata r:id="rId2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B01E3E8" w14:textId="62EF6173">
    <w:pPr>
      <w:pStyle w:val="1165"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6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5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88">
    <w:name w:val="Table Grid Light"/>
    <w:basedOn w:val="11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Plain Table 1"/>
    <w:basedOn w:val="11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Plain Table 2"/>
    <w:basedOn w:val="11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Plain Table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Plain Table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1 Light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1 Light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1 Light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1 Light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1 Light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1 Light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1 Light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2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2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2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2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2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2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3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3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3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3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3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3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4"/>
    <w:basedOn w:val="11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4 - Accent 1"/>
    <w:basedOn w:val="11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4 - Accent 2"/>
    <w:basedOn w:val="11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4 - Accent 3"/>
    <w:basedOn w:val="11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4 - Accent 4"/>
    <w:basedOn w:val="11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4 - Accent 5"/>
    <w:basedOn w:val="11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4 - Accent 6"/>
    <w:basedOn w:val="11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5 Dark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5 Dark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5 Dark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5 Dark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5 Dark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5 Dark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5 Dark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6 Colorful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6 Colorful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6 Colorful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6 Colorful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6 Colorful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6 Colorful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6 Colorful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7 Colorful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7 Colorful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7 Colorful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7 Colorful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7 Colorful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7 Colorful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7 Colorful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1 Light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1 Light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1 Light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1 Light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1 Light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1 Light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1 Light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2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2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2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2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2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2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3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3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3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3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3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3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4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4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4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4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4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4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5 Dark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5 Dark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5 Dark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5 Dark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5 Dark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5 Dark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5 Dark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6 Colorful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6 Colorful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6 Colorful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6 Colorful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6 Colorful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6 Colorful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6 Colorful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7 Colorful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7 Colorful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7 Colorful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7 Colorful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7 Colorful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7 Colorful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7 Colorful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ned - Accent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ned - Accent 1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ned - Accent 2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ned - Accent 3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ned - Accent 4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ned - Accent 5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ned - Accent 6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Bordered &amp; Lined - Accent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Bordered &amp; Lined - Accent 1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Bordered &amp; Lined - Accent 2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Bordered &amp; Lined - Accent 3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Bordered &amp; Lined - Accent 4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Bordered &amp; Lined - Accent 5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Bordered &amp; Lined - Accent 6"/>
    <w:basedOn w:val="11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Bordered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Bordered - Accent 1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Bordered - Accent 2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Bordered - Accent 3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 - Accent 4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- Accent 5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- Accent 6"/>
    <w:basedOn w:val="11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2">
    <w:name w:val="Heading 4"/>
    <w:basedOn w:val="1153"/>
    <w:next w:val="1153"/>
    <w:link w:val="112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13">
    <w:name w:val="Heading 5"/>
    <w:basedOn w:val="1153"/>
    <w:next w:val="1153"/>
    <w:link w:val="112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14">
    <w:name w:val="Heading 6"/>
    <w:basedOn w:val="1153"/>
    <w:next w:val="1153"/>
    <w:link w:val="112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15">
    <w:name w:val="Heading 7"/>
    <w:basedOn w:val="1153"/>
    <w:next w:val="1153"/>
    <w:link w:val="11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16">
    <w:name w:val="Heading 8"/>
    <w:basedOn w:val="1153"/>
    <w:next w:val="1153"/>
    <w:link w:val="112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17">
    <w:name w:val="Heading 9"/>
    <w:basedOn w:val="1153"/>
    <w:next w:val="1153"/>
    <w:link w:val="112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18">
    <w:name w:val="Heading 1 Char"/>
    <w:basedOn w:val="1157"/>
    <w:link w:val="11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19">
    <w:name w:val="Heading 2 Char"/>
    <w:basedOn w:val="1157"/>
    <w:link w:val="11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20">
    <w:name w:val="Heading 3 Char"/>
    <w:basedOn w:val="1157"/>
    <w:link w:val="11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21">
    <w:name w:val="Heading 4 Char"/>
    <w:basedOn w:val="1157"/>
    <w:link w:val="11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22">
    <w:name w:val="Heading 5 Char"/>
    <w:basedOn w:val="1157"/>
    <w:link w:val="11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23">
    <w:name w:val="Heading 6 Char"/>
    <w:basedOn w:val="1157"/>
    <w:link w:val="11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24">
    <w:name w:val="Heading 7 Char"/>
    <w:basedOn w:val="1157"/>
    <w:link w:val="11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25">
    <w:name w:val="Heading 8 Char"/>
    <w:basedOn w:val="1157"/>
    <w:link w:val="11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26">
    <w:name w:val="Heading 9 Char"/>
    <w:basedOn w:val="1157"/>
    <w:link w:val="11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27">
    <w:name w:val="Title Char"/>
    <w:basedOn w:val="1157"/>
    <w:link w:val="11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28">
    <w:name w:val="Subtitle Char"/>
    <w:basedOn w:val="1157"/>
    <w:link w:val="11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29">
    <w:name w:val="Quote"/>
    <w:basedOn w:val="1153"/>
    <w:next w:val="1153"/>
    <w:link w:val="11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30">
    <w:name w:val="Quote Char"/>
    <w:basedOn w:val="1157"/>
    <w:link w:val="11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31">
    <w:name w:val="Intense Emphasis"/>
    <w:basedOn w:val="11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132">
    <w:name w:val="Intense Quote Char"/>
    <w:basedOn w:val="1157"/>
    <w:link w:val="11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33">
    <w:name w:val="Intense Reference"/>
    <w:basedOn w:val="11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34">
    <w:name w:val="Subtle Emphasis"/>
    <w:basedOn w:val="11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35">
    <w:name w:val="Emphasis"/>
    <w:basedOn w:val="1157"/>
    <w:uiPriority w:val="20"/>
    <w:qFormat/>
    <w:pPr>
      <w:pBdr/>
      <w:spacing/>
      <w:ind/>
    </w:pPr>
    <w:rPr>
      <w:i/>
      <w:iCs/>
    </w:rPr>
  </w:style>
  <w:style w:type="character" w:styleId="1136">
    <w:name w:val="Subtle Reference"/>
    <w:basedOn w:val="11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37">
    <w:name w:val="Book Title"/>
    <w:basedOn w:val="115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38">
    <w:name w:val="Header Char"/>
    <w:basedOn w:val="1157"/>
    <w:link w:val="1165"/>
    <w:uiPriority w:val="99"/>
    <w:pPr>
      <w:pBdr/>
      <w:spacing/>
      <w:ind/>
    </w:pPr>
  </w:style>
  <w:style w:type="character" w:styleId="1139">
    <w:name w:val="Footer Char"/>
    <w:basedOn w:val="1157"/>
    <w:link w:val="1167"/>
    <w:uiPriority w:val="99"/>
    <w:pPr>
      <w:pBdr/>
      <w:spacing/>
      <w:ind/>
    </w:pPr>
  </w:style>
  <w:style w:type="character" w:styleId="1140">
    <w:name w:val="Footnote Text Char"/>
    <w:basedOn w:val="1157"/>
    <w:link w:val="1199"/>
    <w:uiPriority w:val="99"/>
    <w:semiHidden/>
    <w:pPr>
      <w:pBdr/>
      <w:spacing/>
      <w:ind/>
    </w:pPr>
    <w:rPr>
      <w:sz w:val="20"/>
      <w:szCs w:val="20"/>
    </w:rPr>
  </w:style>
  <w:style w:type="paragraph" w:styleId="1141">
    <w:name w:val="endnote text"/>
    <w:basedOn w:val="1153"/>
    <w:link w:val="11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42">
    <w:name w:val="Endnote Text Char"/>
    <w:basedOn w:val="1157"/>
    <w:link w:val="1141"/>
    <w:uiPriority w:val="99"/>
    <w:semiHidden/>
    <w:pPr>
      <w:pBdr/>
      <w:spacing/>
      <w:ind/>
    </w:pPr>
    <w:rPr>
      <w:sz w:val="20"/>
      <w:szCs w:val="20"/>
    </w:rPr>
  </w:style>
  <w:style w:type="character" w:styleId="1143">
    <w:name w:val="endnote reference"/>
    <w:basedOn w:val="1157"/>
    <w:uiPriority w:val="99"/>
    <w:semiHidden/>
    <w:unhideWhenUsed/>
    <w:pPr>
      <w:pBdr/>
      <w:spacing/>
      <w:ind/>
    </w:pPr>
    <w:rPr>
      <w:vertAlign w:val="superscript"/>
    </w:rPr>
  </w:style>
  <w:style w:type="character" w:styleId="1144">
    <w:name w:val="FollowedHyperlink"/>
    <w:basedOn w:val="11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45">
    <w:name w:val="toc 4"/>
    <w:basedOn w:val="1153"/>
    <w:next w:val="1153"/>
    <w:uiPriority w:val="39"/>
    <w:unhideWhenUsed/>
    <w:pPr>
      <w:pBdr/>
      <w:spacing w:after="100"/>
      <w:ind w:left="660"/>
    </w:pPr>
  </w:style>
  <w:style w:type="paragraph" w:styleId="1146">
    <w:name w:val="toc 5"/>
    <w:basedOn w:val="1153"/>
    <w:next w:val="1153"/>
    <w:uiPriority w:val="39"/>
    <w:unhideWhenUsed/>
    <w:pPr>
      <w:pBdr/>
      <w:spacing w:after="100"/>
      <w:ind w:left="880"/>
    </w:pPr>
  </w:style>
  <w:style w:type="paragraph" w:styleId="1147">
    <w:name w:val="toc 6"/>
    <w:basedOn w:val="1153"/>
    <w:next w:val="1153"/>
    <w:uiPriority w:val="39"/>
    <w:unhideWhenUsed/>
    <w:pPr>
      <w:pBdr/>
      <w:spacing w:after="100"/>
      <w:ind w:left="1100"/>
    </w:pPr>
  </w:style>
  <w:style w:type="paragraph" w:styleId="1148">
    <w:name w:val="toc 7"/>
    <w:basedOn w:val="1153"/>
    <w:next w:val="1153"/>
    <w:uiPriority w:val="39"/>
    <w:unhideWhenUsed/>
    <w:pPr>
      <w:pBdr/>
      <w:spacing w:after="100"/>
      <w:ind w:left="1320"/>
    </w:pPr>
  </w:style>
  <w:style w:type="paragraph" w:styleId="1149">
    <w:name w:val="toc 8"/>
    <w:basedOn w:val="1153"/>
    <w:next w:val="1153"/>
    <w:uiPriority w:val="39"/>
    <w:unhideWhenUsed/>
    <w:pPr>
      <w:pBdr/>
      <w:spacing w:after="100"/>
      <w:ind w:left="1540"/>
    </w:pPr>
  </w:style>
  <w:style w:type="paragraph" w:styleId="1150">
    <w:name w:val="toc 9"/>
    <w:basedOn w:val="1153"/>
    <w:next w:val="1153"/>
    <w:uiPriority w:val="39"/>
    <w:unhideWhenUsed/>
    <w:pPr>
      <w:pBdr/>
      <w:spacing w:after="100"/>
      <w:ind w:left="1760"/>
    </w:pPr>
  </w:style>
  <w:style w:type="character" w:styleId="1151">
    <w:name w:val="Placeholder Text"/>
    <w:basedOn w:val="1157"/>
    <w:uiPriority w:val="99"/>
    <w:semiHidden/>
    <w:pPr>
      <w:pBdr/>
      <w:spacing/>
      <w:ind/>
    </w:pPr>
    <w:rPr>
      <w:color w:val="666666"/>
    </w:rPr>
  </w:style>
  <w:style w:type="paragraph" w:styleId="1152">
    <w:name w:val="table of figures"/>
    <w:basedOn w:val="1153"/>
    <w:next w:val="1153"/>
    <w:uiPriority w:val="99"/>
    <w:unhideWhenUsed/>
    <w:pPr>
      <w:pBdr/>
      <w:spacing w:after="0" w:afterAutospacing="0"/>
      <w:ind/>
    </w:pPr>
  </w:style>
  <w:style w:type="paragraph" w:styleId="1153" w:default="1">
    <w:name w:val="Normal"/>
    <w:qFormat/>
    <w:pPr>
      <w:pBdr/>
      <w:spacing/>
      <w:ind/>
    </w:pPr>
  </w:style>
  <w:style w:type="paragraph" w:styleId="1154">
    <w:name w:val="Heading 1"/>
    <w:basedOn w:val="1153"/>
    <w:next w:val="1153"/>
    <w:link w:val="1173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155">
    <w:name w:val="Heading 2"/>
    <w:basedOn w:val="1153"/>
    <w:next w:val="1153"/>
    <w:link w:val="117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156">
    <w:name w:val="Heading 3"/>
    <w:basedOn w:val="1153"/>
    <w:next w:val="1153"/>
    <w:link w:val="1175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1157" w:default="1">
    <w:name w:val="Default Paragraph Font"/>
    <w:uiPriority w:val="1"/>
    <w:semiHidden/>
    <w:unhideWhenUsed/>
    <w:pPr>
      <w:pBdr/>
      <w:spacing/>
      <w:ind/>
    </w:pPr>
  </w:style>
  <w:style w:type="table" w:styleId="11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59" w:default="1">
    <w:name w:val="No List"/>
    <w:uiPriority w:val="99"/>
    <w:semiHidden/>
    <w:unhideWhenUsed/>
    <w:pPr>
      <w:pBdr/>
      <w:spacing/>
      <w:ind/>
    </w:pPr>
  </w:style>
  <w:style w:type="paragraph" w:styleId="1160">
    <w:name w:val="No Spacing"/>
    <w:link w:val="1161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1161" w:customStyle="1">
    <w:name w:val="Sin espaciado Car"/>
    <w:basedOn w:val="1157"/>
    <w:link w:val="1160"/>
    <w:uiPriority w:val="1"/>
    <w:pPr>
      <w:pBdr/>
      <w:spacing/>
      <w:ind/>
    </w:pPr>
    <w:rPr>
      <w:rFonts w:eastAsiaTheme="minorEastAsia"/>
      <w:lang w:eastAsia="es-CL"/>
    </w:rPr>
  </w:style>
  <w:style w:type="paragraph" w:styleId="1162">
    <w:name w:val="Title"/>
    <w:basedOn w:val="1153"/>
    <w:next w:val="1153"/>
    <w:link w:val="1163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163" w:customStyle="1">
    <w:name w:val="Título Car"/>
    <w:basedOn w:val="1157"/>
    <w:link w:val="116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1164">
    <w:name w:val="Table Grid"/>
    <w:basedOn w:val="115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65">
    <w:name w:val="Header"/>
    <w:basedOn w:val="1153"/>
    <w:link w:val="1166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66" w:customStyle="1">
    <w:name w:val="Encabezado Car"/>
    <w:basedOn w:val="1157"/>
    <w:link w:val="1165"/>
    <w:pPr>
      <w:pBdr/>
      <w:spacing/>
      <w:ind/>
    </w:pPr>
  </w:style>
  <w:style w:type="paragraph" w:styleId="1167">
    <w:name w:val="Footer"/>
    <w:basedOn w:val="1153"/>
    <w:link w:val="1168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68" w:customStyle="1">
    <w:name w:val="Pie de página Car"/>
    <w:basedOn w:val="1157"/>
    <w:link w:val="1167"/>
    <w:uiPriority w:val="99"/>
    <w:pPr>
      <w:pBdr/>
      <w:spacing/>
      <w:ind/>
    </w:pPr>
  </w:style>
  <w:style w:type="table" w:styleId="1169" w:customStyle="1">
    <w:name w:val="Tabla normal 11"/>
    <w:basedOn w:val="1158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70">
    <w:name w:val="List Paragraph"/>
    <w:basedOn w:val="1153"/>
    <w:link w:val="1192"/>
    <w:uiPriority w:val="34"/>
    <w:qFormat/>
    <w:pPr>
      <w:pBdr/>
      <w:spacing/>
      <w:ind w:left="720"/>
      <w:contextualSpacing w:val="true"/>
    </w:pPr>
  </w:style>
  <w:style w:type="paragraph" w:styleId="1171">
    <w:name w:val="Balloon Text"/>
    <w:basedOn w:val="1153"/>
    <w:link w:val="1172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172" w:customStyle="1">
    <w:name w:val="Texto de globo Car"/>
    <w:basedOn w:val="1157"/>
    <w:link w:val="1171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73" w:customStyle="1">
    <w:name w:val="Título 1 Car"/>
    <w:basedOn w:val="1157"/>
    <w:link w:val="115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174" w:customStyle="1">
    <w:name w:val="Título 2 Car"/>
    <w:basedOn w:val="1157"/>
    <w:link w:val="1155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175" w:customStyle="1">
    <w:name w:val="Título 3 Car"/>
    <w:basedOn w:val="1157"/>
    <w:link w:val="1156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176">
    <w:name w:val="Normal (Web)"/>
    <w:basedOn w:val="1153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1177">
    <w:name w:val="annotation reference"/>
    <w:basedOn w:val="115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78">
    <w:name w:val="annotation text"/>
    <w:basedOn w:val="1153"/>
    <w:link w:val="1179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179" w:customStyle="1">
    <w:name w:val="Texto comentario Car"/>
    <w:basedOn w:val="1157"/>
    <w:link w:val="1178"/>
    <w:uiPriority w:val="99"/>
    <w:pPr>
      <w:pBdr/>
      <w:spacing/>
      <w:ind/>
    </w:pPr>
    <w:rPr>
      <w:sz w:val="20"/>
      <w:szCs w:val="20"/>
    </w:rPr>
  </w:style>
  <w:style w:type="paragraph" w:styleId="1180">
    <w:name w:val="annotation subject"/>
    <w:basedOn w:val="1178"/>
    <w:next w:val="1178"/>
    <w:link w:val="1181"/>
    <w:uiPriority w:val="99"/>
    <w:semiHidden/>
    <w:unhideWhenUsed/>
    <w:pPr>
      <w:pBdr/>
      <w:spacing/>
      <w:ind/>
    </w:pPr>
    <w:rPr>
      <w:b/>
      <w:bCs/>
    </w:rPr>
  </w:style>
  <w:style w:type="character" w:styleId="1181" w:customStyle="1">
    <w:name w:val="Asunto del comentario Car"/>
    <w:basedOn w:val="1179"/>
    <w:link w:val="118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182" w:customStyle="1">
    <w:name w:val="Tabla con cuadrícula 1 clara - Énfasis 11"/>
    <w:basedOn w:val="1158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83">
    <w:name w:val="Hyperlink"/>
    <w:basedOn w:val="11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84" w:customStyle="1">
    <w:name w:val="Mención sin resolver1"/>
    <w:basedOn w:val="115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85">
    <w:name w:val="Subtitle"/>
    <w:basedOn w:val="1153"/>
    <w:next w:val="1153"/>
    <w:link w:val="1186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186" w:customStyle="1">
    <w:name w:val="Subtítulo Car"/>
    <w:basedOn w:val="1157"/>
    <w:link w:val="1185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187" w:customStyle="1">
    <w:name w:val="Tabla financiera"/>
    <w:basedOn w:val="1158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158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st Table 2 Accent 5"/>
    <w:basedOn w:val="1158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90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191">
    <w:name w:val="TOC Heading"/>
    <w:basedOn w:val="1154"/>
    <w:next w:val="1153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192" w:customStyle="1">
    <w:name w:val="Párrafo de lista Car"/>
    <w:link w:val="1170"/>
    <w:uiPriority w:val="34"/>
    <w:pPr>
      <w:pBdr/>
      <w:spacing/>
      <w:ind/>
    </w:pPr>
  </w:style>
  <w:style w:type="paragraph" w:styleId="1193">
    <w:name w:val="toc 1"/>
    <w:basedOn w:val="1153"/>
    <w:next w:val="1153"/>
    <w:uiPriority w:val="39"/>
    <w:unhideWhenUsed/>
    <w:pPr>
      <w:pBdr/>
      <w:spacing w:after="100"/>
      <w:ind/>
    </w:pPr>
  </w:style>
  <w:style w:type="paragraph" w:styleId="1194">
    <w:name w:val="toc 2"/>
    <w:basedOn w:val="1153"/>
    <w:next w:val="1153"/>
    <w:uiPriority w:val="39"/>
    <w:unhideWhenUsed/>
    <w:pPr>
      <w:pBdr/>
      <w:spacing w:after="100"/>
      <w:ind w:left="220"/>
    </w:pPr>
  </w:style>
  <w:style w:type="paragraph" w:styleId="1195">
    <w:name w:val="toc 3"/>
    <w:basedOn w:val="1153"/>
    <w:next w:val="1153"/>
    <w:uiPriority w:val="39"/>
    <w:unhideWhenUsed/>
    <w:pPr>
      <w:pBdr/>
      <w:spacing w:after="100"/>
      <w:ind w:left="440"/>
    </w:pPr>
  </w:style>
  <w:style w:type="paragraph" w:styleId="1196">
    <w:name w:val="Intense Quote"/>
    <w:basedOn w:val="1153"/>
    <w:next w:val="1153"/>
    <w:link w:val="1197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197" w:customStyle="1">
    <w:name w:val="Cita destacada Car"/>
    <w:basedOn w:val="1157"/>
    <w:link w:val="1196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198">
    <w:name w:val="Caption"/>
    <w:basedOn w:val="1153"/>
    <w:next w:val="1153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199">
    <w:name w:val="footnote text"/>
    <w:basedOn w:val="1153"/>
    <w:link w:val="1200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200" w:customStyle="1">
    <w:name w:val="Texto nota pie Car"/>
    <w:basedOn w:val="1157"/>
    <w:link w:val="1199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201">
    <w:name w:val="footnote reference"/>
    <w:basedOn w:val="1157"/>
    <w:unhideWhenUsed/>
    <w:pPr>
      <w:pBdr/>
      <w:spacing/>
      <w:ind/>
    </w:pPr>
    <w:rPr>
      <w:vertAlign w:val="superscript"/>
    </w:rPr>
  </w:style>
  <w:style w:type="character" w:styleId="1202" w:customStyle="1">
    <w:name w:val="normaltextrun"/>
    <w:basedOn w:val="1157"/>
    <w:pPr>
      <w:pBdr/>
      <w:spacing/>
      <w:ind/>
    </w:pPr>
  </w:style>
  <w:style w:type="paragraph" w:styleId="1203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204">
    <w:name w:val="Grid Table Light"/>
    <w:basedOn w:val="1158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 w:customStyle="1">
    <w:name w:val="Cuadrícula de tabla clara1"/>
    <w:basedOn w:val="1158"/>
    <w:next w:val="1204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06" w:customStyle="1">
    <w:name w:val="m_4042760116434134222msolistparagraph"/>
    <w:basedOn w:val="1153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207">
    <w:name w:val="Revision"/>
    <w:hidden/>
    <w:uiPriority w:val="99"/>
    <w:semiHidden/>
    <w:pPr>
      <w:pBdr/>
      <w:spacing w:after="0" w:line="240" w:lineRule="auto"/>
      <w:ind/>
    </w:pPr>
  </w:style>
  <w:style w:type="character" w:styleId="1208">
    <w:name w:val="Strong"/>
    <w:basedOn w:val="1157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image" Target="media/image4.emf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F0582E6-0C2C-40A6-8E3D-E410E41021C1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5F1783E3-BA1C-4CA3-8E32-C9B378BBED03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FBD61725-A60E-40F3-AB5D-0E7F797DD77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>Wal-Mart Stores,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revision>44</cp:revision>
  <dcterms:created xsi:type="dcterms:W3CDTF">2021-12-31T12:50:00Z</dcterms:created>
  <dcterms:modified xsi:type="dcterms:W3CDTF">2026-10-22T17:55:27Z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