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Resumen de la 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Reunión Retrospectiva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 SIGET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SIGET - Sistema Integral de Gestión de Equipos y Soporte Tecnológico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virtual mediante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Número de iteración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Personas convocadas a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Alcaíno</w:t>
              <w:br w:type="textWrapping"/>
              <w:t xml:space="preserve">Ignacio Troncoso</w:t>
              <w:br w:type="textWrapping"/>
              <w:t xml:space="preserve">Joaquín Riquelme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Personas que asistieron a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Alcaíno</w:t>
              <w:br w:type="textWrapping"/>
              <w:t xml:space="preserve">Ignacio Troncoso</w:t>
              <w:br w:type="textWrapping"/>
              <w:t xml:space="preserve">Joaquín Riquelme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="240" w:lineRule="auto"/>
        <w:rPr>
          <w:rFonts w:ascii="Arial" w:cs="Arial" w:eastAsia="Arial" w:hAnsi="Arial"/>
          <w:color w:val="000000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de reunión retrospectiva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completaron las principales tareas planificadas para el Sprint 3 dentro del objetivo establecido.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logró organizar y verificar la estructura oficial del repositorio GitHub y la documentación del proyecto.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elaboró y ejecutó el script DDL de la base de datos SIGET, contemplando 34 tablas normalizadas y sus respectivas restricciones de integridad.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avanzó en la elaboración y actualización del diccionario de datos de SIGET.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completaron las distintas vistas de arquitectura mediante diagramas UML, permitiendo representar de mejor manera la estructura y funcionamiento del sistema.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realizaron revisiones de coherencia entre los requisitos, arquitectura, base de datos, casos de uso y documentación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presentaron algunas dificultades al momento de coordinar y corregir los distintos diagramas de arquitectura.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Algunas definiciones de la base de datos y de las vistas arquitectónicas requirieron modificaciones durante el desarrollo del Sprint.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Fue necesario realizar varias correcciones para mantener la coherencia entre la documentación, los diagramas y la estructura de la base de datos.</w:t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presentaron diferencias entre algunas versiones de los documentos y archivos trabajados por los integrantes.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Algunas tareas requirieron más tiempo del inicialmente considerado debido a revisiones y correcciones necesarias.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revisión de coherencia documental se concentró principalmente hacia el final del Sprint, aumentando la cantidad de ajustes durante el cierre.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una revisión constante de la coherencia entre los documentos y artefactos desarrollados durante el Sprint.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sincronizados el repositorio GitHub, Trello y los documentos utilizados por todos los integrantes.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revisiones grupales durante el desarrollo y no solamente al finalizar el Sprint.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oportunamente los cambios realizados en la estructura de la base de datos y arquitectura para evitar diferencias entre versiones.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Distribuir las tareas de revisión y corrección durante el Sprint para evitar concentrarlas en las últimas etapas.</w:t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5689065" cy="2388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39620" y="3698640"/>
                        <a:ext cx="5612760" cy="16272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5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  <a:effectLst>
                        <a:outerShdw rotWithShape="0" dir="3633274" dist="2563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5689065" cy="23886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9065" cy="238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7954745" cy="23886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06700" y="3698640"/>
                        <a:ext cx="7878600" cy="16272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5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  <a:effectLst>
                        <a:outerShdw rotWithShape="0" dir="3633274" dist="2563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7954745" cy="23886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4745" cy="238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="240" w:lineRule="auto"/>
      <w:ind w:left="0" w:firstLine="0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0" w:firstLine="0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WW8Num2z0">
    <w:name w:val="WW8Num2z0"/>
    <w:qFormat w:val="1"/>
    <w:rPr>
      <w:rFonts w:ascii="Symbol" w:cs="Symbol" w:hAnsi="Symbol"/>
    </w:rPr>
  </w:style>
  <w:style w:type="character" w:styleId="WW8Num2z1">
    <w:name w:val="WW8Num2z1"/>
    <w:qFormat w:val="1"/>
    <w:rPr>
      <w:rFonts w:ascii="Courier New" w:cs="Courier New" w:hAnsi="Courier New"/>
    </w:rPr>
  </w:style>
  <w:style w:type="character" w:styleId="WW8Num2z2">
    <w:name w:val="WW8Num2z2"/>
    <w:qFormat w:val="1"/>
    <w:rPr>
      <w:rFonts w:ascii="Wingdings" w:cs="Wingdings" w:hAnsi="Wingdings"/>
    </w:rPr>
  </w:style>
  <w:style w:type="character" w:styleId="WW8Num3z0">
    <w:name w:val="WW8Num3z0"/>
    <w:qFormat w:val="1"/>
    <w:rPr>
      <w:rFonts w:ascii="Symbol" w:cs="Symbol" w:hAnsi="Symbol"/>
    </w:rPr>
  </w:style>
  <w:style w:type="character" w:styleId="WW8Num3z1">
    <w:name w:val="WW8Num3z1"/>
    <w:qFormat w:val="1"/>
    <w:rPr>
      <w:rFonts w:ascii="Courier New" w:cs="Courier New" w:hAnsi="Courier New"/>
    </w:rPr>
  </w:style>
  <w:style w:type="character" w:styleId="WW8Num3z2">
    <w:name w:val="WW8Num3z2"/>
    <w:qFormat w:val="1"/>
    <w:rPr>
      <w:rFonts w:ascii="Wingdings" w:cs="Wingdings" w:hAnsi="Wingdings"/>
    </w:rPr>
  </w:style>
  <w:style w:type="character" w:styleId="Fuentedeprrafopredeter">
    <w:name w:val="Fuente de párrafo predeter."/>
    <w:qFormat w:val="1"/>
    <w:rPr/>
  </w:style>
  <w:style w:type="character" w:styleId="apple-converted-space">
    <w:name w:val="apple-converted-space"/>
    <w:basedOn w:val="Fuentedeprrafopredete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Hyperlink">
    <w:name w:val="Hyperlink"/>
    <w:rPr>
      <w:color w:val="0000ff"/>
      <w:u w:val="single"/>
    </w:rPr>
  </w:style>
  <w:style w:type="character" w:styleId="TextocomentarioCar">
    <w:name w:val="Texto comentario Car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>
    <w:name w:val="Título 1 Car"/>
    <w:qFormat w:val="1"/>
    <w:rPr>
      <w:rFonts w:ascii="Times New Roman" w:cs="Times New Roman" w:eastAsia="Times New Roman" w:hAnsi="Times New Roman"/>
      <w:b w:val="1"/>
      <w:bCs w:val="1"/>
      <w:kern w:val="2"/>
      <w:sz w:val="48"/>
      <w:szCs w:val="48"/>
    </w:rPr>
  </w:style>
  <w:style w:type="character" w:styleId="Ttulo2Car">
    <w:name w:val="Título 2 Car"/>
    <w:qFormat w:val="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vote-count-post">
    <w:name w:val="vote-count-post"/>
    <w:basedOn w:val="Fuentedeprrafopredeter"/>
    <w:qFormat w:val="1"/>
    <w:rPr/>
  </w:style>
  <w:style w:type="character" w:styleId="relativetime">
    <w:name w:val="relativetime"/>
    <w:basedOn w:val="Fuentedeprrafopredeter"/>
    <w:qFormat w:val="1"/>
    <w:rPr/>
  </w:style>
  <w:style w:type="character" w:styleId="reputation-score">
    <w:name w:val="reputation-score"/>
    <w:basedOn w:val="Fuentedeprrafopredeter"/>
    <w:qFormat w:val="1"/>
    <w:rPr/>
  </w:style>
  <w:style w:type="character" w:styleId="badgecount">
    <w:name w:val="badgecount"/>
    <w:basedOn w:val="Fuentedeprrafopredeter"/>
    <w:qFormat w:val="1"/>
    <w:rPr/>
  </w:style>
  <w:style w:type="character" w:styleId="cool">
    <w:name w:val="cool"/>
    <w:basedOn w:val="Fuentedeprrafopredeter"/>
    <w:qFormat w:val="1"/>
    <w:rPr/>
  </w:style>
  <w:style w:type="character" w:styleId="comment-copy">
    <w:name w:val="comment-copy"/>
    <w:basedOn w:val="Fuentedeprrafopredeter"/>
    <w:qFormat w:val="1"/>
    <w:rPr/>
  </w:style>
  <w:style w:type="character" w:styleId="comment-date">
    <w:name w:val="comment-date"/>
    <w:basedOn w:val="Fuentedeprrafopredeter"/>
    <w:qFormat w:val="1"/>
    <w:rPr/>
  </w:style>
  <w:style w:type="character" w:styleId="Emphasis">
    <w:name w:val="Emphasis"/>
    <w:qFormat w:val="1"/>
    <w:rPr>
      <w:i w:val="1"/>
      <w:iCs w:val="1"/>
    </w:rPr>
  </w:style>
  <w:style w:type="character" w:styleId="TextodegloboCar">
    <w:name w:val="Texto de globo Car"/>
    <w:qFormat w:val="1"/>
    <w:rPr>
      <w:rFonts w:ascii="Tahoma" w:cs="Tahoma" w:hAnsi="Tahoma"/>
      <w:sz w:val="16"/>
      <w:szCs w:val="16"/>
    </w:rPr>
  </w:style>
  <w:style w:type="character" w:styleId="Ttulo3Car">
    <w:name w:val="Título 3 Car"/>
    <w:qFormat w:val="1"/>
    <w:rPr>
      <w:rFonts w:ascii="Cambria" w:cs="Times New Roman" w:eastAsia="Times New Roman" w:hAnsi="Cambria"/>
      <w:b w:val="1"/>
      <w:bCs w:val="1"/>
      <w:sz w:val="26"/>
      <w:szCs w:val="26"/>
    </w:rPr>
  </w:style>
  <w:style w:type="character" w:styleId="ilad">
    <w:name w:val="il_ad"/>
    <w:basedOn w:val="Fuentedeprrafopredeter"/>
    <w:qFormat w:val="1"/>
    <w:rPr/>
  </w:style>
  <w:style w:type="character" w:styleId="EncabezadoCar">
    <w:name w:val="Encabezado Car"/>
    <w:qFormat w:val="1"/>
    <w:rPr>
      <w:sz w:val="22"/>
      <w:szCs w:val="22"/>
    </w:rPr>
  </w:style>
  <w:style w:type="character" w:styleId="PiedepginaCar">
    <w:name w:val="Pie de página Car"/>
    <w:qFormat w:val="1"/>
    <w:rPr>
      <w:sz w:val="22"/>
      <w:szCs w:val="22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Web">
    <w:name w:val="Normal (Web)"/>
    <w:basedOn w:val="Normal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rrafodelista">
    <w:name w:val="Párrafo de lista"/>
    <w:basedOn w:val="Normal"/>
    <w:qFormat w:val="1"/>
    <w:pPr>
      <w:spacing w:after="200" w:before="0"/>
      <w:ind w:left="720" w:right="0" w:hanging="0"/>
      <w:contextualSpacing w:val="1"/>
    </w:pPr>
    <w:rPr/>
  </w:style>
  <w:style w:type="paragraph" w:styleId="Textocomentario">
    <w:name w:val="Texto comentario"/>
    <w:basedOn w:val="Normal"/>
    <w:qFormat w:val="1"/>
    <w:pPr>
      <w:spacing w:after="0" w:before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Textodeglobo">
    <w:name w:val="Texto de globo"/>
    <w:basedOn w:val="Normal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>
      <w:tabs>
        <w:tab w:val="clear" w:pos="708"/>
        <w:tab w:val="center" w:leader="none" w:pos="4419"/>
        <w:tab w:val="right" w:leader="none" w:pos="8838"/>
      </w:tabs>
    </w:pPr>
    <w:rPr/>
  </w:style>
  <w:style w:type="paragraph" w:styleId="Footer">
    <w:name w:val="footer"/>
    <w:basedOn w:val="Normal"/>
    <w:pPr>
      <w:tabs>
        <w:tab w:val="clear" w:pos="708"/>
        <w:tab w:val="center" w:leader="none" w:pos="4419"/>
        <w:tab w:val="right" w:leader="none" w:pos="8838"/>
      </w:tabs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WW8Num1">
    <w:name w:val="WW8Num1"/>
    <w:qFormat w:val="1"/>
  </w:style>
  <w:style w:type="numbering" w:styleId="WW8Num2">
    <w:name w:val="WW8Num2"/>
    <w:qFormat w:val="1"/>
  </w:style>
  <w:style w:type="numbering" w:styleId="WW8Num3">
    <w:name w:val="WW8Num3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Syn6Pvif3w5YfXfh9p4gKKalg==">CgMxLjA4AHIhMVBYam9nY1NBdy03dVpnSkt5Wlh3eU5yTVJydUtkdWNI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