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r>
    </w:p>
    <w:p w:rsidR="00000000" w:rsidDel="00000000" w:rsidP="00000000" w:rsidRDefault="00000000" w:rsidRPr="00000000" w14:paraId="00000007">
      <w:pPr>
        <w:spacing w:line="240" w:lineRule="auto"/>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240" w:lineRule="auto"/>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spacing w:line="240" w:lineRule="auto"/>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Diego Alcaino  / Joaquin Riquelme / Ignacio Troncoso</w:t>
            </w:r>
          </w:p>
        </w:tc>
      </w:tr>
      <w:tr>
        <w:trPr>
          <w:cantSplit w:val="0"/>
          <w:trHeight w:val="418" w:hRule="atLeast"/>
          <w:tblHeader w:val="0"/>
        </w:trPr>
        <w:tc>
          <w:tcPr>
            <w:vAlign w:val="center"/>
          </w:tcPr>
          <w:p w:rsidR="00000000" w:rsidDel="00000000" w:rsidP="00000000" w:rsidRDefault="00000000" w:rsidRPr="00000000" w14:paraId="0000000E">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xx.xxx.xxx-x / xx.xxx.xxx-x / xx.xxx.xxx-x</w:t>
            </w:r>
          </w:p>
        </w:tc>
      </w:tr>
      <w:tr>
        <w:trPr>
          <w:cantSplit w:val="0"/>
          <w:trHeight w:val="425" w:hRule="atLeast"/>
          <w:tblHeader w:val="0"/>
        </w:trPr>
        <w:tc>
          <w:tcPr>
            <w:vAlign w:val="center"/>
          </w:tcPr>
          <w:p w:rsidR="00000000" w:rsidDel="00000000" w:rsidP="00000000" w:rsidRDefault="00000000" w:rsidRPr="00000000" w14:paraId="00000010">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spacing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Puente Alto</w:t>
            </w:r>
          </w:p>
        </w:tc>
      </w:tr>
    </w:tbl>
    <w:p w:rsidR="00000000" w:rsidDel="00000000" w:rsidP="00000000" w:rsidRDefault="00000000" w:rsidRPr="00000000" w14:paraId="00000014">
      <w:pPr>
        <w:spacing w:line="240" w:lineRule="auto"/>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spacing w:line="240" w:lineRule="auto"/>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vAlign w:val="center"/>
          </w:tcPr>
          <w:p w:rsidR="00000000" w:rsidDel="00000000" w:rsidP="00000000" w:rsidRDefault="00000000" w:rsidRPr="00000000" w14:paraId="00000016">
            <w:pPr>
              <w:tabs>
                <w:tab w:val="center" w:leader="none" w:pos="4419"/>
                <w:tab w:val="right" w:leader="none" w:pos="8838"/>
              </w:tabs>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 </w:t>
            </w:r>
            <w:r w:rsidDel="00000000" w:rsidR="00000000" w:rsidRPr="00000000">
              <w:rPr>
                <w:rFonts w:ascii="Arial" w:cs="Arial" w:eastAsia="Arial" w:hAnsi="Arial"/>
                <w:rtl w:val="0"/>
              </w:rPr>
              <w:t xml:space="preserve">consiste en desarrollar una solución informática destinada a ser ofrecida e implementada por el equipo desarrollador como empresa externa proveedora de software para organizaciones que requieran centralizar la administración de sus activos TI y gestionar sus servicios de soporte técnico bajo el modelo de Service Desk (Mesa de Ayuda). </w:t>
            </w:r>
            <w:r w:rsidDel="00000000" w:rsidR="00000000" w:rsidRPr="00000000">
              <w:rPr>
                <w:rtl w:val="0"/>
              </w:rPr>
            </w:r>
          </w:p>
          <w:p w:rsidR="00000000" w:rsidDel="00000000" w:rsidP="00000000" w:rsidRDefault="00000000" w:rsidRPr="00000000" w14:paraId="00000017">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La plataforma integra dos áreas operativas clave: por un lado, el control, trazabilidad y asignación de equipamiento tecnológico (notebooks, proyectores, tablets y periféricos); y por otro, un canal de atención donde los colaboradores pueden reportar incidentes, requerir servicios informáticos y solicitar el mantenimiento o reparación de computadores y dispositivos de trabajo.</w:t>
            </w:r>
          </w:p>
          <w:p w:rsidR="00000000" w:rsidDel="00000000" w:rsidP="00000000" w:rsidRDefault="00000000" w:rsidRPr="00000000" w14:paraId="00000018">
            <w:pPr>
              <w:tabs>
                <w:tab w:val="center" w:leader="none" w:pos="4419"/>
                <w:tab w:val="right" w:leader="none" w:pos="8838"/>
              </w:tabs>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sistema permite canalizar tickets de asistencia, asignar órdenes de trabajo a los técnicos de soporte, registrar diagnósticos, controlar repuestos y coordinar tiempos de entrega. De esta manera, SIGET vincula en tiempo real la salud técnica de los activos con la disponibilidad física del inventario, garantizando un ciclo de vida controlado y trazable para todo el parque tecnológico de la organización.</w:t>
            </w:r>
            <w:r w:rsidDel="00000000" w:rsidR="00000000" w:rsidRPr="00000000">
              <w:rPr>
                <w:rtl w:val="0"/>
              </w:rPr>
            </w:r>
          </w:p>
        </w:tc>
      </w:tr>
    </w:tbl>
    <w:p w:rsidR="00000000" w:rsidDel="00000000" w:rsidP="00000000" w:rsidRDefault="00000000" w:rsidRPr="00000000" w14:paraId="00000019">
      <w:pPr>
        <w:spacing w:line="240" w:lineRule="auto"/>
        <w:rPr>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spacing w:after="240" w:line="240" w:lineRule="auto"/>
              <w:jc w:val="both"/>
              <w:rPr>
                <w:rFonts w:ascii="Arial" w:cs="Arial" w:eastAsia="Arial" w:hAnsi="Arial"/>
              </w:rPr>
            </w:pP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desarrollo de software: </w:t>
            </w:r>
            <w:r w:rsidDel="00000000" w:rsidR="00000000" w:rsidRPr="00000000">
              <w:rPr>
                <w:rFonts w:ascii="Arial" w:cs="Arial" w:eastAsia="Arial" w:hAnsi="Arial"/>
                <w:rtl w:val="0"/>
              </w:rPr>
              <w:t xml:space="preserve">Diseño, desarrollo e implementación de una solución informática dual compuesta por una plataforma Web (portal de autoservicio para usuarios y solicitud de servicios) y una aplicación de Escritorio (consola para la administración y resolución técnica de incidentes), integrando el desarrollo y consumo de APIs RESTful para la intercomunicación entre sistemas.</w:t>
            </w:r>
          </w:p>
          <w:p w:rsidR="00000000" w:rsidDel="00000000" w:rsidP="00000000" w:rsidRDefault="00000000" w:rsidRPr="00000000" w14:paraId="0000001E">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bases de datos: </w:t>
            </w:r>
            <w:r w:rsidDel="00000000" w:rsidR="00000000" w:rsidRPr="00000000">
              <w:rPr>
                <w:rFonts w:ascii="Arial" w:cs="Arial" w:eastAsia="Arial" w:hAnsi="Arial"/>
                <w:rtl w:val="0"/>
              </w:rPr>
              <w:t xml:space="preserve">Diseño, normalización y construcción de un modelo de base de datos relacional de al menos 30 tablas (en PostgreSQL), orientado a gestionar el inventario de activos TI, solicitudes de asignación, tickets de soporte técnico, órdenes de trabajo para reparación, asignación de repuestos, diagnósticos y auditoría de eventos.</w:t>
            </w:r>
          </w:p>
          <w:p w:rsidR="00000000" w:rsidDel="00000000" w:rsidP="00000000" w:rsidRDefault="00000000" w:rsidRPr="00000000" w14:paraId="0000001F">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análisis y gestión de procesos: </w:t>
            </w:r>
            <w:r w:rsidDel="00000000" w:rsidR="00000000" w:rsidRPr="00000000">
              <w:rPr>
                <w:rFonts w:ascii="Arial" w:cs="Arial" w:eastAsia="Arial" w:hAnsi="Arial"/>
                <w:rtl w:val="0"/>
              </w:rPr>
              <w:t xml:space="preserve">Levantamiento, modelado y optimización de los flujos operativos de la organización, integrando el circuito de solicitud y devolución de equipos con los procesos de gestión de incidentes y requerimientos de soporte técnico bajo las buenas prácticas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20">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arquitectura y seguridad informática: </w:t>
            </w:r>
            <w:r w:rsidDel="00000000" w:rsidR="00000000" w:rsidRPr="00000000">
              <w:rPr>
                <w:rFonts w:ascii="Arial" w:cs="Arial" w:eastAsia="Arial" w:hAnsi="Arial"/>
                <w:rtl w:val="0"/>
              </w:rPr>
              <w:t xml:space="preserve">Definición de una arquitectura desacoplada cliente-servidor basada en APIs y empaquetada mediante contenedores Docker; implementación de mecanismos de ciberseguridad que incluyan control de acceso basado en roles (RBAC para usuarios, técnicos y administradores), autenticación robusta y protección contra vulnerabilidades comunes.</w:t>
            </w:r>
          </w:p>
          <w:p w:rsidR="00000000" w:rsidDel="00000000" w:rsidP="00000000" w:rsidRDefault="00000000" w:rsidRPr="00000000" w14:paraId="00000021">
            <w:pPr>
              <w:spacing w:line="240" w:lineRule="auto"/>
              <w:rPr>
                <w:rFonts w:ascii="Arial" w:cs="Arial" w:eastAsia="Arial" w:hAnsi="Arial"/>
              </w:rPr>
            </w:pPr>
            <w:r w:rsidDel="00000000" w:rsidR="00000000" w:rsidRPr="00000000">
              <w:rPr>
                <w:rFonts w:ascii="Arial" w:cs="Arial" w:eastAsia="Arial" w:hAnsi="Arial"/>
                <w:b w:val="1"/>
                <w:bCs w:val="1"/>
                <w:rtl w:val="0"/>
              </w:rPr>
              <w:t xml:space="preserve">Área de pruebas y aseguramiento de la calidad: </w:t>
            </w:r>
            <w:r w:rsidDel="00000000" w:rsidR="00000000" w:rsidRPr="00000000">
              <w:rPr>
                <w:rFonts w:ascii="Arial" w:cs="Arial" w:eastAsia="Arial" w:hAnsi="Arial"/>
                <w:rtl w:val="0"/>
              </w:rPr>
              <w:t xml:space="preserve">Diseño y ejecución de un plan de pruebas integral que abarque pruebas unitarias, de integración, de rendimiento y auditorías de seguridad, verificando que los flujos de asignación de equipos y resolución de tickets funcionen de manera óptima y cumplan con los estándares de la industria.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3">
            <w:pPr>
              <w:spacing w:line="240" w:lineRule="auto"/>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4">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5">
            <w:pPr>
              <w:numPr>
                <w:ilvl w:val="0"/>
                <w:numId w:val="12"/>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abordará mediante el desarrollo dual de una plataforma Web (portal de autoservicio para usuarios y solicitud de soporte) y una aplicación de Escritorio (consola para la gestión técnica y administración del sistema). Se utilizarán frameworks modernos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estructurando el código bajo patrones de diseño limpios y modulares para asegurar mantenibilidad, escalabilidad e integración fluida entre los módulos de inventario, asignación y tickets de reparación.</w:t>
            </w:r>
          </w:p>
          <w:p w:rsidR="00000000" w:rsidDel="00000000" w:rsidP="00000000" w:rsidRDefault="00000000" w:rsidRPr="00000000" w14:paraId="00000026">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7">
            <w:pPr>
              <w:numPr>
                <w:ilvl w:val="0"/>
                <w:numId w:val="5"/>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diseñará e implementará en PostgreSQL una base de datos relacional robusta y normalizada de al menos 30 tablas. Este modelo dará soporte integral tanto al inventario de activos TI y su ciclo de vida, como al subsistema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estructurando entidades para incidentes, tickets de soporte, órdenes de trabajo de reparación, historial de diagnósticos técnicos, repuestos utilizados, niveles de servicio (SLA) y bitácoras de auditoría.</w:t>
            </w:r>
          </w:p>
          <w:p w:rsidR="00000000" w:rsidDel="00000000" w:rsidP="00000000" w:rsidRDefault="00000000" w:rsidRPr="00000000" w14:paraId="00000028">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29">
            <w:pPr>
              <w:numPr>
                <w:ilvl w:val="0"/>
                <w:numId w:val="2"/>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definirá una arquitectura desacoplada cliente-servidor basada en APIs RESTful, empaquetada y orquestada mediante contenedores Docker para garantizar alta portabilidad y disponibilidad. La arquitectura articulará la comunicación entre el backend central, el cliente Web de autoservicio y la aplicación de Escritorio administrativa, asegurando una clara separación de responsabilidades entre la capa de presentación, la lógica de negocio y la persistencia de datos.</w:t>
            </w:r>
          </w:p>
          <w:p w:rsidR="00000000" w:rsidDel="00000000" w:rsidP="00000000" w:rsidRDefault="00000000" w:rsidRPr="00000000" w14:paraId="0000002A">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Implementar soluciones sistémicas integrales para automatizar y optimizar procesos de negocio de acuerdo a las necesidades de la organización.</w:t>
            </w:r>
          </w:p>
          <w:p w:rsidR="00000000" w:rsidDel="00000000" w:rsidP="00000000" w:rsidRDefault="00000000" w:rsidRPr="00000000" w14:paraId="0000002B">
            <w:pPr>
              <w:numPr>
                <w:ilvl w:val="0"/>
                <w:numId w:val="7"/>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La solución </w:t>
            </w:r>
            <w:r w:rsidDel="00000000" w:rsidR="00000000" w:rsidRPr="00000000">
              <w:rPr>
                <w:rFonts w:ascii="Arial" w:cs="Arial" w:eastAsia="Arial" w:hAnsi="Arial"/>
                <w:rtl w:val="0"/>
              </w:rPr>
              <w:t xml:space="preserve">automatizará</w:t>
            </w:r>
            <w:r w:rsidDel="00000000" w:rsidR="00000000" w:rsidRPr="00000000">
              <w:rPr>
                <w:rFonts w:ascii="Arial" w:cs="Arial" w:eastAsia="Arial" w:hAnsi="Arial"/>
                <w:rtl w:val="0"/>
              </w:rPr>
              <w:t xml:space="preserve"> e </w:t>
            </w:r>
            <w:r w:rsidDel="00000000" w:rsidR="00000000" w:rsidRPr="00000000">
              <w:rPr>
                <w:rFonts w:ascii="Arial" w:cs="Arial" w:eastAsia="Arial" w:hAnsi="Arial"/>
                <w:rtl w:val="0"/>
              </w:rPr>
              <w:t xml:space="preserve">integrará</w:t>
            </w:r>
            <w:r w:rsidDel="00000000" w:rsidR="00000000" w:rsidRPr="00000000">
              <w:rPr>
                <w:rFonts w:ascii="Arial" w:cs="Arial" w:eastAsia="Arial" w:hAnsi="Arial"/>
                <w:rtl w:val="0"/>
              </w:rPr>
              <w:t xml:space="preserve"> dos procesos tradicionalmente aislados: la asignación de recursos tecnológicos y el soporte técnico/mantenimiento de equipos. El sistema implementará una máquina de estados donde los reportes de fallas o solicitudes de reparación actualizan automáticamente la disponibilidad física de los dispositivos en el inventario, reduciendo tiempos muertos, eliminando planillas manuales y entregando indicadores clave de rendimiento (KPIs) para la toma de decisiones TI.</w:t>
            </w:r>
          </w:p>
          <w:p w:rsidR="00000000" w:rsidDel="00000000" w:rsidP="00000000" w:rsidRDefault="00000000" w:rsidRPr="00000000" w14:paraId="0000002C">
            <w:pPr>
              <w:spacing w:after="240" w:line="240" w:lineRule="auto"/>
              <w:rPr>
                <w:rFonts w:ascii="Arial" w:cs="Arial" w:eastAsia="Arial" w:hAnsi="Arial"/>
                <w:b w:val="1"/>
                <w:bCs w:val="1"/>
              </w:rPr>
            </w:pPr>
            <w:r w:rsidDel="00000000" w:rsidR="00000000" w:rsidRPr="00000000">
              <w:rPr>
                <w:rFonts w:ascii="Arial" w:cs="Arial" w:eastAsia="Arial" w:hAnsi="Arial"/>
                <w:b w:val="1"/>
                <w:bCs w:val="1"/>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D">
            <w:pPr>
              <w:numPr>
                <w:ilvl w:val="0"/>
                <w:numId w:val="1"/>
              </w:numPr>
              <w:spacing w:after="240" w:line="240" w:lineRule="auto"/>
              <w:ind w:left="720" w:hanging="360"/>
              <w:rPr/>
            </w:pPr>
            <w:r w:rsidDel="00000000" w:rsidR="00000000" w:rsidRPr="00000000">
              <w:rPr>
                <w:rFonts w:ascii="Arial" w:cs="Arial" w:eastAsia="Arial" w:hAnsi="Arial"/>
                <w:b w:val="1"/>
                <w:bCs w:val="1"/>
                <w:rtl w:val="0"/>
              </w:rPr>
              <w:t xml:space="preserve">Aplicación en SIGET:</w:t>
            </w:r>
            <w:r w:rsidDel="00000000" w:rsidR="00000000" w:rsidRPr="00000000">
              <w:rPr>
                <w:rFonts w:ascii="Arial" w:cs="Arial" w:eastAsia="Arial" w:hAnsi="Arial"/>
                <w:rtl w:val="0"/>
              </w:rPr>
              <w:t xml:space="preserve"> Se integrarán controles de ciberseguridad a lo largo de todo el ciclo de desarrollo de software seguro (SSDLC). Esto incluye autenticación robusta, control de acceso basado en roles (RBAC diferenciado para administradores, técnicos de soporte y usuarios solicitantes), sanitización de entradas para mitigar riesgos del OWASP Top 10 (inyección SQL, XSS), protección en los endpoints de las APIs mediante tokens seguros y registro criptográfico de eventos en auditoría interna.</w:t>
            </w:r>
            <w:r w:rsidDel="00000000" w:rsidR="00000000" w:rsidRPr="00000000">
              <w:rPr>
                <w:rtl w:val="0"/>
              </w:rPr>
            </w:r>
          </w:p>
        </w:tc>
      </w:tr>
    </w:tbl>
    <w:p w:rsidR="00000000" w:rsidDel="00000000" w:rsidP="00000000" w:rsidRDefault="00000000" w:rsidRPr="00000000" w14:paraId="0000002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2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spacing w:line="240" w:lineRule="auto"/>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2">
      <w:pPr>
        <w:spacing w:after="0" w:line="24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3">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4">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w:t>
            </w:r>
            <w:r w:rsidDel="00000000" w:rsidR="00000000" w:rsidRPr="00000000">
              <w:rPr>
                <w:rFonts w:ascii="Arial" w:cs="Arial" w:eastAsia="Arial" w:hAnsi="Arial"/>
                <w:b w:val="1"/>
                <w:bCs w:val="1"/>
                <w:rtl w:val="0"/>
              </w:rPr>
              <w:t xml:space="preserve">SIGET (Sistema Integral de Gestión de Equipos y Soporte Tecnológico)</w:t>
            </w:r>
            <w:r w:rsidDel="00000000" w:rsidR="00000000" w:rsidRPr="00000000">
              <w:rPr>
                <w:rFonts w:ascii="Arial" w:cs="Arial" w:eastAsia="Arial" w:hAnsi="Arial"/>
                <w:rtl w:val="0"/>
              </w:rPr>
              <w:t xml:space="preserve"> es una solución informática diseñada para articular la gestión de inventario de activos TI con un sistema centralizado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Si bien muchas organizaciones cuentan con herramientas digitales básicas o planillas para registrar asignación de equipamiento (notebooks, proyectores, tablets), comúnmente enfrentan una desconexión crítica entre la disponibilidad de los equipos y su mantenimiento técnico. Cuando un equipo presenta fallas o requiere reparación, el seguimiento se realiza de manera informal o fragmentada, perdiendo la trazabilidad del estado físico y operativo del activo.</w:t>
            </w:r>
          </w:p>
          <w:p w:rsidR="00000000" w:rsidDel="00000000" w:rsidP="00000000" w:rsidRDefault="00000000" w:rsidRPr="00000000" w14:paraId="00000035">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En este contexto, SIGET propone una plataforma integrada que unifica el control de asignación con la gestión de solicitudes de soporte técnico, mantenimiento y reparación de hardware/software. De esta forma, el sistema automatiza el ciclo de vida del equipamiento: la apertura de un ticket de reparación o diagnóstico técnico actualiza inmediatamente el estado del inventario, evitando asignaciones indebidas y asegurando que la infraestructura tecnológica de la organización se mantenga operativa, trazable y segura.</w:t>
            </w:r>
            <w:r w:rsidDel="00000000" w:rsidR="00000000" w:rsidRPr="00000000">
              <w:rPr>
                <w:rtl w:val="0"/>
              </w:rPr>
            </w:r>
          </w:p>
          <w:p w:rsidR="00000000" w:rsidDel="00000000" w:rsidP="00000000" w:rsidRDefault="00000000" w:rsidRPr="00000000" w14:paraId="00000036">
            <w:pPr>
              <w:numPr>
                <w:ilvl w:val="0"/>
                <w:numId w:val="11"/>
              </w:numPr>
              <w:spacing w:after="0" w:line="240" w:lineRule="auto"/>
              <w:ind w:left="720" w:hanging="360"/>
              <w:jc w:val="both"/>
              <w:rPr>
                <w:rFonts w:ascii="Arial" w:cs="Arial" w:eastAsia="Arial" w:hAnsi="Arial"/>
                <w:i w:val="1"/>
                <w:iCs w:val="1"/>
                <w:color w:val="548dd4"/>
              </w:rPr>
            </w:pPr>
            <w:r w:rsidDel="00000000" w:rsidR="00000000" w:rsidRPr="00000000">
              <w:rPr>
                <w:rFonts w:ascii="Arial" w:cs="Arial" w:eastAsia="Arial" w:hAnsi="Arial"/>
                <w:i w:val="1"/>
                <w:iCs w:val="1"/>
                <w:color w:val="548dd4"/>
                <w:rtl w:val="0"/>
              </w:rPr>
              <w:t xml:space="preserve">¿Por qué escogiste este tema? ¿Por qué es relevante este tema para el campo laboral de tu carrera?</w:t>
            </w:r>
            <w:r w:rsidDel="00000000" w:rsidR="00000000" w:rsidRPr="00000000">
              <w:rPr>
                <w:rtl w:val="0"/>
              </w:rPr>
            </w:r>
          </w:p>
          <w:p w:rsidR="00000000" w:rsidDel="00000000" w:rsidP="00000000" w:rsidRDefault="00000000" w:rsidRPr="00000000" w14:paraId="00000037">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Este tema fue seleccionado porque responde a una necesidad crítica y cotidiana en el ámbito de las tecnologías de la información: la continuidad operativa del equipamiento tecnológico y la estandarización de la atención a usuarios bajo marcos de buenas prácticas (como ITIL/ITSM). En el campo laboral, un Ingeniero en Informática debe ser capaz no solo de crear registros de datos, sino de implementar soluciones transaccionales que sincronicen flujos de negocio complejos. El desarrollo de SIGET es altamente relevante para nuestra formación profesional, ya que exige aplicar de forma integrada arquitectura cliente-servidor (Web y Escritorio), diseño y normalización avanzada de bases de datos relacionales, desarrollo y consumo de APIs RESTful, contenedorización mediante Docker, auditoría de seguridad y pruebas de calidad de software.</w:t>
            </w:r>
          </w:p>
          <w:p w:rsidR="00000000" w:rsidDel="00000000" w:rsidP="00000000" w:rsidRDefault="00000000" w:rsidRPr="00000000" w14:paraId="00000038">
            <w:pPr>
              <w:numPr>
                <w:ilvl w:val="0"/>
                <w:numId w:val="11"/>
              </w:numPr>
              <w:spacing w:after="0" w:line="240" w:lineRule="auto"/>
              <w:ind w:left="720" w:hanging="360"/>
              <w:jc w:val="both"/>
              <w:rPr>
                <w:rFonts w:ascii="Arial" w:cs="Arial" w:eastAsia="Arial" w:hAnsi="Arial"/>
                <w:b w:val="1"/>
                <w:bCs w:val="1"/>
                <w:i w:val="1"/>
                <w:iCs w:val="1"/>
                <w:color w:val="548dd4"/>
              </w:rPr>
            </w:pPr>
            <w:r w:rsidDel="00000000" w:rsidR="00000000" w:rsidRPr="00000000">
              <w:rPr>
                <w:rFonts w:ascii="Arial" w:cs="Arial" w:eastAsia="Arial" w:hAnsi="Arial"/>
                <w:i w:val="1"/>
                <w:iCs w:val="1"/>
                <w:color w:val="548dd4"/>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La situación se sitúa en Chile, en el contexto de organizaciones medianas a grandes que poseen una alta dependencia de infraestructura computacional y una flota activa de activos tecnológicos distribuidos entre diversas áreas o departamentos. En este escenario, el equipo desarrollador actúa como una empresa externa proveedora de soluciones de software, encargada del desarrollo e implementación de SIGET para una organización cliente que requiera mejorar la gestión de sus activos tecnológicos y sus procesos de soporte TI.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¿A quiénes afecta o impacta la situación que vas a abordar? (Ej.: Grupo etario, usuarios de algún servicio, etc.).</w:t>
            </w:r>
            <w:r w:rsidDel="00000000" w:rsidR="00000000" w:rsidRPr="00000000">
              <w:rPr>
                <w:rtl w:val="0"/>
              </w:rPr>
            </w:r>
          </w:p>
          <w:p w:rsidR="00000000" w:rsidDel="00000000" w:rsidP="00000000" w:rsidRDefault="00000000" w:rsidRPr="00000000" w14:paraId="0000003C">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La problemática impacta directamente a tres grupos de usuarios dentro de la organización:</w:t>
            </w:r>
          </w:p>
          <w:p w:rsidR="00000000" w:rsidDel="00000000" w:rsidP="00000000" w:rsidRDefault="00000000" w:rsidRPr="00000000" w14:paraId="0000003D">
            <w:pPr>
              <w:numPr>
                <w:ilvl w:val="0"/>
                <w:numId w:val="11"/>
              </w:numPr>
              <w:spacing w:after="0" w:afterAutospacing="0" w:before="240" w:line="240" w:lineRule="auto"/>
              <w:ind w:left="1080" w:hanging="360"/>
              <w:rPr/>
            </w:pPr>
            <w:r w:rsidDel="00000000" w:rsidR="00000000" w:rsidRPr="00000000">
              <w:rPr>
                <w:rFonts w:ascii="Arial" w:cs="Arial" w:eastAsia="Arial" w:hAnsi="Arial"/>
                <w:b w:val="1"/>
                <w:bCs w:val="1"/>
                <w:rtl w:val="0"/>
              </w:rPr>
              <w:t xml:space="preserve">Los colaboradores y trabajadores (usuarios solicitantes):</w:t>
            </w:r>
            <w:r w:rsidDel="00000000" w:rsidR="00000000" w:rsidRPr="00000000">
              <w:rPr>
                <w:rFonts w:ascii="Arial" w:cs="Arial" w:eastAsia="Arial" w:hAnsi="Arial"/>
                <w:rtl w:val="0"/>
              </w:rPr>
              <w:t xml:space="preserve"> Quienes sufren retrasos en sus labores cuando un equipo de trabajo falla o carecen de un canal formal para solicitar soporte técnico y pedir asignación de dispositivos de manera rápida y transparente.</w:t>
            </w:r>
          </w:p>
          <w:p w:rsidR="00000000" w:rsidDel="00000000" w:rsidP="00000000" w:rsidRDefault="00000000" w:rsidRPr="00000000" w14:paraId="0000003E">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El equipo de soporte y técnicos de TI:</w:t>
            </w:r>
            <w:r w:rsidDel="00000000" w:rsidR="00000000" w:rsidRPr="00000000">
              <w:rPr>
                <w:rFonts w:ascii="Arial" w:cs="Arial" w:eastAsia="Arial" w:hAnsi="Arial"/>
                <w:rtl w:val="0"/>
              </w:rPr>
              <w:t xml:space="preserve"> Quienes a menudo lidian con canales desordenados (correos, mensajes informales) para recibir peticiones, careciendo de un panel técnico que les permita priorizar incidentes, registrar diagnósticos, asociar repuestos utilizados y documentar las reparaciones efectuadas a cada equipo.</w:t>
            </w:r>
          </w:p>
          <w:p w:rsidR="00000000" w:rsidDel="00000000" w:rsidP="00000000" w:rsidRDefault="00000000" w:rsidRPr="00000000" w14:paraId="0000003F">
            <w:pPr>
              <w:numPr>
                <w:ilvl w:val="0"/>
                <w:numId w:val="11"/>
              </w:numPr>
              <w:spacing w:after="0" w:afterAutospacing="0" w:before="0" w:beforeAutospacing="0" w:line="240" w:lineRule="auto"/>
              <w:ind w:left="1080" w:hanging="360"/>
              <w:rPr/>
            </w:pPr>
            <w:r w:rsidDel="00000000" w:rsidR="00000000" w:rsidRPr="00000000">
              <w:rPr>
                <w:rFonts w:ascii="Arial" w:cs="Arial" w:eastAsia="Arial" w:hAnsi="Arial"/>
                <w:b w:val="1"/>
                <w:bCs w:val="1"/>
                <w:rtl w:val="0"/>
              </w:rPr>
              <w:t xml:space="preserve">Los administradores y jefaturas de infraestructura tecnológica:</w:t>
            </w:r>
            <w:r w:rsidDel="00000000" w:rsidR="00000000" w:rsidRPr="00000000">
              <w:rPr>
                <w:rFonts w:ascii="Arial" w:cs="Arial" w:eastAsia="Arial" w:hAnsi="Arial"/>
                <w:rtl w:val="0"/>
              </w:rPr>
              <w:t xml:space="preserve"> Quienes necesitan visibilidad en tiempo real del parque computacional, tiempos de resolución de fallas (SLA), historial de reparaciones por equipo y control estricto de las devoluciones para la toma de decisiones e inversiones de la empresa.</w:t>
            </w:r>
          </w:p>
          <w:p w:rsidR="00000000" w:rsidDel="00000000" w:rsidP="00000000" w:rsidRDefault="00000000" w:rsidRPr="00000000" w14:paraId="000000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Arial" w:cs="Arial" w:eastAsia="Arial" w:hAnsi="Arial"/>
                <w:i w:val="1"/>
                <w:iCs w:val="1"/>
                <w:smallCaps w:val="0"/>
                <w:strike w:val="0"/>
                <w:color w:val="548dd4"/>
                <w:shd w:fill="auto" w:val="clear"/>
                <w:vertAlign w:val="baseline"/>
              </w:rPr>
            </w:pPr>
            <w:r w:rsidDel="00000000" w:rsidR="00000000" w:rsidRPr="00000000">
              <w:rPr>
                <w:rFonts w:ascii="Arial" w:cs="Arial" w:eastAsia="Arial" w:hAnsi="Arial"/>
                <w:i w:val="1"/>
                <w:iCs w:val="1"/>
                <w:smallCaps w:val="0"/>
                <w:strike w:val="0"/>
                <w:color w:val="548dd4"/>
                <w:u w:val="none"/>
                <w:shd w:fill="auto" w:val="clear"/>
                <w:vertAlign w:val="baseline"/>
                <w:rtl w:val="0"/>
              </w:rPr>
              <w:t xml:space="preserve">¿Cuál sería el aporte de valor (real o simulado) de tu Proyecto APT para el contexto laboral y/o social en que se situaría?</w:t>
            </w:r>
          </w:p>
          <w:p w:rsidR="00000000" w:rsidDel="00000000" w:rsidP="00000000" w:rsidRDefault="00000000" w:rsidRPr="00000000" w14:paraId="00000041">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aporte de valor de SIGET radica en superar las limitaciones de un inventario tradicional, transformándose en una </w:t>
            </w:r>
            <w:r w:rsidDel="00000000" w:rsidR="00000000" w:rsidRPr="00000000">
              <w:rPr>
                <w:rFonts w:ascii="Arial" w:cs="Arial" w:eastAsia="Arial" w:hAnsi="Arial"/>
                <w:b w:val="1"/>
                <w:bCs w:val="1"/>
                <w:rtl w:val="0"/>
              </w:rPr>
              <w:t xml:space="preserve">solución integral de gestión y mesa de ayuda técnica</w:t>
            </w:r>
            <w:r w:rsidDel="00000000" w:rsidR="00000000" w:rsidRPr="00000000">
              <w:rPr>
                <w:rFonts w:ascii="Arial" w:cs="Arial" w:eastAsia="Arial" w:hAnsi="Arial"/>
                <w:rtl w:val="0"/>
              </w:rPr>
              <w:t xml:space="preserve">. Sus principales factores diferenciadores son:</w:t>
            </w:r>
          </w:p>
          <w:p w:rsidR="00000000" w:rsidDel="00000000" w:rsidP="00000000" w:rsidRDefault="00000000" w:rsidRPr="00000000" w14:paraId="00000042">
            <w:pPr>
              <w:numPr>
                <w:ilvl w:val="0"/>
                <w:numId w:val="1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Integración nativa entre Soporte e Inventario:</w:t>
            </w:r>
            <w:r w:rsidDel="00000000" w:rsidR="00000000" w:rsidRPr="00000000">
              <w:rPr>
                <w:rFonts w:ascii="Arial" w:cs="Arial" w:eastAsia="Arial" w:hAnsi="Arial"/>
                <w:rtl w:val="0"/>
              </w:rPr>
              <w:t xml:space="preserve"> Unifica en una sola lógica de negocio el soporte técnico y la asignación de equipos. Si un computador ingresa a taller con una orden de trabajo por reparación, el sistema bloquea automáticamente su disponibilidad para asignación, eliminando inconsistencias operativas.</w:t>
            </w:r>
          </w:p>
          <w:p w:rsidR="00000000" w:rsidDel="00000000" w:rsidP="00000000" w:rsidRDefault="00000000" w:rsidRPr="00000000" w14:paraId="00000043">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Especialización funcional por plataforma:</w:t>
            </w:r>
            <w:r w:rsidDel="00000000" w:rsidR="00000000" w:rsidRPr="00000000">
              <w:rPr>
                <w:rFonts w:ascii="Arial" w:cs="Arial" w:eastAsia="Arial" w:hAnsi="Arial"/>
                <w:rtl w:val="0"/>
              </w:rPr>
              <w:t xml:space="preserve"> Ofrece un portal Web intuitivo enfocado en el autoservicio del usuario (solicitud de asignaciones y levantamiento de tickets) y una aplicación de Escritorio orientada a la gestión técnica avanzada (diagnósticos técnicos, control de piezas, trazabilidad y reportería de gestión).</w:t>
            </w:r>
          </w:p>
          <w:p w:rsidR="00000000" w:rsidDel="00000000" w:rsidP="00000000" w:rsidRDefault="00000000" w:rsidRPr="00000000" w14:paraId="00000044">
            <w:pPr>
              <w:numPr>
                <w:ilvl w:val="0"/>
                <w:numId w:val="13"/>
              </w:numPr>
              <w:spacing w:after="0" w:afterAutospacing="0" w:before="0" w:beforeAutospacing="0" w:line="240" w:lineRule="auto"/>
              <w:ind w:left="720" w:hanging="360"/>
              <w:rPr/>
            </w:pPr>
            <w:r w:rsidDel="00000000" w:rsidR="00000000" w:rsidRPr="00000000">
              <w:rPr>
                <w:rFonts w:ascii="Arial" w:cs="Arial" w:eastAsia="Arial" w:hAnsi="Arial"/>
                <w:b w:val="1"/>
                <w:bCs w:val="1"/>
                <w:rtl w:val="0"/>
              </w:rPr>
              <w:t xml:space="preserve">Reducción de tiempos de inactividad:</w:t>
            </w:r>
            <w:r w:rsidDel="00000000" w:rsidR="00000000" w:rsidRPr="00000000">
              <w:rPr>
                <w:rFonts w:ascii="Arial" w:cs="Arial" w:eastAsia="Arial" w:hAnsi="Arial"/>
                <w:rtl w:val="0"/>
              </w:rPr>
              <w:t xml:space="preserve"> A través de la trazabilidad de tickets, priorización de fallas y notificaciones automatizadas, se optimizan los tiempos de respuesta y resolución, garantizando mayor vida útil a los equipos y resguardando la continuidad laboral de la organización.</w:t>
            </w:r>
          </w:p>
          <w:p w:rsidR="00000000" w:rsidDel="00000000" w:rsidP="00000000" w:rsidRDefault="00000000" w:rsidRPr="00000000" w14:paraId="00000045">
            <w:pPr>
              <w:numPr>
                <w:ilvl w:val="0"/>
                <w:numId w:val="13"/>
              </w:numPr>
              <w:spacing w:after="0" w:afterAutospacing="0" w:before="0" w:beforeAutospacing="0" w:line="240" w:lineRule="auto"/>
              <w:ind w:left="720" w:hanging="360"/>
              <w:rPr>
                <w:rFonts w:ascii="Arial" w:cs="Arial" w:eastAsia="Arial" w:hAnsi="Arial"/>
                <w:u w:val="none"/>
              </w:rPr>
            </w:pPr>
            <w:r w:rsidDel="00000000" w:rsidR="00000000" w:rsidRPr="00000000">
              <w:rPr>
                <w:rFonts w:ascii="Arial" w:cs="Arial" w:eastAsia="Arial" w:hAnsi="Arial"/>
                <w:rtl w:val="0"/>
              </w:rPr>
              <w:t xml:space="preserve">Desde una perspectiva económica, SIGET se plantea como una inversión tecnológica para la organización cliente. Si bien la adquisición e implementación de la solución representa un costo inicial, su utilización busca generar beneficios operacionales mediante la reducción de pérdidas de activos, disminución de tiempos de inactividad, optimización de procesos de soporte y mejor planificación de compras y mantenimiento. Su viabilidad financiera se sustenta en:</w:t>
            </w:r>
          </w:p>
          <w:p w:rsidR="00000000" w:rsidDel="00000000" w:rsidP="00000000" w:rsidRDefault="00000000" w:rsidRPr="00000000" w14:paraId="00000046">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Mitigación de pérdidas de capital:</w:t>
            </w:r>
            <w:r w:rsidDel="00000000" w:rsidR="00000000" w:rsidRPr="00000000">
              <w:rPr>
                <w:rFonts w:ascii="Arial" w:cs="Arial" w:eastAsia="Arial" w:hAnsi="Arial"/>
                <w:rtl w:val="0"/>
              </w:rPr>
              <w:t xml:space="preserve"> Reduce drásticamente la merma o extravío de activos de alto valor (notebooks, proyectores) mediante actas de entrega digitales y trazabilidad estricta por usuario (RUT), evitando compras imprevistas de reposición.</w:t>
            </w:r>
          </w:p>
          <w:p w:rsidR="00000000" w:rsidDel="00000000" w:rsidP="00000000" w:rsidRDefault="00000000" w:rsidRPr="00000000" w14:paraId="00000047">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Disminución de tiempos muertos (</w:t>
            </w:r>
            <w:r w:rsidDel="00000000" w:rsidR="00000000" w:rsidRPr="00000000">
              <w:rPr>
                <w:rFonts w:ascii="Arial" w:cs="Arial" w:eastAsia="Arial" w:hAnsi="Arial"/>
                <w:b w:val="1"/>
                <w:bCs w:val="1"/>
                <w:i w:val="1"/>
                <w:iCs w:val="1"/>
                <w:rtl w:val="0"/>
              </w:rPr>
              <w:t xml:space="preserve">Downtime</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resolución ágil de tickets de soporte y la disponibilidad inmediata de equipos de reemplazo devuelven la operatividad a los colaboradores en menor tiempo, reduciendo las horas laborales improductivas generadas por fallas informáticas.</w:t>
            </w:r>
          </w:p>
          <w:p w:rsidR="00000000" w:rsidDel="00000000" w:rsidP="00000000" w:rsidRDefault="00000000" w:rsidRPr="00000000" w14:paraId="00000048">
            <w:pPr>
              <w:numPr>
                <w:ilvl w:val="1"/>
                <w:numId w:val="13"/>
              </w:numPr>
              <w:spacing w:after="0" w:afterAutospacing="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Optimización de compras y mantenimiento:</w:t>
            </w:r>
            <w:r w:rsidDel="00000000" w:rsidR="00000000" w:rsidRPr="00000000">
              <w:rPr>
                <w:rFonts w:ascii="Arial" w:cs="Arial" w:eastAsia="Arial" w:hAnsi="Arial"/>
                <w:rtl w:val="0"/>
              </w:rPr>
              <w:t xml:space="preserve"> La centralización de diagnósticos y el control del catálogo de repuestos permite aprovechar al máximo la vida útil de los equipos existentes, evitando el sobreabastecimiento y previniendo adquisiciones redundantes de hardware.</w:t>
            </w:r>
          </w:p>
          <w:p w:rsidR="00000000" w:rsidDel="00000000" w:rsidP="00000000" w:rsidRDefault="00000000" w:rsidRPr="00000000" w14:paraId="00000049">
            <w:pPr>
              <w:numPr>
                <w:ilvl w:val="1"/>
                <w:numId w:val="13"/>
              </w:numPr>
              <w:spacing w:after="240" w:before="0" w:beforeAutospacing="0" w:line="240" w:lineRule="auto"/>
              <w:ind w:left="1440" w:hanging="360"/>
              <w:rPr>
                <w:rFonts w:ascii="Arial" w:cs="Arial" w:eastAsia="Arial" w:hAnsi="Arial"/>
                <w:u w:val="none"/>
              </w:rPr>
            </w:pPr>
            <w:r w:rsidDel="00000000" w:rsidR="00000000" w:rsidRPr="00000000">
              <w:rPr>
                <w:rFonts w:ascii="Arial" w:cs="Arial" w:eastAsia="Arial" w:hAnsi="Arial"/>
                <w:b w:val="1"/>
                <w:bCs w:val="1"/>
                <w:rtl w:val="0"/>
              </w:rPr>
              <w:t xml:space="preserve">Reducción de costos de licenciamiento:</w:t>
            </w:r>
            <w:r w:rsidDel="00000000" w:rsidR="00000000" w:rsidRPr="00000000">
              <w:rPr>
                <w:rFonts w:ascii="Arial" w:cs="Arial" w:eastAsia="Arial" w:hAnsi="Arial"/>
                <w:rtl w:val="0"/>
              </w:rPr>
              <w:t xml:space="preserve"> Al construirse utilizando tecnologías de código abierto como Python, Django, PostgreSQL, PySide6 y Docker, SIGET reduce la dependencia de licencias comerciales recurrentes asociadas a las tecnologías base utilizadas para su funcionamiento. </w:t>
            </w:r>
          </w:p>
        </w:tc>
      </w:tr>
      <w:tr>
        <w:trPr>
          <w:cantSplit w:val="0"/>
          <w:trHeight w:val="1037" w:hRule="atLeast"/>
          <w:tblHeader w:val="0"/>
        </w:trPr>
        <w:tc>
          <w:tcPr>
            <w:vAlign w:val="center"/>
          </w:tcPr>
          <w:p w:rsidR="00000000" w:rsidDel="00000000" w:rsidP="00000000" w:rsidRDefault="00000000" w:rsidRPr="00000000" w14:paraId="0000004A">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4B">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objetivo del proyecto SIGET (Sistema Integral de Gestión de Equipos y Soporte Tecnológico) es desarrollar e implementar una solución informática integral orientada a optimizar, centralizar y sincronizar dos procesos operativos críticos para el área de TI: el control y asignación de activos tecnológicos institucionales, y la gestión de requerimientos de soporte técnico y mantenimiento bajo un modelo formal de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El sistema no se limita a un registro estático de inventario, sino que implementa un flujo transaccional dinámico: permite a los colaboradores solicitar asignaciones de equipamiento (notebooks, proyectores, periféricos) y levantar tickets por fallas o requerimientos de servicio técnico (reparación de computadores, mantención preventiva o problemas de software). De esta manera, el sistema vincula la operatividad técnica con la disponibilidad física de los recursos, inhabilitando automáticamente los equipos que ingresan a taller y garantizando una trazabilidad completa del parque tecnológico.</w:t>
            </w:r>
          </w:p>
          <w:p w:rsidR="00000000" w:rsidDel="00000000" w:rsidP="00000000" w:rsidRDefault="00000000" w:rsidRPr="00000000" w14:paraId="0000004C">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requerimientos avanzados exigidos en la asignatura Capstone, el proyecto se estructura bajo una </w:t>
            </w:r>
            <w:r w:rsidDel="00000000" w:rsidR="00000000" w:rsidRPr="00000000">
              <w:rPr>
                <w:rFonts w:ascii="Arial" w:cs="Arial" w:eastAsia="Arial" w:hAnsi="Arial"/>
                <w:b w:val="1"/>
                <w:bCs w:val="1"/>
                <w:rtl w:val="0"/>
              </w:rPr>
              <w:t xml:space="preserve">arquitectura cliente-servidor dual</w:t>
            </w:r>
            <w:r w:rsidDel="00000000" w:rsidR="00000000" w:rsidRPr="00000000">
              <w:rPr>
                <w:rFonts w:ascii="Arial" w:cs="Arial" w:eastAsia="Arial" w:hAnsi="Arial"/>
                <w:rtl w:val="0"/>
              </w:rPr>
              <w:t xml:space="preserve"> claramente especializada:</w:t>
            </w:r>
          </w:p>
          <w:p w:rsidR="00000000" w:rsidDel="00000000" w:rsidP="00000000" w:rsidRDefault="00000000" w:rsidRPr="00000000" w14:paraId="0000004D">
            <w:pPr>
              <w:numPr>
                <w:ilvl w:val="0"/>
                <w:numId w:val="3"/>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Plataforma Web (Portal de Autoservicio del Colaborador):</w:t>
            </w:r>
            <w:r w:rsidDel="00000000" w:rsidR="00000000" w:rsidRPr="00000000">
              <w:rPr>
                <w:rFonts w:ascii="Arial" w:cs="Arial" w:eastAsia="Arial" w:hAnsi="Arial"/>
                <w:rtl w:val="0"/>
              </w:rPr>
              <w:t xml:space="preserve"> Interfaz ágil y responsiva orientada a los usuarios finales de la organización. A través de este portal, los trabajadores pueden consultar el catálogo de equipos disponibles, solicitar asignaciones, reportar incidentes, emitir solicitudes de reparación técnica y dar seguimiento en tiempo real al estado de sus tickets.</w:t>
            </w:r>
          </w:p>
          <w:p w:rsidR="00000000" w:rsidDel="00000000" w:rsidP="00000000" w:rsidRDefault="00000000" w:rsidRPr="00000000" w14:paraId="0000004E">
            <w:pPr>
              <w:numPr>
                <w:ilvl w:val="0"/>
                <w:numId w:val="3"/>
              </w:numPr>
              <w:spacing w:after="240" w:before="0" w:beforeAutospacing="0" w:line="240" w:lineRule="auto"/>
              <w:ind w:left="720" w:hanging="360"/>
              <w:rPr/>
            </w:pPr>
            <w:r w:rsidDel="00000000" w:rsidR="00000000" w:rsidRPr="00000000">
              <w:rPr>
                <w:rFonts w:ascii="Arial" w:cs="Arial" w:eastAsia="Arial" w:hAnsi="Arial"/>
                <w:b w:val="1"/>
                <w:bCs w:val="1"/>
                <w:rtl w:val="0"/>
              </w:rPr>
              <w:t xml:space="preserve">Aplicación de Escritorio (Consola de Administración y Gestión Técnica):</w:t>
            </w:r>
            <w:r w:rsidDel="00000000" w:rsidR="00000000" w:rsidRPr="00000000">
              <w:rPr>
                <w:rFonts w:ascii="Arial" w:cs="Arial" w:eastAsia="Arial" w:hAnsi="Arial"/>
                <w:rtl w:val="0"/>
              </w:rPr>
              <w:t xml:space="preserve"> Diseñada exclusivamente para el equipo de soporte técnico y los administradores de infraestructura TI. Esta herramienta nativa permite gestionar las colas de tickets de soporte, derivar órdenes de trabajo a técnicos especialistas, registrar diagnósticos detallados, documentar repuestos o componentes utilizados, despachar/recibir asignaciones de bodega e interactuar de forma ágil con periféricos locales (como lectores de códigos de barra o QR) para optimizar el control de inventario.</w:t>
            </w:r>
          </w:p>
          <w:p w:rsidR="00000000" w:rsidDel="00000000" w:rsidP="00000000" w:rsidRDefault="00000000" w:rsidRPr="00000000" w14:paraId="0000004F">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Para articular la comunicación entre ambas plataformas y asegurar la interoperabilidad con servicios externos, el ecosistema integrará un total de </w:t>
            </w:r>
            <w:r w:rsidDel="00000000" w:rsidR="00000000" w:rsidRPr="00000000">
              <w:rPr>
                <w:rFonts w:ascii="Arial" w:cs="Arial" w:eastAsia="Arial" w:hAnsi="Arial"/>
                <w:b w:val="1"/>
                <w:bCs w:val="1"/>
                <w:rtl w:val="0"/>
              </w:rPr>
              <w:t xml:space="preserve">5 APIs</w:t>
            </w:r>
            <w:r w:rsidDel="00000000" w:rsidR="00000000" w:rsidRPr="00000000">
              <w:rPr>
                <w:rFonts w:ascii="Arial" w:cs="Arial" w:eastAsia="Arial" w:hAnsi="Arial"/>
                <w:rtl w:val="0"/>
              </w:rPr>
              <w:t xml:space="preserve">:</w:t>
            </w:r>
          </w:p>
          <w:p w:rsidR="00000000" w:rsidDel="00000000" w:rsidP="00000000" w:rsidRDefault="00000000" w:rsidRPr="00000000" w14:paraId="00000050">
            <w:pPr>
              <w:numPr>
                <w:ilvl w:val="0"/>
                <w:numId w:val="6"/>
              </w:numPr>
              <w:spacing w:after="0" w:afterAutospacing="0" w:before="240" w:line="240" w:lineRule="auto"/>
              <w:ind w:left="720" w:hanging="360"/>
              <w:rPr/>
            </w:pPr>
            <w:r w:rsidDel="00000000" w:rsidR="00000000" w:rsidRPr="00000000">
              <w:rPr>
                <w:rFonts w:ascii="Arial" w:cs="Arial" w:eastAsia="Arial" w:hAnsi="Arial"/>
                <w:b w:val="1"/>
                <w:bCs w:val="1"/>
                <w:rtl w:val="0"/>
              </w:rPr>
              <w:t xml:space="preserve">2 APIs Propias (Desarrolladas por el equipo):</w:t>
            </w:r>
            <w:r w:rsidDel="00000000" w:rsidR="00000000" w:rsidRPr="00000000">
              <w:rPr>
                <w:rFonts w:ascii="Arial" w:cs="Arial" w:eastAsia="Arial" w:hAnsi="Arial"/>
                <w:rtl w:val="0"/>
              </w:rPr>
              <w:t xml:space="preserve"> Construidas mediante Django REST Framework, correspondientes a la </w:t>
            </w:r>
            <w:r w:rsidDel="00000000" w:rsidR="00000000" w:rsidRPr="00000000">
              <w:rPr>
                <w:rFonts w:ascii="Arial" w:cs="Arial" w:eastAsia="Arial" w:hAnsi="Arial"/>
                <w:i w:val="1"/>
                <w:iCs w:val="1"/>
                <w:rtl w:val="0"/>
              </w:rPr>
              <w:t xml:space="preserve">API de Gestión de Activos y asignaciones</w:t>
            </w:r>
            <w:r w:rsidDel="00000000" w:rsidR="00000000" w:rsidRPr="00000000">
              <w:rPr>
                <w:rFonts w:ascii="Arial" w:cs="Arial" w:eastAsia="Arial" w:hAnsi="Arial"/>
                <w:rtl w:val="0"/>
              </w:rPr>
              <w:t xml:space="preserve">(administración del catálogo, reservas y estados de disponibilidad) y la </w:t>
            </w:r>
            <w:r w:rsidDel="00000000" w:rsidR="00000000" w:rsidRPr="00000000">
              <w:rPr>
                <w:rFonts w:ascii="Arial" w:cs="Arial" w:eastAsia="Arial" w:hAnsi="Arial"/>
                <w:i w:val="1"/>
                <w:iCs w:val="1"/>
                <w:rtl w:val="0"/>
              </w:rPr>
              <w:t xml:space="preserve">API de Service Desk y Tickets</w:t>
            </w:r>
            <w:r w:rsidDel="00000000" w:rsidR="00000000" w:rsidRPr="00000000">
              <w:rPr>
                <w:rFonts w:ascii="Arial" w:cs="Arial" w:eastAsia="Arial" w:hAnsi="Arial"/>
                <w:rtl w:val="0"/>
              </w:rPr>
              <w:t xml:space="preserve"> (control de la máquina de estados de incidentes, asignación a técnicos y bitácora de diagnósticos y soluciones).</w:t>
            </w:r>
          </w:p>
          <w:p w:rsidR="00000000" w:rsidDel="00000000" w:rsidP="00000000" w:rsidRDefault="00000000" w:rsidRPr="00000000" w14:paraId="00000051">
            <w:pPr>
              <w:numPr>
                <w:ilvl w:val="0"/>
                <w:numId w:val="6"/>
              </w:numPr>
              <w:spacing w:after="240" w:before="0" w:beforeAutospacing="0" w:line="240" w:lineRule="auto"/>
              <w:ind w:left="720" w:hanging="360"/>
              <w:rPr/>
            </w:pPr>
            <w:r w:rsidDel="00000000" w:rsidR="00000000" w:rsidRPr="00000000">
              <w:rPr>
                <w:rFonts w:ascii="Arial" w:cs="Arial" w:eastAsia="Arial" w:hAnsi="Arial"/>
                <w:b w:val="1"/>
                <w:bCs w:val="1"/>
                <w:rtl w:val="0"/>
              </w:rPr>
              <w:t xml:space="preserve">3 APIs Externas (Consumidas por el sistema):</w:t>
            </w:r>
            <w:r w:rsidDel="00000000" w:rsidR="00000000" w:rsidRPr="00000000">
              <w:rPr>
                <w:rFonts w:ascii="Arial" w:cs="Arial" w:eastAsia="Arial" w:hAnsi="Arial"/>
                <w:rtl w:val="0"/>
              </w:rPr>
              <w:t xml:space="preserve"> Se integrarán servicios de mensajería/notificaciones (para alertar a los usuarios vía correo sobre cambios de estado en sus reparaciones o vencimiento de asignaciones), una API de generación y lectura de códigos QR/barras para la identificación física de activos, y una API para la autenticación centralizada de credenciales.</w:t>
            </w:r>
          </w:p>
          <w:p w:rsidR="00000000" w:rsidDel="00000000" w:rsidP="00000000" w:rsidRDefault="00000000" w:rsidRPr="00000000" w14:paraId="00000052">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almacenamiento y consistencia de los datos estará soportado por un motor relacional </w:t>
            </w:r>
            <w:r w:rsidDel="00000000" w:rsidR="00000000" w:rsidRPr="00000000">
              <w:rPr>
                <w:rFonts w:ascii="Arial" w:cs="Arial" w:eastAsia="Arial" w:hAnsi="Arial"/>
                <w:b w:val="1"/>
                <w:bCs w:val="1"/>
                <w:rtl w:val="0"/>
              </w:rPr>
              <w:t xml:space="preserve">PostgreSQL</w:t>
            </w:r>
            <w:r w:rsidDel="00000000" w:rsidR="00000000" w:rsidRPr="00000000">
              <w:rPr>
                <w:rFonts w:ascii="Arial" w:cs="Arial" w:eastAsia="Arial" w:hAnsi="Arial"/>
                <w:rtl w:val="0"/>
              </w:rPr>
              <w:t xml:space="preserve">. Dada la profundidad funcional del sistema, se diseñará e implementará un modelo de datos robusto compuesto por </w:t>
            </w:r>
            <w:r w:rsidDel="00000000" w:rsidR="00000000" w:rsidRPr="00000000">
              <w:rPr>
                <w:rFonts w:ascii="Arial" w:cs="Arial" w:eastAsia="Arial" w:hAnsi="Arial"/>
                <w:b w:val="1"/>
                <w:bCs w:val="1"/>
                <w:rtl w:val="0"/>
              </w:rPr>
              <w:t xml:space="preserve">al menos 30 tablas estrictamente normalizadas</w:t>
            </w:r>
            <w:r w:rsidDel="00000000" w:rsidR="00000000" w:rsidRPr="00000000">
              <w:rPr>
                <w:rFonts w:ascii="Arial" w:cs="Arial" w:eastAsia="Arial" w:hAnsi="Arial"/>
                <w:rtl w:val="0"/>
              </w:rPr>
              <w:t xml:space="preserve">, estructuradas en cinco módulos principales: </w:t>
            </w:r>
            <w:r w:rsidDel="00000000" w:rsidR="00000000" w:rsidRPr="00000000">
              <w:rPr>
                <w:rFonts w:ascii="Arial" w:cs="Arial" w:eastAsia="Arial" w:hAnsi="Arial"/>
                <w:i w:val="1"/>
                <w:iCs w:val="1"/>
                <w:rtl w:val="0"/>
              </w:rPr>
              <w:t xml:space="preserve">Gestión de Activos Tecnológicos, asignaciones y Trazabilidad, Mesa de Ayuda y Órdenes de Reparación, Control de Usuarios y Roles (RBAC), y Auditoría y Niveles de Servicio (SLA)</w:t>
            </w:r>
            <w:r w:rsidDel="00000000" w:rsidR="00000000" w:rsidRPr="00000000">
              <w:rPr>
                <w:rFonts w:ascii="Arial" w:cs="Arial" w:eastAsia="Arial" w:hAnsi="Arial"/>
                <w:rtl w:val="0"/>
              </w:rPr>
              <w:t xml:space="preserve">. La solución será desplegada y orquestada utilizando </w:t>
            </w:r>
            <w:r w:rsidDel="00000000" w:rsidR="00000000" w:rsidRPr="00000000">
              <w:rPr>
                <w:rFonts w:ascii="Arial" w:cs="Arial" w:eastAsia="Arial" w:hAnsi="Arial"/>
                <w:b w:val="1"/>
                <w:bCs w:val="1"/>
                <w:rtl w:val="0"/>
              </w:rPr>
              <w:t xml:space="preserve">Docker y Docker Compose</w:t>
            </w:r>
            <w:r w:rsidDel="00000000" w:rsidR="00000000" w:rsidRPr="00000000">
              <w:rPr>
                <w:rFonts w:ascii="Arial" w:cs="Arial" w:eastAsia="Arial" w:hAnsi="Arial"/>
                <w:rtl w:val="0"/>
              </w:rPr>
              <w:t xml:space="preserve">, garantizando portabilidad, aislamiento de ambientes y configuración controlada de variables de entorno.</w:t>
            </w:r>
          </w:p>
          <w:p w:rsidR="00000000" w:rsidDel="00000000" w:rsidP="00000000" w:rsidRDefault="00000000" w:rsidRPr="00000000" w14:paraId="00000053">
            <w:pPr>
              <w:spacing w:after="240" w:before="240" w:line="240" w:lineRule="auto"/>
              <w:jc w:val="both"/>
              <w:rPr>
                <w:rFonts w:ascii="Arial" w:cs="Arial" w:eastAsia="Arial" w:hAnsi="Arial"/>
              </w:rPr>
            </w:pPr>
            <w:r w:rsidDel="00000000" w:rsidR="00000000" w:rsidRPr="00000000">
              <w:rPr>
                <w:rFonts w:ascii="Arial" w:cs="Arial" w:eastAsia="Arial" w:hAnsi="Arial"/>
                <w:rtl w:val="0"/>
              </w:rPr>
              <w:t xml:space="preserve">El desarrollo del proyecto se ejecutará bajo el stack tecnológico delimitado por el equipo (Python con Django y Django REST Framework para el backend/web,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para la aplicación de escritorio y PostgreSQL como motor de base de datos). El ciclo de vida de SIGET demandará la aplicación transversal de las competencias del perfil de egreso, implementando el marco de trabajo ágil Scrum a lo largo de todas sus fases: levantamiento formal de requerimientos, diseño de prototipos UI/UX, arquitectura de software basada en contenedores, aplicación de controles de ciberseguridad (mitigación OWASP) y un plan de aseguramiento de la calidad que contempla pruebas unitarias, de integración, de rendimiento y de seguridad.</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5">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relaciona de forma directa y sustantiva con el perfil de egreso de Ingeniería en Informática (Malla 114), ya que aborda una problemática crítica del entorno laboral vinculada a la continuidad operativa de los servicios de TI y la administración del ciclo de vida de los activos tecnológicos. Su ejecución demanda la aplicación integral de las competencias del ciclo de vida del software, abarcando desde el análisis y optimización de procesos de negocio (bajo marcos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e ITIL) hasta el diseño de arquitectura desacoplada, desarrollo full-stack, ingeniería de datos, aseguramiento de la calidad y ciberseguridad.</w:t>
            </w:r>
          </w:p>
          <w:p w:rsidR="00000000" w:rsidDel="00000000" w:rsidP="00000000" w:rsidRDefault="00000000" w:rsidRPr="00000000" w14:paraId="0000005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De manera específica, el desarrollo de SIGET permite validar en un entorno técnico avanzado las cinco competencias de especialidad seleccionadas para este portafolio:</w:t>
            </w:r>
          </w:p>
          <w:p w:rsidR="00000000" w:rsidDel="00000000" w:rsidP="00000000" w:rsidRDefault="00000000" w:rsidRPr="00000000" w14:paraId="00000057">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Desarrollo de soluciones de software sistematizadas:</w:t>
            </w:r>
            <w:r w:rsidDel="00000000" w:rsidR="00000000" w:rsidRPr="00000000">
              <w:rPr>
                <w:rFonts w:ascii="Arial" w:cs="Arial" w:eastAsia="Arial" w:hAnsi="Arial"/>
                <w:rtl w:val="0"/>
              </w:rPr>
              <w:t xml:space="preserve"> Se materializa en la construcción dual de una plataforma Web para la autogestión de usuarios (solicitud de asignaciones y reportes de fallas) y una aplicación de Escritorio administrativa/operativa para técnicos de soporte (gestión de órdenes de trabajo, diagnósticos e inventario de repuestos), utilizando frameworks consolidados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y metodologías ágiles (Scrum).</w:t>
              <w:br w:type="textWrapping"/>
            </w:r>
          </w:p>
          <w:p w:rsidR="00000000" w:rsidDel="00000000" w:rsidP="00000000" w:rsidRDefault="00000000" w:rsidRPr="00000000" w14:paraId="00000058">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 modelos de datos escalables:</w:t>
            </w:r>
            <w:r w:rsidDel="00000000" w:rsidR="00000000" w:rsidRPr="00000000">
              <w:rPr>
                <w:rFonts w:ascii="Arial" w:cs="Arial" w:eastAsia="Arial" w:hAnsi="Arial"/>
                <w:rtl w:val="0"/>
              </w:rPr>
              <w:t xml:space="preserve"> Se refleja en el diseño e implementación en PostgreSQL de una base de datos relacional de al menos 30 tablas estrictamente normalizadas. Esta estructura soporta la persistencia transaccional del inventario, la trazabilidad de asignaciones y la gestión de tickets de servicio y reparaciones.</w:t>
              <w:br w:type="textWrapping"/>
            </w:r>
          </w:p>
          <w:p w:rsidR="00000000" w:rsidDel="00000000" w:rsidP="00000000" w:rsidRDefault="00000000" w:rsidRPr="00000000" w14:paraId="00000059">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Construcción del modelo arquitectónico:</w:t>
            </w:r>
            <w:r w:rsidDel="00000000" w:rsidR="00000000" w:rsidRPr="00000000">
              <w:rPr>
                <w:rFonts w:ascii="Arial" w:cs="Arial" w:eastAsia="Arial" w:hAnsi="Arial"/>
                <w:rtl w:val="0"/>
              </w:rPr>
              <w:t xml:space="preserve"> Se evidencia al diseñar una arquitectura cliente-servidor orientada a servicios y soportada en APIs RESTful (desarrollando 2 APIs propias y consumiendo 3 externas). El entorno se despliega mediante contenedores Docker y Docker Compose, garantizando alta disponibilidad, aislamiento de servicios y portabilidad.</w:t>
              <w:br w:type="textWrapping"/>
            </w:r>
          </w:p>
          <w:p w:rsidR="00000000" w:rsidDel="00000000" w:rsidP="00000000" w:rsidRDefault="00000000" w:rsidRPr="00000000" w14:paraId="0000005A">
            <w:pPr>
              <w:numPr>
                <w:ilvl w:val="0"/>
                <w:numId w:val="8"/>
              </w:numPr>
              <w:spacing w:after="0" w:afterAutospacing="0" w:line="240" w:lineRule="auto"/>
              <w:ind w:left="720" w:hanging="360"/>
              <w:rPr/>
            </w:pPr>
            <w:r w:rsidDel="00000000" w:rsidR="00000000" w:rsidRPr="00000000">
              <w:rPr>
                <w:rFonts w:ascii="Arial" w:cs="Arial" w:eastAsia="Arial" w:hAnsi="Arial"/>
                <w:b w:val="1"/>
                <w:bCs w:val="1"/>
                <w:rtl w:val="0"/>
              </w:rPr>
              <w:t xml:space="preserve">Implementación de soluciones sistémicas integrales:</w:t>
            </w:r>
            <w:r w:rsidDel="00000000" w:rsidR="00000000" w:rsidRPr="00000000">
              <w:rPr>
                <w:rFonts w:ascii="Arial" w:cs="Arial" w:eastAsia="Arial" w:hAnsi="Arial"/>
                <w:rtl w:val="0"/>
              </w:rPr>
              <w:t xml:space="preserve"> Se plasma en la automatización y sincronización de dos procesos clave: el control físico de equipos y la mesa de ayuda técnica. La plataforma opera con una máquina de estados que actualiza la disponibilidad del activo según su estado técnico (bloqueando automáticamente equipos en reparación), eliminando planillas manuales y optimizando los tiempos de respuesta (SLA).</w:t>
              <w:br w:type="textWrapping"/>
            </w:r>
          </w:p>
          <w:p w:rsidR="00000000" w:rsidDel="00000000" w:rsidP="00000000" w:rsidRDefault="00000000" w:rsidRPr="00000000" w14:paraId="0000005B">
            <w:pPr>
              <w:numPr>
                <w:ilvl w:val="0"/>
                <w:numId w:val="8"/>
              </w:numPr>
              <w:spacing w:after="240" w:line="240" w:lineRule="auto"/>
              <w:ind w:left="720" w:hanging="360"/>
              <w:rPr/>
            </w:pPr>
            <w:r w:rsidDel="00000000" w:rsidR="00000000" w:rsidRPr="00000000">
              <w:rPr>
                <w:rFonts w:ascii="Arial" w:cs="Arial" w:eastAsia="Arial" w:hAnsi="Arial"/>
                <w:b w:val="1"/>
                <w:bCs w:val="1"/>
                <w:rtl w:val="0"/>
              </w:rPr>
              <w:t xml:space="preserve">Resolución de vulnerabilidades sistémicas:</w:t>
            </w:r>
            <w:r w:rsidDel="00000000" w:rsidR="00000000" w:rsidRPr="00000000">
              <w:rPr>
                <w:rFonts w:ascii="Arial" w:cs="Arial" w:eastAsia="Arial" w:hAnsi="Arial"/>
                <w:rtl w:val="0"/>
              </w:rPr>
              <w:t xml:space="preserve"> Se cumple mediante la aplicación de controles de seguridad en cada fase del desarrollo, aplicando prácticas de mitigación para riesgos del OWASP Top 10, control de acceso basado en roles (RBAC para usuarios, técnicos y administradores), protección en endpoints de las APIs y registros de auditoría de transacciones críticas.</w:t>
              <w:br w:type="textWrapping"/>
            </w:r>
          </w:p>
          <w:p w:rsidR="00000000" w:rsidDel="00000000" w:rsidP="00000000" w:rsidRDefault="00000000" w:rsidRPr="00000000" w14:paraId="0000005C">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Adicionalmente, el proyecto tributa a la competencia de aseguramiento de calidad del perfil mediante la ejecución obligatoria de pruebas unitarias, de integración, de rendimiento y de seguridad, demostrando la capacidad del equipo para entregar un producto de software robusto y alineado con los estándares vigentes de la industria.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D">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E">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proyecto SIGET se alinea de forma directa con nuestros intereses profesionales en las áreas de ingeniería de software, arquitectura de sistemas, gestión de servicios de tecnologías de la información (ITSM) y administración de bases de datos corporativas. Más allá de un desarrollo básico de registros, abordar una problemática real que integra la gestión de inventario tecnológico con los flujos operativos de una Mesa de Ayuda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nos permite enfrentar los desafíos técnicos y metodológicos propios del ejercicio profesional contemporáneo.</w:t>
            </w:r>
          </w:p>
          <w:p w:rsidR="00000000" w:rsidDel="00000000" w:rsidP="00000000" w:rsidRDefault="00000000" w:rsidRPr="00000000" w14:paraId="0000005F">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 través de la materialización de SIGET, pondremos en práctica conocimientos avanzados y especializados de la carrera: el diseño y construcción de una solución cliente-servidor dual (portal Web y consola de Escritorio), el modelado y normalización rigurosa de una base de datos relacional de al menos 30 tablas, el desarrollo e integración de un ecosistema de 5 APIs RESTful (propias y externas), y la orquestación de servicios en entornos controlados mediante Docker.</w:t>
            </w:r>
          </w:p>
          <w:p w:rsidR="00000000" w:rsidDel="00000000" w:rsidP="00000000" w:rsidRDefault="00000000" w:rsidRPr="00000000" w14:paraId="00000060">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Asimismo, este proyecto impulsa nuestro crecimiento profesional al exigir un flujo de trabajo colaborativo bajo el marco ágil Scrum, incorporando estándares de ciberseguridad para la mitigación de vulnerabilidades y la ejecución rigurosa de pruebas unitarias, de integración, de rendimiento y de seguridad. Desarrollar una solución integral que impacta directamente en la continuidad operativa de una organización nos entrega experiencia práctica en roles técnicos clave (desarrollo backend/frontend, administración de bases de datos, aseguramiento de la calidad y soporte TI), consolidando nuestro perfil técnico y preparándonos sólidamente para las exigencias del mercado laboral.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1">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2">
            <w:pPr>
              <w:spacing w:after="240" w:line="240" w:lineRule="auto"/>
              <w:rPr>
                <w:rFonts w:ascii="Arial" w:cs="Arial" w:eastAsia="Arial" w:hAnsi="Arial"/>
              </w:rPr>
            </w:pPr>
            <w:r w:rsidDel="00000000" w:rsidR="00000000" w:rsidRPr="00000000">
              <w:rPr>
                <w:rFonts w:ascii="Arial" w:cs="Arial" w:eastAsia="Arial" w:hAnsi="Arial"/>
                <w:rtl w:val="0"/>
              </w:rPr>
              <w:t xml:space="preserve">Es posible desarrollar el proyecto SIGET (Sistema Integral de Gestión de Equipos y Soporte Tecnológico) dentro del período de 18 semanas correspondientes al semestre académico. Si bien el alcance arquitectónico y la incorporación del módulo de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representan un desafío técnico importante, el trabajo se planificará de manera iterativa e incremental, optimizando las horas de taller de la asignatura y el tiempo de trabajo autónomo para cumplir con todas las exigencias establecidas.</w:t>
            </w:r>
          </w:p>
          <w:p w:rsidR="00000000" w:rsidDel="00000000" w:rsidP="00000000" w:rsidRDefault="00000000" w:rsidRPr="00000000" w14:paraId="00000063">
            <w:pPr>
              <w:spacing w:after="240" w:line="240" w:lineRule="auto"/>
              <w:rPr>
                <w:rFonts w:ascii="Arial" w:cs="Arial" w:eastAsia="Arial" w:hAnsi="Arial"/>
              </w:rPr>
            </w:pPr>
            <w:r w:rsidDel="00000000" w:rsidR="00000000" w:rsidRPr="00000000">
              <w:rPr>
                <w:rFonts w:ascii="Arial" w:cs="Arial" w:eastAsia="Arial" w:hAnsi="Arial"/>
                <w:rtl w:val="0"/>
              </w:rPr>
              <w:t xml:space="preserve">La viabilidad técnica se sustenta en un stack tecnológico estandarizado y dominado por el equipo. Se utilizará Python como lenguaje de programación principal. Para la plataforma Web de autoservicio orientada a los colaboradores (solicitud de asignaciones y levantamiento de tickets) se empleará Django junto con HTML5, CSS3 y JavaScript. En la capa de servicios, se implementará Django REST Framework para desarrollar 2 APIs propias (gestión de activos/asignaciones y mesa de ayuda/reparaciones) y para estructurar el consumo e integración de 3 APIs externas (notificaciones por correo electrónico, generación/lectura de códigos QR para inventario y autenticación de usuarios).</w:t>
            </w:r>
          </w:p>
          <w:p w:rsidR="00000000" w:rsidDel="00000000" w:rsidP="00000000" w:rsidRDefault="00000000" w:rsidRPr="00000000" w14:paraId="00000064">
            <w:pPr>
              <w:spacing w:after="240" w:line="240" w:lineRule="auto"/>
              <w:rPr>
                <w:rFonts w:ascii="Arial" w:cs="Arial" w:eastAsia="Arial" w:hAnsi="Arial"/>
              </w:rPr>
            </w:pPr>
            <w:r w:rsidDel="00000000" w:rsidR="00000000" w:rsidRPr="00000000">
              <w:rPr>
                <w:rFonts w:ascii="Arial" w:cs="Arial" w:eastAsia="Arial" w:hAnsi="Arial"/>
                <w:rtl w:val="0"/>
              </w:rPr>
              <w:t xml:space="preserve">Como sistema gestor de bases de datos se utilizará PostgreSQL. Esta elección se fundamenta en su robustez, soporte de integridad transaccional y capacidad para administrar el modelo relacional exigido de al menos 30 tablas normalizadas, estructuradas para soportar el inventario de hardware, órdenes de trabajo, diagnósticos técnicos, repuestos, niveles de servicio (SLA) y bitácoras de auditoría.</w:t>
            </w:r>
          </w:p>
          <w:p w:rsidR="00000000" w:rsidDel="00000000" w:rsidP="00000000" w:rsidRDefault="00000000" w:rsidRPr="00000000" w14:paraId="00000065">
            <w:pPr>
              <w:spacing w:after="240" w:line="240" w:lineRule="auto"/>
              <w:rPr>
                <w:rFonts w:ascii="Arial" w:cs="Arial" w:eastAsia="Arial" w:hAnsi="Arial"/>
              </w:rPr>
            </w:pPr>
            <w:r w:rsidDel="00000000" w:rsidR="00000000" w:rsidRPr="00000000">
              <w:rPr>
                <w:rFonts w:ascii="Arial" w:cs="Arial" w:eastAsia="Arial" w:hAnsi="Arial"/>
                <w:rtl w:val="0"/>
              </w:rPr>
              <w:t xml:space="preserve">En paralelo, la aplicación de escritorio se desarrollará en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(Qt para Python). Esta plataforma operará como la consola técnica y administrativa exclusiva para los encargados de inventario y técnicos de soporte, permitiendo una gestión ágil de órdenes de reparación, registro de intervenciones de hardware, emisión de actas de entrega e integración directa con periféricos locales (como lectores de códigos de barra o pistolas QR).</w:t>
            </w:r>
          </w:p>
          <w:p w:rsidR="00000000" w:rsidDel="00000000" w:rsidP="00000000" w:rsidRDefault="00000000" w:rsidRPr="00000000" w14:paraId="00000066">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la portabilidad y cumplir con los requisitos obligatorios de despliegue, el proyecto incorporará Docker y Docker Compose. Se configurarán los respectivos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archivos de orquestación para aislar los entornos de ejecución del backend web y la base de datos PostgreSQL, administrando de forma segura las variables de entorno mediante archivos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y facilitando el levantamiento local estandarizado tanto para el equipo como para las instancias de evaluación docente.</w:t>
            </w:r>
          </w:p>
          <w:p w:rsidR="00000000" w:rsidDel="00000000" w:rsidP="00000000" w:rsidRDefault="00000000" w:rsidRPr="00000000" w14:paraId="00000067">
            <w:pPr>
              <w:spacing w:after="240" w:line="240" w:lineRule="auto"/>
              <w:rPr>
                <w:rFonts w:ascii="Arial" w:cs="Arial" w:eastAsia="Arial" w:hAnsi="Arial"/>
              </w:rPr>
            </w:pPr>
            <w:r w:rsidDel="00000000" w:rsidR="00000000" w:rsidRPr="00000000">
              <w:rPr>
                <w:rFonts w:ascii="Arial" w:cs="Arial" w:eastAsia="Arial" w:hAnsi="Arial"/>
                <w:rtl w:val="0"/>
              </w:rPr>
              <w:t xml:space="preserve">El versionamiento y control del código fuente se gestionará a través de GitHub mediante un repositorio público activo a lo largo de las 18 semanas del semestre, utilizando Visual Studio Code como entorno integrado de desarrollo. En el ámbito de calidad, la viabilidad está respaldada por la aplicación de un plan de aseguramiento que contempla los cuatro tipos de pruebas obligatorios: unitarias (mediante el módulo de testing de Django), de integración, de rendimiento y de seguridad informática (mitigación de vulnerabilidades OWASP).</w:t>
            </w:r>
          </w:p>
          <w:p w:rsidR="00000000" w:rsidDel="00000000" w:rsidP="00000000" w:rsidRDefault="00000000" w:rsidRPr="00000000" w14:paraId="00000068">
            <w:pPr>
              <w:spacing w:after="240" w:line="240" w:lineRule="auto"/>
              <w:rPr>
                <w:rFonts w:ascii="Arial" w:cs="Arial" w:eastAsia="Arial" w:hAnsi="Arial"/>
              </w:rPr>
            </w:pPr>
            <w:r w:rsidDel="00000000" w:rsidR="00000000" w:rsidRPr="00000000">
              <w:rPr>
                <w:rFonts w:ascii="Arial" w:cs="Arial" w:eastAsia="Arial" w:hAnsi="Arial"/>
                <w:rtl w:val="0"/>
              </w:rPr>
              <w:t xml:space="preserve">Respecto a la factibilidad operativa y temporal, el principal factor de riesgo identificado es la carga horaria derivada de cursar en paralelo la práctica profesional obligatoria de 360 horas por parte de los integrantes del equipo. Para mitigar este riesgo de disponibilidad y asegurar el avance continuo sin comprometer la calidad del software, se adoptará rigurosamente el marco de trabajo ágil Scrum. La planificación del trabajo se dividirá en Sprints quincenales orientados a entregables funcionales, priorizando las historias de usuario de mayor valor en el Product Backlog y aplicando una estricta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 (DoD) que garantice incrementos probados y desplegables.</w:t>
            </w:r>
          </w:p>
          <w:p w:rsidR="00000000" w:rsidDel="00000000" w:rsidP="00000000" w:rsidRDefault="00000000" w:rsidRPr="00000000" w14:paraId="00000069">
            <w:pPr>
              <w:spacing w:after="240" w:line="240" w:lineRule="auto"/>
              <w:rPr>
                <w:rFonts w:ascii="Arial" w:cs="Arial" w:eastAsia="Arial" w:hAnsi="Arial"/>
              </w:rPr>
            </w:pPr>
            <w:r w:rsidDel="00000000" w:rsidR="00000000" w:rsidRPr="00000000">
              <w:rPr>
                <w:rFonts w:ascii="Arial" w:cs="Arial" w:eastAsia="Arial" w:hAnsi="Arial"/>
                <w:rtl w:val="0"/>
              </w:rPr>
              <w:t xml:space="preserve">Considerando la delimitación del stack tecnológico, la contenedorización con Docker, la especialización de las plataformas Web y de Escritorio y la mitigación de tiempos mediante Scrum, la construcción de SIGET es un proyecto técnica, operativa y temporalmente factible para validar las competencias de egreso exigidas en la asignatura.</w:t>
            </w:r>
            <w:r w:rsidDel="00000000" w:rsidR="00000000" w:rsidRPr="00000000">
              <w:rPr>
                <w:rtl w:val="0"/>
              </w:rPr>
            </w:r>
          </w:p>
        </w:tc>
      </w:tr>
    </w:tbl>
    <w:p w:rsidR="00000000" w:rsidDel="00000000" w:rsidP="00000000" w:rsidRDefault="00000000" w:rsidRPr="00000000" w14:paraId="0000006A">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B">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C">
      <w:pPr>
        <w:spacing w:line="240" w:lineRule="auto"/>
        <w:rPr>
          <w:b w:val="1"/>
          <w:bCs w:val="1"/>
          <w:color w:val="4472c4"/>
          <w:sz w:val="32"/>
          <w:szCs w:val="3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E">
            <w:pPr>
              <w:spacing w:line="240" w:lineRule="auto"/>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0">
      <w:pPr>
        <w:spacing w:after="0" w:line="240" w:lineRule="auto"/>
        <w:jc w:val="both"/>
        <w:rPr>
          <w:b w:val="1"/>
          <w:bCs w:val="1"/>
          <w:sz w:val="24"/>
          <w:szCs w:val="24"/>
        </w:rPr>
      </w:pPr>
      <w:r w:rsidDel="00000000" w:rsidR="00000000" w:rsidRPr="00000000">
        <w:rPr>
          <w:b w:val="1"/>
          <w:bCs w:val="1"/>
          <w:sz w:val="24"/>
          <w:szCs w:val="24"/>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 </w:t>
      </w:r>
    </w:p>
    <w:p w:rsidR="00000000" w:rsidDel="00000000" w:rsidP="00000000" w:rsidRDefault="00000000" w:rsidRPr="00000000" w14:paraId="00000071">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jc w:val="both"/>
        <w:rPr>
          <w:b w:val="1"/>
          <w:bCs w:val="1"/>
          <w:sz w:val="24"/>
          <w:szCs w:val="24"/>
        </w:rPr>
      </w:pPr>
      <w:r w:rsidDel="00000000" w:rsidR="00000000" w:rsidRPr="00000000">
        <w:rPr>
          <w:b w:val="1"/>
          <w:bCs w:val="1"/>
          <w:sz w:val="24"/>
          <w:szCs w:val="24"/>
          <w:rtl w:val="0"/>
        </w:rPr>
        <w:t xml:space="preserve">*Describe los objetivos específicos del proyecto. Estos permiten aterrizar el trabajo y trazar procedimientos concretos a seguir. Se desprenden del objetivo general. * </w:t>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4">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5">
            <w:pPr>
              <w:spacing w:line="240" w:lineRule="auto"/>
              <w:ind w:left="0" w:firstLine="0"/>
              <w:jc w:val="both"/>
              <w:rPr>
                <w:rFonts w:ascii="Arial" w:cs="Arial" w:eastAsia="Arial" w:hAnsi="Arial"/>
              </w:rPr>
            </w:pPr>
            <w:r w:rsidDel="00000000" w:rsidR="00000000" w:rsidRPr="00000000">
              <w:rPr>
                <w:rFonts w:ascii="Arial" w:cs="Arial" w:eastAsia="Arial" w:hAnsi="Arial"/>
                <w:rtl w:val="0"/>
              </w:rPr>
              <w:t xml:space="preserve">Desarrollar e implementar la solución informática integral SIGET mediante una arquitectura cliente-servidor dual (plataforma Web y aplicación de Escritorio), con el fin de centralizar la administración de activos TI, automatizar el control y trazabilidad de asignaciones, y gestionar solicitudes de soporte técnico y órdenes de reparación de equipamiento bajo un modelo de Service Desk para una organización cliente.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6">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7">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1. Análisis, Requerimientos y Diseño Arquitectónico:</w:t>
              <w:br w:type="textWrapping"/>
            </w:r>
            <w:r w:rsidDel="00000000" w:rsidR="00000000" w:rsidRPr="00000000">
              <w:rPr>
                <w:rFonts w:ascii="Arial" w:cs="Arial" w:eastAsia="Arial" w:hAnsi="Arial"/>
                <w:rtl w:val="0"/>
              </w:rPr>
              <w:t xml:space="preserve">Levantar y analizar los requerimientos funcionales, no funcionales y de seguridad de los procesos de asignación de activos tecnológicos y de atención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diseñando los diagramas de arquitectura, el modelado UML y los prototipos de interfaz de usuario especializados para ambas plataformas (Web y Escritorio).</w:t>
            </w:r>
          </w:p>
          <w:p w:rsidR="00000000" w:rsidDel="00000000" w:rsidP="00000000" w:rsidRDefault="00000000" w:rsidRPr="00000000" w14:paraId="00000078">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2. Modelamiento y Persistencia de Datos:</w:t>
              <w:br w:type="textWrapping"/>
            </w:r>
            <w:r w:rsidDel="00000000" w:rsidR="00000000" w:rsidRPr="00000000">
              <w:rPr>
                <w:rFonts w:ascii="Arial" w:cs="Arial" w:eastAsia="Arial" w:hAnsi="Arial"/>
                <w:rtl w:val="0"/>
              </w:rPr>
              <w:t xml:space="preserve">Diseñar y construir un modelo de base de datos relacional normalizado compuesto por al menos 30 tablas en PostgreSQL, garantizando la consistencia, integridad referencial y escalabilidad para la administración de activos TI, solicitudes de asignación, tickets de soporte, órdenes de trabajo de reparación, catálogo de repuestos y bitácoras de auditoría.</w:t>
            </w:r>
          </w:p>
          <w:p w:rsidR="00000000" w:rsidDel="00000000" w:rsidP="00000000" w:rsidRDefault="00000000" w:rsidRPr="00000000" w14:paraId="00000079">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3. Desarrollo e Integración de Servicios (APIs):</w:t>
              <w:br w:type="textWrapping"/>
            </w:r>
            <w:r w:rsidDel="00000000" w:rsidR="00000000" w:rsidRPr="00000000">
              <w:rPr>
                <w:rFonts w:ascii="Arial" w:cs="Arial" w:eastAsia="Arial" w:hAnsi="Arial"/>
                <w:rtl w:val="0"/>
              </w:rPr>
              <w:t xml:space="preserve">Desarrollar 2 APIs RESTful propias (para la administración del catálogo/asignaciones para la gestión de estados de tickets/reparaciones) e integrar el consumo de 3 APIs externas (servicios de notificación por correo, generación/lectura de códigos QR y autenticación de usuarios), garantizando la interoperabilidad fluida entre las plataformas Web y de Escritorio.</w:t>
            </w:r>
          </w:p>
          <w:p w:rsidR="00000000" w:rsidDel="00000000" w:rsidP="00000000" w:rsidRDefault="00000000" w:rsidRPr="00000000" w14:paraId="0000007A">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4. Construcción de Módulos de Software (Web y Escritorio):</w:t>
              <w:br w:type="textWrapping"/>
            </w:r>
            <w:r w:rsidDel="00000000" w:rsidR="00000000" w:rsidRPr="00000000">
              <w:rPr>
                <w:rFonts w:ascii="Arial" w:cs="Arial" w:eastAsia="Arial" w:hAnsi="Arial"/>
                <w:rtl w:val="0"/>
              </w:rPr>
              <w:t xml:space="preserve">Construir los módulos del frontend y backend de la plataforma Web de autoservicio (orientada a colaboradores para solicitud de asignaciones y reporte de fallas) y de la aplicación de Escritorio administrativa (orientada a técnicos para la resolución de órdenes de trabajo, diagnósticos y control de inventario), empleando Python, Django y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w:t>
            </w:r>
          </w:p>
          <w:p w:rsidR="00000000" w:rsidDel="00000000" w:rsidP="00000000" w:rsidRDefault="00000000" w:rsidRPr="00000000" w14:paraId="0000007B">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5. Despliegue y Contenedorización:</w:t>
              <w:br w:type="textWrapping"/>
            </w:r>
            <w:r w:rsidDel="00000000" w:rsidR="00000000" w:rsidRPr="00000000">
              <w:rPr>
                <w:rFonts w:ascii="Arial" w:cs="Arial" w:eastAsia="Arial" w:hAnsi="Arial"/>
                <w:rtl w:val="0"/>
              </w:rPr>
              <w:t xml:space="preserve">Configurar y orquestar los entornos de despliegue mediante contenedores Docker y Docker Compose, asegurando la portabilidad del sistema, el aislamiento de los servicios (backend y base de datos) y la administración segura de variables de entorno.</w:t>
            </w:r>
          </w:p>
          <w:p w:rsidR="00000000" w:rsidDel="00000000" w:rsidP="00000000" w:rsidRDefault="00000000" w:rsidRPr="00000000" w14:paraId="0000007C">
            <w:pPr>
              <w:spacing w:line="240" w:lineRule="auto"/>
              <w:jc w:val="both"/>
              <w:rPr>
                <w:rFonts w:ascii="Arial" w:cs="Arial" w:eastAsia="Arial" w:hAnsi="Arial"/>
              </w:rPr>
            </w:pPr>
            <w:r w:rsidDel="00000000" w:rsidR="00000000" w:rsidRPr="00000000">
              <w:rPr>
                <w:rFonts w:ascii="Arial" w:cs="Arial" w:eastAsia="Arial" w:hAnsi="Arial"/>
                <w:b w:val="1"/>
                <w:bCs w:val="1"/>
                <w:rtl w:val="0"/>
              </w:rPr>
              <w:t xml:space="preserve">6. Aseguramiento de Calidad (QA) y Ciberseguridad:</w:t>
              <w:br w:type="textWrapping"/>
            </w:r>
            <w:r w:rsidDel="00000000" w:rsidR="00000000" w:rsidRPr="00000000">
              <w:rPr>
                <w:rFonts w:ascii="Arial" w:cs="Arial" w:eastAsia="Arial" w:hAnsi="Arial"/>
                <w:rtl w:val="0"/>
              </w:rPr>
              <w:t xml:space="preserve">Ejecutar un plan integral de pruebas que contemple pruebas unitarias, de integración, de rendimiento y auditorías de seguridad informática (mitigación de vulnerabilidades OWASP Top 10), certificando la robustez operativa y la estabilidad transaccional de la plataforma antes de su entrega.</w:t>
            </w:r>
            <w:r w:rsidDel="00000000" w:rsidR="00000000" w:rsidRPr="00000000">
              <w:rPr>
                <w:rtl w:val="0"/>
              </w:rPr>
            </w:r>
          </w:p>
        </w:tc>
      </w:tr>
    </w:tbl>
    <w:p w:rsidR="00000000" w:rsidDel="00000000" w:rsidP="00000000" w:rsidRDefault="00000000" w:rsidRPr="00000000" w14:paraId="0000007D">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24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0">
            <w:pPr>
              <w:spacing w:line="240" w:lineRule="auto"/>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2">
      <w:pPr>
        <w:spacing w:after="0" w:line="240" w:lineRule="auto"/>
        <w:jc w:val="both"/>
        <w:rPr>
          <w:b w:val="1"/>
          <w:bCs w:val="1"/>
          <w:sz w:val="24"/>
          <w:szCs w:val="24"/>
        </w:rPr>
      </w:pPr>
      <w:r w:rsidDel="00000000" w:rsidR="00000000" w:rsidRPr="00000000">
        <w:rPr>
          <w:rtl w:val="0"/>
        </w:rPr>
      </w:r>
    </w:p>
    <w:tbl>
      <w:tblPr>
        <w:tblStyle w:val="Table10"/>
        <w:tblW w:w="9960.0" w:type="dxa"/>
        <w:jc w:val="left"/>
        <w:tblInd w:w="-69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960"/>
        <w:tblGridChange w:id="0">
          <w:tblGrid>
            <w:gridCol w:w="9960"/>
          </w:tblGrid>
        </w:tblGridChange>
      </w:tblGrid>
      <w:tr>
        <w:trPr>
          <w:cantSplit w:val="0"/>
          <w:tblHeader w:val="0"/>
        </w:trPr>
        <w:tc>
          <w:tcPr/>
          <w:p w:rsidR="00000000" w:rsidDel="00000000" w:rsidP="00000000" w:rsidRDefault="00000000" w:rsidRPr="00000000" w14:paraId="00000083">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4">
            <w:pPr>
              <w:spacing w:line="240"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85">
            <w:pPr>
              <w:spacing w:line="240" w:lineRule="auto"/>
              <w:jc w:val="both"/>
              <w:rPr>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p w:rsidR="00000000" w:rsidDel="00000000" w:rsidP="00000000" w:rsidRDefault="00000000" w:rsidRPr="00000000" w14:paraId="00000086">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abordar la problemática identificada y materializar el </w:t>
            </w:r>
            <w:r w:rsidDel="00000000" w:rsidR="00000000" w:rsidRPr="00000000">
              <w:rPr>
                <w:rFonts w:ascii="Arial" w:cs="Arial" w:eastAsia="Arial" w:hAnsi="Arial"/>
                <w:b w:val="1"/>
                <w:bCs w:val="1"/>
                <w:rtl w:val="0"/>
              </w:rPr>
              <w:t xml:space="preserve">Sistema Integral de Gestión de Equipos y Soporte Tecnológico (SIGET)</w:t>
            </w:r>
            <w:r w:rsidDel="00000000" w:rsidR="00000000" w:rsidRPr="00000000">
              <w:rPr>
                <w:rFonts w:ascii="Arial" w:cs="Arial" w:eastAsia="Arial" w:hAnsi="Arial"/>
                <w:rtl w:val="0"/>
              </w:rPr>
              <w:t xml:space="preserve">, se utilizará el marco de trabajo ágil </w:t>
            </w:r>
            <w:r w:rsidDel="00000000" w:rsidR="00000000" w:rsidRPr="00000000">
              <w:rPr>
                <w:rFonts w:ascii="Arial" w:cs="Arial" w:eastAsia="Arial" w:hAnsi="Arial"/>
                <w:b w:val="1"/>
                <w:bCs w:val="1"/>
                <w:rtl w:val="0"/>
              </w:rPr>
              <w:t xml:space="preserve">Scrum</w:t>
            </w:r>
            <w:r w:rsidDel="00000000" w:rsidR="00000000" w:rsidRPr="00000000">
              <w:rPr>
                <w:rFonts w:ascii="Arial" w:cs="Arial" w:eastAsia="Arial" w:hAnsi="Arial"/>
                <w:rtl w:val="0"/>
              </w:rPr>
              <w:t xml:space="preserve">. La elección de esta metodología responde a la necesidad de gestionar un desarrollo iterativo e incremental, permitiendo construir de manera progresiva y modular tanto el portal Web de autoservicio como la aplicación de Escritorio administrativa, integrando el inventario de activos con el flujo de soporte técnico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w:t>
            </w:r>
          </w:p>
          <w:p w:rsidR="00000000" w:rsidDel="00000000" w:rsidP="00000000" w:rsidRDefault="00000000" w:rsidRPr="00000000" w14:paraId="00000087">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El ciclo de desarrollo se estructurará mediante ciclos de trabajo de duración fija denominados </w:t>
            </w:r>
            <w:r w:rsidDel="00000000" w:rsidR="00000000" w:rsidRPr="00000000">
              <w:rPr>
                <w:rFonts w:ascii="Arial" w:cs="Arial" w:eastAsia="Arial" w:hAnsi="Arial"/>
                <w:b w:val="1"/>
                <w:bCs w:val="1"/>
                <w:rtl w:val="0"/>
              </w:rPr>
              <w:t xml:space="preserve">Sprints</w:t>
            </w:r>
            <w:r w:rsidDel="00000000" w:rsidR="00000000" w:rsidRPr="00000000">
              <w:rPr>
                <w:rFonts w:ascii="Arial" w:cs="Arial" w:eastAsia="Arial" w:hAnsi="Arial"/>
                <w:rtl w:val="0"/>
              </w:rPr>
              <w:t xml:space="preserve"> (planificados de forma quincenal). Este enfoque facilita la adaptación continua ante requerimientos emergentes, el control de la deuda técnica y la entrega periódica de incrementos de software funcionales, seguros y verificables.</w:t>
            </w:r>
          </w:p>
          <w:p w:rsidR="00000000" w:rsidDel="00000000" w:rsidP="00000000" w:rsidRDefault="00000000" w:rsidRPr="00000000" w14:paraId="00000088">
            <w:pPr>
              <w:pStyle w:val="Heading4"/>
              <w:keepNext w:val="0"/>
              <w:keepLines w:val="0"/>
              <w:spacing w:before="0" w:line="240" w:lineRule="auto"/>
              <w:jc w:val="both"/>
              <w:rPr>
                <w:rFonts w:ascii="Arial" w:cs="Arial" w:eastAsia="Arial" w:hAnsi="Arial"/>
                <w:sz w:val="22"/>
                <w:szCs w:val="22"/>
              </w:rPr>
            </w:pPr>
            <w:bookmarkStart w:colFirst="0" w:colLast="0" w:name="_heading=h.2czump3le0dm" w:id="0"/>
            <w:bookmarkEnd w:id="0"/>
            <w:r w:rsidDel="00000000" w:rsidR="00000000" w:rsidRPr="00000000">
              <w:rPr>
                <w:rFonts w:ascii="Arial" w:cs="Arial" w:eastAsia="Arial" w:hAnsi="Arial"/>
                <w:sz w:val="22"/>
                <w:szCs w:val="22"/>
                <w:rtl w:val="0"/>
              </w:rPr>
              <w:t xml:space="preserve">Artefactos y Dinámica de Trabajo</w:t>
            </w:r>
          </w:p>
          <w:p w:rsidR="00000000" w:rsidDel="00000000" w:rsidP="00000000" w:rsidRDefault="00000000" w:rsidRPr="00000000" w14:paraId="00000089">
            <w:pPr>
              <w:spacing w:after="240" w:line="240" w:lineRule="auto"/>
              <w:jc w:val="both"/>
              <w:rPr>
                <w:rFonts w:ascii="Arial" w:cs="Arial" w:eastAsia="Arial" w:hAnsi="Arial"/>
              </w:rPr>
            </w:pPr>
            <w:r w:rsidDel="00000000" w:rsidR="00000000" w:rsidRPr="00000000">
              <w:rPr>
                <w:rFonts w:ascii="Arial" w:cs="Arial" w:eastAsia="Arial" w:hAnsi="Arial"/>
                <w:rtl w:val="0"/>
              </w:rPr>
              <w:t xml:space="preserve">Para dar estricto cumplimiento a los artefactos exigidos para marcos ágiles en el proyecto Capstone, el equipo gestionará formalmente los siguientes instrumentos:</w:t>
            </w:r>
          </w:p>
          <w:p w:rsidR="00000000" w:rsidDel="00000000" w:rsidP="00000000" w:rsidRDefault="00000000" w:rsidRPr="00000000" w14:paraId="0000008A">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Vision:</w:t>
            </w:r>
            <w:r w:rsidDel="00000000" w:rsidR="00000000" w:rsidRPr="00000000">
              <w:rPr>
                <w:rFonts w:ascii="Arial" w:cs="Arial" w:eastAsia="Arial" w:hAnsi="Arial"/>
                <w:rtl w:val="0"/>
              </w:rPr>
              <w:t xml:space="preserve"> Documento formal que sintetiza el problema de negocio, la propuesta de valor diferenciadora, los perfiles de usuario y el alcance global del MVP.</w:t>
            </w:r>
          </w:p>
          <w:p w:rsidR="00000000" w:rsidDel="00000000" w:rsidP="00000000" w:rsidRDefault="00000000" w:rsidRPr="00000000" w14:paraId="0000008B">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Product Backlog Priorizado:</w:t>
            </w:r>
            <w:r w:rsidDel="00000000" w:rsidR="00000000" w:rsidRPr="00000000">
              <w:rPr>
                <w:rFonts w:ascii="Arial" w:cs="Arial" w:eastAsia="Arial" w:hAnsi="Arial"/>
                <w:rtl w:val="0"/>
              </w:rPr>
              <w:t xml:space="preserve"> Repositorio central de requerimientos gestionado a través de Historias de Usuario (con estimaciones en puntos de historia y criterios de aceptación específicos), estructurado para abordar los módulos de gestión de inventario, asignaciones de equipamiento, tickets de falla, órdenes de trabajo de reparación y niveles de servicio (SLA).</w:t>
            </w:r>
          </w:p>
          <w:p w:rsidR="00000000" w:rsidDel="00000000" w:rsidP="00000000" w:rsidRDefault="00000000" w:rsidRPr="00000000" w14:paraId="0000008C">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Planning y Sprint Backlog:</w:t>
            </w:r>
            <w:r w:rsidDel="00000000" w:rsidR="00000000" w:rsidRPr="00000000">
              <w:rPr>
                <w:rFonts w:ascii="Arial" w:cs="Arial" w:eastAsia="Arial" w:hAnsi="Arial"/>
                <w:rtl w:val="0"/>
              </w:rPr>
              <w:t xml:space="preserve"> Al inicio de cada ciclo, el equipo seleccionará las Historias de Usuario prioritarias del Product Backlog, descomponiéndose en tareas técnicas concretas para conformar el Sprint Backlog y acordar el Objetivo del Sprint.</w:t>
            </w:r>
          </w:p>
          <w:p w:rsidR="00000000" w:rsidDel="00000000" w:rsidP="00000000" w:rsidRDefault="00000000" w:rsidRPr="00000000" w14:paraId="0000008D">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Reuniones de Seguimiento (Daily/Sincronización):</w:t>
            </w:r>
            <w:r w:rsidDel="00000000" w:rsidR="00000000" w:rsidRPr="00000000">
              <w:rPr>
                <w:rFonts w:ascii="Arial" w:cs="Arial" w:eastAsia="Arial" w:hAnsi="Arial"/>
                <w:rtl w:val="0"/>
              </w:rPr>
              <w:t xml:space="preserve"> Sesiones breves para monitorear el avance de las tareas técnicas, detectar tempranamente impedimentos operativos y redistribuir esfuerzos entre frontend, backend, base de datos e infraestructura.</w:t>
            </w:r>
          </w:p>
          <w:p w:rsidR="00000000" w:rsidDel="00000000" w:rsidP="00000000" w:rsidRDefault="00000000" w:rsidRPr="00000000" w14:paraId="0000008E">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Definition of Done (DoD) y Criterios de Aceptación:</w:t>
            </w:r>
            <w:r w:rsidDel="00000000" w:rsidR="00000000" w:rsidRPr="00000000">
              <w:rPr>
                <w:rFonts w:ascii="Arial" w:cs="Arial" w:eastAsia="Arial" w:hAnsi="Arial"/>
                <w:rtl w:val="0"/>
              </w:rPr>
              <w:t xml:space="preserve"> Estándar transversal de calidad que condiciona el cierre de cada historia de usuario. En SIGET, un incremento se considerará terminado únicamente cuando cuente con:</w:t>
            </w:r>
          </w:p>
          <w:p w:rsidR="00000000" w:rsidDel="00000000" w:rsidP="00000000" w:rsidRDefault="00000000" w:rsidRPr="00000000" w14:paraId="0000008F">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Código probado mediante pruebas unitarias y de integración.</w:t>
            </w:r>
          </w:p>
          <w:p w:rsidR="00000000" w:rsidDel="00000000" w:rsidP="00000000" w:rsidRDefault="00000000" w:rsidRPr="00000000" w14:paraId="00000090">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Validación de controles de seguridad básicos (sanitización y permisos de acceso RBAC).</w:t>
            </w:r>
          </w:p>
          <w:p w:rsidR="00000000" w:rsidDel="00000000" w:rsidP="00000000" w:rsidRDefault="00000000" w:rsidRPr="00000000" w14:paraId="00000091">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Integración funcional con el contenedor Docker local.</w:t>
            </w:r>
          </w:p>
          <w:p w:rsidR="00000000" w:rsidDel="00000000" w:rsidP="00000000" w:rsidRDefault="00000000" w:rsidRPr="00000000" w14:paraId="00000092">
            <w:pPr>
              <w:numPr>
                <w:ilvl w:val="1"/>
                <w:numId w:val="16"/>
              </w:numPr>
              <w:spacing w:after="0" w:afterAutospacing="0" w:line="240" w:lineRule="auto"/>
              <w:ind w:left="1440" w:hanging="360"/>
              <w:rPr/>
            </w:pPr>
            <w:r w:rsidDel="00000000" w:rsidR="00000000" w:rsidRPr="00000000">
              <w:rPr>
                <w:rFonts w:ascii="Arial" w:cs="Arial" w:eastAsia="Arial" w:hAnsi="Arial"/>
                <w:rtl w:val="0"/>
              </w:rPr>
              <w:t xml:space="preserve">Documentación técnica y actualización del repositorio central.</w:t>
            </w:r>
          </w:p>
          <w:p w:rsidR="00000000" w:rsidDel="00000000" w:rsidP="00000000" w:rsidRDefault="00000000" w:rsidRPr="00000000" w14:paraId="00000093">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Sprint Review y Demostración:</w:t>
            </w:r>
            <w:r w:rsidDel="00000000" w:rsidR="00000000" w:rsidRPr="00000000">
              <w:rPr>
                <w:rFonts w:ascii="Arial" w:cs="Arial" w:eastAsia="Arial" w:hAnsi="Arial"/>
                <w:rtl w:val="0"/>
              </w:rPr>
              <w:t xml:space="preserve"> Instancia formal al cierre de cada iteración donde se presentará el incremento de software operativo ante los stakeholders y el docente guía, evaluando el cumplimiento de las funcionalidades desarrolladas.</w:t>
            </w:r>
          </w:p>
          <w:p w:rsidR="00000000" w:rsidDel="00000000" w:rsidP="00000000" w:rsidRDefault="00000000" w:rsidRPr="00000000" w14:paraId="00000094">
            <w:pPr>
              <w:numPr>
                <w:ilvl w:val="0"/>
                <w:numId w:val="16"/>
              </w:numPr>
              <w:spacing w:after="0" w:afterAutospacing="0" w:line="240" w:lineRule="auto"/>
              <w:ind w:left="720" w:hanging="360"/>
              <w:rPr/>
            </w:pPr>
            <w:r w:rsidDel="00000000" w:rsidR="00000000" w:rsidRPr="00000000">
              <w:rPr>
                <w:rFonts w:ascii="Arial" w:cs="Arial" w:eastAsia="Arial" w:hAnsi="Arial"/>
                <w:b w:val="1"/>
                <w:bCs w:val="1"/>
                <w:rtl w:val="0"/>
              </w:rPr>
              <w:t xml:space="preserve">Retrospectiva del Sprint:</w:t>
            </w:r>
            <w:r w:rsidDel="00000000" w:rsidR="00000000" w:rsidRPr="00000000">
              <w:rPr>
                <w:rFonts w:ascii="Arial" w:cs="Arial" w:eastAsia="Arial" w:hAnsi="Arial"/>
                <w:rtl w:val="0"/>
              </w:rPr>
              <w:t xml:space="preserve"> Análisis reflexivo grupal enfocado en inspeccionar los procesos internos, identificar cuellos de botella técnicos o de coordinación y definir compromisos de mejora inmediata para el siguiente ciclo.</w:t>
            </w:r>
          </w:p>
          <w:p w:rsidR="00000000" w:rsidDel="00000000" w:rsidP="00000000" w:rsidRDefault="00000000" w:rsidRPr="00000000" w14:paraId="00000095">
            <w:pPr>
              <w:numPr>
                <w:ilvl w:val="0"/>
                <w:numId w:val="16"/>
              </w:numPr>
              <w:spacing w:after="240" w:line="240" w:lineRule="auto"/>
              <w:ind w:left="720" w:hanging="360"/>
              <w:rPr/>
            </w:pPr>
            <w:r w:rsidDel="00000000" w:rsidR="00000000" w:rsidRPr="00000000">
              <w:rPr>
                <w:rFonts w:ascii="Arial" w:cs="Arial" w:eastAsia="Arial" w:hAnsi="Arial"/>
                <w:b w:val="1"/>
                <w:bCs w:val="1"/>
                <w:rtl w:val="0"/>
              </w:rPr>
              <w:t xml:space="preserve">Plan de Pruebas y Manual Técnico/Despliegue:</w:t>
            </w:r>
            <w:r w:rsidDel="00000000" w:rsidR="00000000" w:rsidRPr="00000000">
              <w:rPr>
                <w:rFonts w:ascii="Arial" w:cs="Arial" w:eastAsia="Arial" w:hAnsi="Arial"/>
                <w:rtl w:val="0"/>
              </w:rPr>
              <w:t xml:space="preserve"> Documentación técnica viva que se actualizará incrementalmente en cada Sprint, registrando evidencias de ejecución de pruebas y guías de orquestación con Docker Compose.</w:t>
            </w:r>
          </w:p>
          <w:p w:rsidR="00000000" w:rsidDel="00000000" w:rsidP="00000000" w:rsidRDefault="00000000" w:rsidRPr="00000000" w14:paraId="00000096">
            <w:pPr>
              <w:pStyle w:val="Heading4"/>
              <w:keepNext w:val="0"/>
              <w:keepLines w:val="0"/>
              <w:spacing w:before="0" w:line="240" w:lineRule="auto"/>
              <w:rPr>
                <w:rFonts w:ascii="Arial" w:cs="Arial" w:eastAsia="Arial" w:hAnsi="Arial"/>
                <w:sz w:val="22"/>
                <w:szCs w:val="22"/>
              </w:rPr>
            </w:pPr>
            <w:bookmarkStart w:colFirst="0" w:colLast="0" w:name="_heading=h.vooem71tbgz8" w:id="1"/>
            <w:bookmarkEnd w:id="1"/>
            <w:r w:rsidDel="00000000" w:rsidR="00000000" w:rsidRPr="00000000">
              <w:rPr>
                <w:rFonts w:ascii="Arial" w:cs="Arial" w:eastAsia="Arial" w:hAnsi="Arial"/>
                <w:sz w:val="22"/>
                <w:szCs w:val="22"/>
                <w:rtl w:val="0"/>
              </w:rPr>
              <w:t xml:space="preserve">Roles Scrum y Organización del Equipo</w:t>
            </w:r>
          </w:p>
          <w:p w:rsidR="00000000" w:rsidDel="00000000" w:rsidP="00000000" w:rsidRDefault="00000000" w:rsidRPr="00000000" w14:paraId="00000097">
            <w:pPr>
              <w:pStyle w:val="Heading5"/>
              <w:keepNext w:val="0"/>
              <w:keepLines w:val="0"/>
              <w:spacing w:before="0" w:line="240" w:lineRule="auto"/>
              <w:rPr>
                <w:rFonts w:ascii="Arial" w:cs="Arial" w:eastAsia="Arial" w:hAnsi="Arial"/>
              </w:rPr>
            </w:pPr>
            <w:bookmarkStart w:colFirst="0" w:colLast="0" w:name="_heading=h.ut7y694hqf0i" w:id="2"/>
            <w:bookmarkEnd w:id="2"/>
            <w:r w:rsidDel="00000000" w:rsidR="00000000" w:rsidRPr="00000000">
              <w:rPr>
                <w:rFonts w:ascii="Arial" w:cs="Arial" w:eastAsia="Arial" w:hAnsi="Arial"/>
                <w:rtl w:val="0"/>
              </w:rPr>
              <w:t xml:space="preserve">1. Product Owner (Dueño del Producto)</w:t>
            </w:r>
          </w:p>
          <w:p w:rsidR="00000000" w:rsidDel="00000000" w:rsidP="00000000" w:rsidRDefault="00000000" w:rsidRPr="00000000" w14:paraId="00000098">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Joaquín Riquelme.</w:t>
            </w:r>
          </w:p>
          <w:p w:rsidR="00000000" w:rsidDel="00000000" w:rsidP="00000000" w:rsidRDefault="00000000" w:rsidRPr="00000000" w14:paraId="00000099">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Maximizar el valor de la solución SIGET, garantizando que los requerimientos técnicos y funcionales de inventario y </w:t>
            </w:r>
            <w:r w:rsidDel="00000000" w:rsidR="00000000" w:rsidRPr="00000000">
              <w:rPr>
                <w:rFonts w:ascii="Arial" w:cs="Arial" w:eastAsia="Arial" w:hAnsi="Arial"/>
                <w:i w:val="1"/>
                <w:iCs w:val="1"/>
                <w:rtl w:val="0"/>
              </w:rPr>
              <w:t xml:space="preserve">Service Desk</w:t>
            </w:r>
            <w:r w:rsidDel="00000000" w:rsidR="00000000" w:rsidRPr="00000000">
              <w:rPr>
                <w:rFonts w:ascii="Arial" w:cs="Arial" w:eastAsia="Arial" w:hAnsi="Arial"/>
                <w:rtl w:val="0"/>
              </w:rPr>
              <w:t xml:space="preserve"> resuelvan integralmente la problemática organizacional y se encuentren adecuadamente priorizados.</w:t>
            </w:r>
          </w:p>
          <w:p w:rsidR="00000000" w:rsidDel="00000000" w:rsidP="00000000" w:rsidRDefault="00000000" w:rsidRPr="00000000" w14:paraId="0000009A">
            <w:pPr>
              <w:numPr>
                <w:ilvl w:val="0"/>
                <w:numId w:val="15"/>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9B">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Redactar y mantener actualizada la Visión del Producto (</w:t>
            </w:r>
            <w:r w:rsidDel="00000000" w:rsidR="00000000" w:rsidRPr="00000000">
              <w:rPr>
                <w:rFonts w:ascii="Arial" w:cs="Arial" w:eastAsia="Arial" w:hAnsi="Arial"/>
                <w:i w:val="1"/>
                <w:iCs w:val="1"/>
                <w:rtl w:val="0"/>
              </w:rPr>
              <w:t xml:space="preserve">Product Vision</w:t>
            </w:r>
            <w:r w:rsidDel="00000000" w:rsidR="00000000" w:rsidRPr="00000000">
              <w:rPr>
                <w:rFonts w:ascii="Arial" w:cs="Arial" w:eastAsia="Arial" w:hAnsi="Arial"/>
                <w:rtl w:val="0"/>
              </w:rPr>
              <w:t xml:space="preserve">).</w:t>
            </w:r>
          </w:p>
          <w:p w:rsidR="00000000" w:rsidDel="00000000" w:rsidP="00000000" w:rsidRDefault="00000000" w:rsidRPr="00000000" w14:paraId="0000009C">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Definir, descomponer y priorizar las Historias de Usuario dentro del Product Backlog.</w:t>
            </w:r>
          </w:p>
          <w:p w:rsidR="00000000" w:rsidDel="00000000" w:rsidP="00000000" w:rsidRDefault="00000000" w:rsidRPr="00000000" w14:paraId="0000009D">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Establecer criterios de aceptación medibles para los flujos de asignación de activos, reportes de fallas y órdenes de reparación.</w:t>
            </w:r>
          </w:p>
          <w:p w:rsidR="00000000" w:rsidDel="00000000" w:rsidP="00000000" w:rsidRDefault="00000000" w:rsidRPr="00000000" w14:paraId="0000009E">
            <w:pPr>
              <w:numPr>
                <w:ilvl w:val="1"/>
                <w:numId w:val="15"/>
              </w:numPr>
              <w:spacing w:after="0" w:afterAutospacing="0" w:line="240" w:lineRule="auto"/>
              <w:ind w:left="1440" w:hanging="360"/>
              <w:rPr/>
            </w:pPr>
            <w:r w:rsidDel="00000000" w:rsidR="00000000" w:rsidRPr="00000000">
              <w:rPr>
                <w:rFonts w:ascii="Arial" w:cs="Arial" w:eastAsia="Arial" w:hAnsi="Arial"/>
                <w:rtl w:val="0"/>
              </w:rPr>
              <w:t xml:space="preserve">Validar los incrementos de software funcionales frente a la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 antes de su presentación en las Sprint Reviews.</w:t>
            </w:r>
          </w:p>
          <w:p w:rsidR="00000000" w:rsidDel="00000000" w:rsidP="00000000" w:rsidRDefault="00000000" w:rsidRPr="00000000" w14:paraId="0000009F">
            <w:pPr>
              <w:numPr>
                <w:ilvl w:val="0"/>
                <w:numId w:val="15"/>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sustentada en sus competencias analíticas, modelado de procesos y arquitectura de software, permitiendo alinear la lógica de negocio con la arquitectura sistémica.</w:t>
            </w:r>
          </w:p>
          <w:p w:rsidR="00000000" w:rsidDel="00000000" w:rsidP="00000000" w:rsidRDefault="00000000" w:rsidRPr="00000000" w14:paraId="000000A0">
            <w:pPr>
              <w:pStyle w:val="Heading5"/>
              <w:keepNext w:val="0"/>
              <w:keepLines w:val="0"/>
              <w:spacing w:before="0" w:line="240" w:lineRule="auto"/>
              <w:rPr>
                <w:rFonts w:ascii="Arial" w:cs="Arial" w:eastAsia="Arial" w:hAnsi="Arial"/>
              </w:rPr>
            </w:pPr>
            <w:bookmarkStart w:colFirst="0" w:colLast="0" w:name="_heading=h.gx9ifaf02pwx" w:id="3"/>
            <w:bookmarkEnd w:id="3"/>
            <w:r w:rsidDel="00000000" w:rsidR="00000000" w:rsidRPr="00000000">
              <w:rPr>
                <w:rFonts w:ascii="Arial" w:cs="Arial" w:eastAsia="Arial" w:hAnsi="Arial"/>
                <w:rtl w:val="0"/>
              </w:rPr>
              <w:t xml:space="preserve">2. Scrum Master</w:t>
            </w:r>
          </w:p>
          <w:p w:rsidR="00000000" w:rsidDel="00000000" w:rsidP="00000000" w:rsidRDefault="00000000" w:rsidRPr="00000000" w14:paraId="000000A1">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 responsable: </w:t>
            </w:r>
            <w:r w:rsidDel="00000000" w:rsidR="00000000" w:rsidRPr="00000000">
              <w:rPr>
                <w:rFonts w:ascii="Arial" w:cs="Arial" w:eastAsia="Arial" w:hAnsi="Arial"/>
                <w:rtl w:val="0"/>
              </w:rPr>
              <w:t xml:space="preserve">Diego Alcaino.</w:t>
            </w:r>
          </w:p>
          <w:p w:rsidR="00000000" w:rsidDel="00000000" w:rsidP="00000000" w:rsidRDefault="00000000" w:rsidRPr="00000000" w14:paraId="000000A2">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Velar por la correcta aplicación del marco Scrum, facilitar las ceremonias ágiles y remover impedimentos técnicos u operativos para asegurar la productividad y continuidad del equipo.</w:t>
            </w:r>
          </w:p>
          <w:p w:rsidR="00000000" w:rsidDel="00000000" w:rsidP="00000000" w:rsidRDefault="00000000" w:rsidRPr="00000000" w14:paraId="000000A3">
            <w:pPr>
              <w:numPr>
                <w:ilvl w:val="0"/>
                <w:numId w:val="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Responsabilidades y Tareas:</w:t>
            </w:r>
          </w:p>
          <w:p w:rsidR="00000000" w:rsidDel="00000000" w:rsidP="00000000" w:rsidRDefault="00000000" w:rsidRPr="00000000" w14:paraId="000000A4">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Coordinar y facilitar los eventos del marco de trabajo: Sprint Planning, reuniones de sincronización, Sprint Review y Retrospectivas.</w:t>
            </w:r>
          </w:p>
          <w:p w:rsidR="00000000" w:rsidDel="00000000" w:rsidP="00000000" w:rsidRDefault="00000000" w:rsidRPr="00000000" w14:paraId="000000A5">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Monitorear el ritmo de trabajo y velar por el cumplimiento estricto de la </w:t>
            </w:r>
            <w:r w:rsidDel="00000000" w:rsidR="00000000" w:rsidRPr="00000000">
              <w:rPr>
                <w:rFonts w:ascii="Arial" w:cs="Arial" w:eastAsia="Arial" w:hAnsi="Arial"/>
                <w:i w:val="1"/>
                <w:iCs w:val="1"/>
                <w:rtl w:val="0"/>
              </w:rPr>
              <w:t xml:space="preserve">Definition of Done</w:t>
            </w:r>
            <w:r w:rsidDel="00000000" w:rsidR="00000000" w:rsidRPr="00000000">
              <w:rPr>
                <w:rFonts w:ascii="Arial" w:cs="Arial" w:eastAsia="Arial" w:hAnsi="Arial"/>
                <w:rtl w:val="0"/>
              </w:rPr>
              <w:t xml:space="preserve">.</w:t>
            </w:r>
          </w:p>
          <w:p w:rsidR="00000000" w:rsidDel="00000000" w:rsidP="00000000" w:rsidRDefault="00000000" w:rsidRPr="00000000" w14:paraId="000000A6">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Gestionar y remover obstáculos o desviaciones que afecten el avance de los sprints (mitigando riesgos de disponibilidad por carga académica o práctica profesional).</w:t>
            </w:r>
          </w:p>
          <w:p w:rsidR="00000000" w:rsidDel="00000000" w:rsidP="00000000" w:rsidRDefault="00000000" w:rsidRPr="00000000" w14:paraId="000000A7">
            <w:pPr>
              <w:numPr>
                <w:ilvl w:val="1"/>
                <w:numId w:val="4"/>
              </w:numPr>
              <w:spacing w:after="0" w:afterAutospacing="0" w:line="240" w:lineRule="auto"/>
              <w:ind w:left="1440" w:hanging="360"/>
              <w:rPr/>
            </w:pPr>
            <w:r w:rsidDel="00000000" w:rsidR="00000000" w:rsidRPr="00000000">
              <w:rPr>
                <w:rFonts w:ascii="Arial" w:cs="Arial" w:eastAsia="Arial" w:hAnsi="Arial"/>
                <w:rtl w:val="0"/>
              </w:rPr>
              <w:t xml:space="preserve">Promover la comunicación </w:t>
            </w:r>
            <w:r w:rsidDel="00000000" w:rsidR="00000000" w:rsidRPr="00000000">
              <w:rPr>
                <w:rFonts w:ascii="Arial" w:cs="Arial" w:eastAsia="Arial" w:hAnsi="Arial"/>
                <w:rtl w:val="0"/>
              </w:rPr>
              <w:t xml:space="preserve">continua</w:t>
            </w:r>
            <w:r w:rsidDel="00000000" w:rsidR="00000000" w:rsidRPr="00000000">
              <w:rPr>
                <w:rFonts w:ascii="Arial" w:cs="Arial" w:eastAsia="Arial" w:hAnsi="Arial"/>
                <w:rtl w:val="0"/>
              </w:rPr>
              <w:t xml:space="preserve">, la colaboración multidisciplinaria y el registro ordenado de actas de retrospectiva como evidencia formal.</w:t>
            </w:r>
          </w:p>
          <w:p w:rsidR="00000000" w:rsidDel="00000000" w:rsidP="00000000" w:rsidRDefault="00000000" w:rsidRPr="00000000" w14:paraId="000000A8">
            <w:pPr>
              <w:numPr>
                <w:ilvl w:val="0"/>
                <w:numId w:val="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Fundamentación: </w:t>
            </w:r>
            <w:r w:rsidDel="00000000" w:rsidR="00000000" w:rsidRPr="00000000">
              <w:rPr>
                <w:rFonts w:ascii="Arial" w:cs="Arial" w:eastAsia="Arial" w:hAnsi="Arial"/>
                <w:rtl w:val="0"/>
              </w:rPr>
              <w:t xml:space="preserve">Asignación fundamentada en sus habilidades de liderazgo, comunicación asertiva, organización y gestión de proyectos.</w:t>
            </w:r>
          </w:p>
          <w:p w:rsidR="00000000" w:rsidDel="00000000" w:rsidP="00000000" w:rsidRDefault="00000000" w:rsidRPr="00000000" w14:paraId="000000A9">
            <w:pPr>
              <w:pStyle w:val="Heading5"/>
              <w:keepNext w:val="0"/>
              <w:keepLines w:val="0"/>
              <w:spacing w:before="0" w:line="240" w:lineRule="auto"/>
              <w:rPr>
                <w:rFonts w:ascii="Arial" w:cs="Arial" w:eastAsia="Arial" w:hAnsi="Arial"/>
              </w:rPr>
            </w:pPr>
            <w:bookmarkStart w:colFirst="0" w:colLast="0" w:name="_heading=h.vfrx95iqyv7j" w:id="4"/>
            <w:bookmarkEnd w:id="4"/>
            <w:r w:rsidDel="00000000" w:rsidR="00000000" w:rsidRPr="00000000">
              <w:rPr>
                <w:rFonts w:ascii="Arial" w:cs="Arial" w:eastAsia="Arial" w:hAnsi="Arial"/>
                <w:rtl w:val="0"/>
              </w:rPr>
              <w:t xml:space="preserve">3. Equipo de Desarrollo (Developers)</w:t>
            </w:r>
          </w:p>
          <w:p w:rsidR="00000000" w:rsidDel="00000000" w:rsidP="00000000" w:rsidRDefault="00000000" w:rsidRPr="00000000" w14:paraId="000000AA">
            <w:pPr>
              <w:numPr>
                <w:ilvl w:val="0"/>
                <w:numId w:val="14"/>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Integrantes: </w:t>
            </w:r>
            <w:r w:rsidDel="00000000" w:rsidR="00000000" w:rsidRPr="00000000">
              <w:rPr>
                <w:rFonts w:ascii="Arial" w:cs="Arial" w:eastAsia="Arial" w:hAnsi="Arial"/>
                <w:rtl w:val="0"/>
              </w:rPr>
              <w:t xml:space="preserve">Joaquín Riquelme, Diego Alcaino e Ignacio Troncoso.</w:t>
            </w:r>
          </w:p>
          <w:p w:rsidR="00000000" w:rsidDel="00000000" w:rsidP="00000000" w:rsidRDefault="00000000" w:rsidRPr="00000000" w14:paraId="000000AB">
            <w:pPr>
              <w:numPr>
                <w:ilvl w:val="0"/>
                <w:numId w:val="14"/>
              </w:numPr>
              <w:spacing w:after="240" w:line="240" w:lineRule="auto"/>
              <w:ind w:left="720" w:hanging="360"/>
              <w:rPr>
                <w:b w:val="1"/>
                <w:bCs w:val="1"/>
              </w:rPr>
            </w:pPr>
            <w:r w:rsidDel="00000000" w:rsidR="00000000" w:rsidRPr="00000000">
              <w:rPr>
                <w:rFonts w:ascii="Arial" w:cs="Arial" w:eastAsia="Arial" w:hAnsi="Arial"/>
                <w:b w:val="1"/>
                <w:bCs w:val="1"/>
                <w:rtl w:val="0"/>
              </w:rPr>
              <w:t xml:space="preserve">Función principal: </w:t>
            </w:r>
            <w:r w:rsidDel="00000000" w:rsidR="00000000" w:rsidRPr="00000000">
              <w:rPr>
                <w:rFonts w:ascii="Arial" w:cs="Arial" w:eastAsia="Arial" w:hAnsi="Arial"/>
                <w:rtl w:val="0"/>
              </w:rPr>
              <w:t xml:space="preserve">Diseñar, codificar, probar y desplegar de forma colaborativa los componentes técnicos requeridos para entregar incrementos de software terminados en cada Sprint.</w:t>
            </w:r>
          </w:p>
          <w:p w:rsidR="00000000" w:rsidDel="00000000" w:rsidP="00000000" w:rsidRDefault="00000000" w:rsidRPr="00000000" w14:paraId="000000AC">
            <w:pPr>
              <w:pStyle w:val="Heading6"/>
              <w:keepNext w:val="0"/>
              <w:keepLines w:val="0"/>
              <w:spacing w:before="0" w:line="240" w:lineRule="auto"/>
              <w:rPr>
                <w:rFonts w:ascii="Arial" w:cs="Arial" w:eastAsia="Arial" w:hAnsi="Arial"/>
                <w:sz w:val="22"/>
                <w:szCs w:val="22"/>
              </w:rPr>
            </w:pPr>
            <w:bookmarkStart w:colFirst="0" w:colLast="0" w:name="_heading=h.nf4vmtb7459v" w:id="5"/>
            <w:bookmarkEnd w:id="5"/>
            <w:r w:rsidDel="00000000" w:rsidR="00000000" w:rsidRPr="00000000">
              <w:rPr>
                <w:rFonts w:ascii="Arial" w:cs="Arial" w:eastAsia="Arial" w:hAnsi="Arial"/>
                <w:sz w:val="22"/>
                <w:szCs w:val="22"/>
                <w:rtl w:val="0"/>
              </w:rPr>
              <w:t xml:space="preserve">Distribución Explícita de Responsabilidades Técnicas</w:t>
            </w:r>
          </w:p>
          <w:p w:rsidR="00000000" w:rsidDel="00000000" w:rsidP="00000000" w:rsidRDefault="00000000" w:rsidRPr="00000000" w14:paraId="000000AD">
            <w:pPr>
              <w:spacing w:after="240" w:line="240" w:lineRule="auto"/>
              <w:rPr>
                <w:rFonts w:ascii="Arial" w:cs="Arial" w:eastAsia="Arial" w:hAnsi="Arial"/>
              </w:rPr>
            </w:pPr>
            <w:r w:rsidDel="00000000" w:rsidR="00000000" w:rsidRPr="00000000">
              <w:rPr>
                <w:rFonts w:ascii="Arial" w:cs="Arial" w:eastAsia="Arial" w:hAnsi="Arial"/>
                <w:rtl w:val="0"/>
              </w:rPr>
              <w:t xml:space="preserve">Para garantizar una ejecución exhaustiva de las competencias del perfil de egreso (Malla 114) y facilitar la evaluación académica individual, las responsabilidades de ingeniería se distribuyen de acuerdo a las fortalezas de cada integrante:</w:t>
            </w:r>
          </w:p>
          <w:p w:rsidR="00000000" w:rsidDel="00000000" w:rsidP="00000000" w:rsidRDefault="00000000" w:rsidRPr="00000000" w14:paraId="000000AE">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Arquitectura de Software y Desarrollo Backend (Joaquín Riquelme e Ignacio Troncoso, con apoyo de Diego Alcaino):</w:t>
              <w:br w:type="textWrapping"/>
            </w:r>
            <w:r w:rsidDel="00000000" w:rsidR="00000000" w:rsidRPr="00000000">
              <w:rPr>
                <w:rFonts w:ascii="Arial" w:cs="Arial" w:eastAsia="Arial" w:hAnsi="Arial"/>
                <w:rtl w:val="0"/>
              </w:rPr>
              <w:t xml:space="preserve">Definir la arquitectura cliente-servidor desacoplada. Desarrollar en Python/Django la lógica de negocio central. Construir las 2 APIs RESTful propias (API de Gestión de Activos/asignaciones y API de Service Desk/Reparaciones) mediante Django REST Framework. Implementar el consumo e integración de las 3 APIs externas (notificaciones por correo, lectura/generación de códigos QR y autenticación centralizada).</w:t>
            </w:r>
          </w:p>
          <w:p w:rsidR="00000000" w:rsidDel="00000000" w:rsidP="00000000" w:rsidRDefault="00000000" w:rsidRPr="00000000" w14:paraId="000000AF">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Desarrollo Frontend y Experiencia de Usuario (UI/UX) (Ignacio Troncoso y Diego Alcaino):</w:t>
              <w:br w:type="textWrapping"/>
            </w:r>
            <w:r w:rsidDel="00000000" w:rsidR="00000000" w:rsidRPr="00000000">
              <w:rPr>
                <w:rFonts w:ascii="Arial" w:cs="Arial" w:eastAsia="Arial" w:hAnsi="Arial"/>
                <w:rtl w:val="0"/>
              </w:rPr>
              <w:t xml:space="preserve">Diseñar y codificar la Plataforma Web de autoservicio (HTML5, CSS3, JavaScript) para el catálogo de activos, solicitudes de asignaciones y levantamiento de tickets de incidentes. Construir la interfaz nativa de la Aplicación de Escritorio en </w:t>
            </w:r>
            <w:r w:rsidDel="00000000" w:rsidR="00000000" w:rsidRPr="00000000">
              <w:rPr>
                <w:rFonts w:ascii="Arial" w:cs="Arial" w:eastAsia="Arial" w:hAnsi="Arial"/>
                <w:rtl w:val="0"/>
              </w:rPr>
              <w:t xml:space="preserve">PySide6</w:t>
            </w:r>
            <w:r w:rsidDel="00000000" w:rsidR="00000000" w:rsidRPr="00000000">
              <w:rPr>
                <w:rFonts w:ascii="Arial" w:cs="Arial" w:eastAsia="Arial" w:hAnsi="Arial"/>
                <w:rtl w:val="0"/>
              </w:rPr>
              <w:t xml:space="preserve"> orientada a técnicos y administradores (gestión de colas de tickets, diagnósticos técnicos, inventario de repuestos y actas de entrega). Asegurar interfaces </w:t>
            </w:r>
            <w:r w:rsidDel="00000000" w:rsidR="00000000" w:rsidRPr="00000000">
              <w:rPr>
                <w:rFonts w:ascii="Arial" w:cs="Arial" w:eastAsia="Arial" w:hAnsi="Arial"/>
                <w:rtl w:val="0"/>
              </w:rPr>
              <w:t xml:space="preserve">responsivas</w:t>
            </w:r>
            <w:r w:rsidDel="00000000" w:rsidR="00000000" w:rsidRPr="00000000">
              <w:rPr>
                <w:rFonts w:ascii="Arial" w:cs="Arial" w:eastAsia="Arial" w:hAnsi="Arial"/>
                <w:rtl w:val="0"/>
              </w:rPr>
              <w:t xml:space="preserve">, accesibles y consistentes con los flujos de trabajo.</w:t>
            </w:r>
          </w:p>
          <w:p w:rsidR="00000000" w:rsidDel="00000000" w:rsidP="00000000" w:rsidRDefault="00000000" w:rsidRPr="00000000" w14:paraId="000000B0">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Modelamiento y Gestión de Bases de Datos (Ignacio Troncoso y Joaquín Riquelme, con apoyo de Diego Alcaino):</w:t>
              <w:br w:type="textWrapping"/>
            </w:r>
            <w:r w:rsidDel="00000000" w:rsidR="00000000" w:rsidRPr="00000000">
              <w:rPr>
                <w:rFonts w:ascii="Arial" w:cs="Arial" w:eastAsia="Arial" w:hAnsi="Arial"/>
                <w:rtl w:val="0"/>
              </w:rPr>
              <w:t xml:space="preserve">Diseñar, normalizar y construir el modelo de base de datos relacional de al menos 30 tablas en PostgreSQL. Estructurar los esquemas y restricciones de integridad para el inventario técnico, asignaciones, máquinas de estados de tickets, órdenes de trabajo de reparación, catálogo de repuestos, roles y auditoría. Optimizar consultas relacionales, índices y procedimientos de persistencia.</w:t>
            </w:r>
          </w:p>
          <w:p w:rsidR="00000000" w:rsidDel="00000000" w:rsidP="00000000" w:rsidRDefault="00000000" w:rsidRPr="00000000" w14:paraId="000000B1">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Aseguramiento de Calidad (QA) y Testing (Joaquín Riquelme, Diego Alcaino e Ignacio Troncoso):</w:t>
              <w:br w:type="textWrapping"/>
              <w:t xml:space="preserve">Planificar, estructurar y ejecutar los cuatro tipos de pruebas obligatorios exigidos por la asignatura:</w:t>
            </w:r>
          </w:p>
          <w:p w:rsidR="00000000" w:rsidDel="00000000" w:rsidP="00000000" w:rsidRDefault="00000000" w:rsidRPr="00000000" w14:paraId="000000B2">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Unitarias: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Validación modular de controladores, servicios y endpoints en Django.</w:t>
            </w:r>
          </w:p>
          <w:p w:rsidR="00000000" w:rsidDel="00000000" w:rsidP="00000000" w:rsidRDefault="00000000" w:rsidRPr="00000000" w14:paraId="000000B3">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Integración: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la comunicación bidireccional entre la Web, la App de Escritorio, la base de datos PostgreSQL y las APIs.</w:t>
            </w:r>
          </w:p>
          <w:p w:rsidR="00000000" w:rsidDel="00000000" w:rsidP="00000000" w:rsidRDefault="00000000" w:rsidRPr="00000000" w14:paraId="000000B4">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Rendimiento: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Evaluación de tiempos de respuesta y concurrencia bajo carga simulada en las APIs.</w:t>
            </w:r>
          </w:p>
          <w:p w:rsidR="00000000" w:rsidDel="00000000" w:rsidP="00000000" w:rsidRDefault="00000000" w:rsidRPr="00000000" w14:paraId="000000B5">
            <w:pPr>
              <w:numPr>
                <w:ilvl w:val="1"/>
                <w:numId w:val="9"/>
              </w:numPr>
              <w:spacing w:after="0" w:afterAutospacing="0" w:line="240" w:lineRule="auto"/>
              <w:ind w:left="1440" w:hanging="360"/>
              <w:rPr>
                <w:b w:val="1"/>
                <w:bCs w:val="1"/>
              </w:rPr>
            </w:pPr>
            <w:r w:rsidDel="00000000" w:rsidR="00000000" w:rsidRPr="00000000">
              <w:rPr>
                <w:rFonts w:ascii="Arial" w:cs="Arial" w:eastAsia="Arial" w:hAnsi="Arial"/>
                <w:b w:val="1"/>
                <w:bCs w:val="1"/>
                <w:i w:val="1"/>
                <w:iCs w:val="1"/>
                <w:rtl w:val="0"/>
              </w:rPr>
              <w:t xml:space="preserve">Pruebas de Seguridad:</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Verificación de inyecciones, sanitización de parámetros y pruebas de estrés de acceso.</w:t>
            </w:r>
            <w:r w:rsidDel="00000000" w:rsidR="00000000" w:rsidRPr="00000000">
              <w:rPr>
                <w:rFonts w:ascii="Arial" w:cs="Arial" w:eastAsia="Arial" w:hAnsi="Arial"/>
                <w:b w:val="1"/>
                <w:bCs w:val="1"/>
                <w:rtl w:val="0"/>
              </w:rPr>
              <w:br w:type="textWrapping"/>
            </w:r>
            <w:r w:rsidDel="00000000" w:rsidR="00000000" w:rsidRPr="00000000">
              <w:rPr>
                <w:rFonts w:ascii="Arial" w:cs="Arial" w:eastAsia="Arial" w:hAnsi="Arial"/>
                <w:rtl w:val="0"/>
              </w:rPr>
              <w:t xml:space="preserve"> Elaborar los informes de pruebas y evidencias de resultados requeridos para cada Sprint.</w:t>
            </w:r>
          </w:p>
          <w:p w:rsidR="00000000" w:rsidDel="00000000" w:rsidP="00000000" w:rsidRDefault="00000000" w:rsidRPr="00000000" w14:paraId="000000B6">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Ciberseguridad y Mitigación de Vulnerabilidades (Ignacio Troncoso, Joaquín Riquelme y Diego Alcaino):</w:t>
              <w:br w:type="textWrapping"/>
            </w:r>
            <w:r w:rsidDel="00000000" w:rsidR="00000000" w:rsidRPr="00000000">
              <w:rPr>
                <w:rFonts w:ascii="Arial" w:cs="Arial" w:eastAsia="Arial" w:hAnsi="Arial"/>
                <w:rtl w:val="0"/>
              </w:rPr>
              <w:t xml:space="preserve">Implementar el control de acceso basado en roles (RBAC con tres niveles: Usuario solicitante, Técnico de soporte y Administrador del sistema). Aplicar mecanismos de autenticación y autorización mediante tokens seguros para el consumo de las APIs. Auditar y proteger el software contra vulnerabilidades críticas del estándar OWASP Top 10. Configurar registros protegidos de auditoría para trazabilidad de incidentes y modificaciones de activos.</w:t>
            </w:r>
          </w:p>
          <w:p w:rsidR="00000000" w:rsidDel="00000000" w:rsidP="00000000" w:rsidRDefault="00000000" w:rsidRPr="00000000" w14:paraId="000000B7">
            <w:pPr>
              <w:numPr>
                <w:ilvl w:val="0"/>
                <w:numId w:val="9"/>
              </w:numPr>
              <w:spacing w:after="0" w:afterAutospacing="0" w:line="240" w:lineRule="auto"/>
              <w:ind w:left="720" w:hanging="360"/>
              <w:rPr>
                <w:b w:val="1"/>
                <w:bCs w:val="1"/>
              </w:rPr>
            </w:pPr>
            <w:r w:rsidDel="00000000" w:rsidR="00000000" w:rsidRPr="00000000">
              <w:rPr>
                <w:rFonts w:ascii="Arial" w:cs="Arial" w:eastAsia="Arial" w:hAnsi="Arial"/>
                <w:b w:val="1"/>
                <w:bCs w:val="1"/>
                <w:rtl w:val="0"/>
              </w:rPr>
              <w:t xml:space="preserve">Infraestructura, Docker y Gestión de Despliegue (Ignacio Troncoso, Joaquín Riquelme y Diego Alcaino):</w:t>
              <w:br w:type="textWrapping"/>
            </w:r>
            <w:r w:rsidDel="00000000" w:rsidR="00000000" w:rsidRPr="00000000">
              <w:rPr>
                <w:rFonts w:ascii="Arial" w:cs="Arial" w:eastAsia="Arial" w:hAnsi="Arial"/>
                <w:rtl w:val="0"/>
              </w:rPr>
              <w:t xml:space="preserve">Construir y mantener los archivos de contenedorización (</w:t>
            </w:r>
            <w:r w:rsidDel="00000000" w:rsidR="00000000" w:rsidRPr="00000000">
              <w:rPr>
                <w:rFonts w:ascii="Arial" w:cs="Arial" w:eastAsia="Arial" w:hAnsi="Arial"/>
                <w:color w:val="188038"/>
                <w:rtl w:val="0"/>
              </w:rPr>
              <w:t xml:space="preserve">Dockerfile</w:t>
            </w:r>
            <w:r w:rsidDel="00000000" w:rsidR="00000000" w:rsidRPr="00000000">
              <w:rPr>
                <w:rFonts w:ascii="Arial" w:cs="Arial" w:eastAsia="Arial" w:hAnsi="Arial"/>
                <w:rtl w:val="0"/>
              </w:rPr>
              <w:t xml:space="preserve">) y orquestación (</w:t>
            </w:r>
            <w:r w:rsidDel="00000000" w:rsidR="00000000" w:rsidRPr="00000000">
              <w:rPr>
                <w:rFonts w:ascii="Arial" w:cs="Arial" w:eastAsia="Arial" w:hAnsi="Arial"/>
                <w:color w:val="188038"/>
                <w:rtl w:val="0"/>
              </w:rPr>
              <w:t xml:space="preserve">docker-compose.yml</w:t>
            </w:r>
            <w:r w:rsidDel="00000000" w:rsidR="00000000" w:rsidRPr="00000000">
              <w:rPr>
                <w:rFonts w:ascii="Arial" w:cs="Arial" w:eastAsia="Arial" w:hAnsi="Arial"/>
                <w:rtl w:val="0"/>
              </w:rPr>
              <w:t xml:space="preserve">) para aislar los entornos de ejecución del backend web y la base de datos PostgreSQL. Gestionar de forma segura la inyección de variables de entorno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rtl w:val="0"/>
              </w:rPr>
              <w:t xml:space="preserve">). Administrar el repositorio público en GitHub conforme a la estructura oficial exigida por la carrera, asegurando el control de ramas, pull requests y su vigencia operativa hasta la semana 18.</w:t>
            </w:r>
          </w:p>
          <w:p w:rsidR="00000000" w:rsidDel="00000000" w:rsidP="00000000" w:rsidRDefault="00000000" w:rsidRPr="00000000" w14:paraId="000000B8">
            <w:pPr>
              <w:numPr>
                <w:ilvl w:val="0"/>
                <w:numId w:val="9"/>
              </w:numPr>
              <w:spacing w:after="240" w:line="240" w:lineRule="auto"/>
              <w:ind w:left="720" w:hanging="360"/>
              <w:rPr>
                <w:b w:val="1"/>
                <w:bCs w:val="1"/>
              </w:rPr>
            </w:pPr>
            <w:r w:rsidDel="00000000" w:rsidR="00000000" w:rsidRPr="00000000">
              <w:rPr>
                <w:rFonts w:ascii="Arial" w:cs="Arial" w:eastAsia="Arial" w:hAnsi="Arial"/>
                <w:b w:val="1"/>
                <w:bCs w:val="1"/>
                <w:rtl w:val="0"/>
              </w:rPr>
              <w:t xml:space="preserve">Análisis de Requerimientos y Documentación Técnica (Joaquín Riquelme y Diego Alcaino):</w:t>
              <w:br w:type="textWrapping"/>
            </w:r>
            <w:r w:rsidDel="00000000" w:rsidR="00000000" w:rsidRPr="00000000">
              <w:rPr>
                <w:rFonts w:ascii="Arial" w:cs="Arial" w:eastAsia="Arial" w:hAnsi="Arial"/>
                <w:rtl w:val="0"/>
              </w:rPr>
              <w:t xml:space="preserve">Elaborar y actualizar los artefactos documentales exigidos por la metodología ágil: Visión del Producto, diagramas UML (casos de uso, clases, secuencias y componentes), especificación de requerimientos no funcionales, manuales de despliegue y documentación de endpoints de las APIs.</w:t>
            </w:r>
          </w:p>
        </w:tc>
      </w:tr>
    </w:tbl>
    <w:p w:rsidR="00000000" w:rsidDel="00000000" w:rsidP="00000000" w:rsidRDefault="00000000" w:rsidRPr="00000000" w14:paraId="000000B9">
      <w:pPr>
        <w:spacing w:after="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B">
            <w:pPr>
              <w:spacing w:line="240" w:lineRule="auto"/>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BC">
            <w:pPr>
              <w:spacing w:after="0" w:line="24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BD">
      <w:pPr>
        <w:spacing w:after="0" w:line="24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Product Backlog priorizado y Sprint Backlogs iniciales</w:t>
            </w:r>
            <w:r w:rsidDel="00000000" w:rsidR="00000000" w:rsidRPr="00000000">
              <w:rPr>
                <w:rtl w:val="0"/>
              </w:rPr>
            </w:r>
          </w:p>
        </w:tc>
        <w:tc>
          <w:tcPr/>
          <w:p w:rsidR="00000000" w:rsidDel="00000000" w:rsidP="00000000" w:rsidRDefault="00000000" w:rsidRPr="00000000" w14:paraId="000000C5">
            <w:pPr>
              <w:spacing w:line="240" w:lineRule="auto"/>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Archivo estructurado (adoptando la plantilla de backlog) que contiene las historias de usuario estimadas en puntos de historia, criterios de aceptación y el desglose de tareas de los primeros Sprints correspondientes a los módulos de autenticación, catálogo de activos y asignaciones iniciales.</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Demuestra la correcta aplicación del marco Scrum desde el inicio del proyecto, visibilizando la planificación, priorización por valor y asignación técnica del trabajo en el equipo.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de Diseño y Arquitectura Preliminar</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Documento técnico que integra la Visión del Producto (</w:t>
            </w:r>
            <w:r w:rsidDel="00000000" w:rsidR="00000000" w:rsidRPr="00000000">
              <w:rPr>
                <w:rFonts w:ascii="Arial" w:cs="Arial" w:eastAsia="Arial" w:hAnsi="Arial"/>
                <w:b w:val="1"/>
                <w:bCs w:val="1"/>
                <w:i w:val="1"/>
                <w:iCs w:val="1"/>
                <w:color w:val="1f3864"/>
                <w:rtl w:val="0"/>
              </w:rPr>
              <w:t xml:space="preserve">Product Vision</w:t>
            </w:r>
            <w:r w:rsidDel="00000000" w:rsidR="00000000" w:rsidRPr="00000000">
              <w:rPr>
                <w:rFonts w:ascii="Arial" w:cs="Arial" w:eastAsia="Arial" w:hAnsi="Arial"/>
                <w:b w:val="1"/>
                <w:bCs w:val="1"/>
                <w:color w:val="1f3864"/>
                <w:rtl w:val="0"/>
              </w:rPr>
              <w:t xml:space="preserve">), el diagrama de arquitectura cliente-servidor desacoplada, requerimientos no funcionales (RNF), diagramas UML base (casos de uso de asignaciones y tickets) y el diagrama entidad-relación (ER) inicial.</w:t>
            </w:r>
            <w:r w:rsidDel="00000000" w:rsidR="00000000" w:rsidRPr="00000000">
              <w:rPr>
                <w:rtl w:val="0"/>
              </w:rPr>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la definición rigurosa de las bases arquitectónicas y de ingeniería antes de la construcción intensiva del sistema, asegurando que la solución sea escalable y modular.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Modelo Relacional de Base de Datos Preliminar</w:t>
            </w:r>
            <w:r w:rsidDel="00000000" w:rsidR="00000000" w:rsidRPr="00000000">
              <w:rPr>
                <w:rtl w:val="0"/>
              </w:rPr>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Script DDL y diccionario de datos en PostgreSQL con el modelo relacional normalizado que soporta el núcleo transaccional del sistema (módulos de usuarios, RBAC, inventario de activos, solicitudes de asignación y Service Desk base), diseñado con arquitectura escalable hacia el modelo final de 30 tablas. </w:t>
            </w:r>
            <w:r w:rsidDel="00000000" w:rsidR="00000000" w:rsidRPr="00000000">
              <w:rPr>
                <w:rtl w:val="0"/>
              </w:rPr>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Acredita el avance formal en el modelamiento de datos y asegura la consistencia e integridad referencial de los esquemas troncales previo a la incorporación de la automatización avanzada de taller.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Prototipo Funcional Web y Entorno Docker Inicial</w:t>
            </w: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Código fuente del primer incremento de software funcional en Django (portal Web para consulta de activos y reservas) integrado a PostgreSQL local y orquestado mediante </w:t>
            </w:r>
            <w:r w:rsidDel="00000000" w:rsidR="00000000" w:rsidRPr="00000000">
              <w:rPr>
                <w:rFonts w:ascii="Arial" w:cs="Arial" w:eastAsia="Arial" w:hAnsi="Arial"/>
                <w:b w:val="1"/>
                <w:bCs w:val="1"/>
                <w:color w:val="188038"/>
                <w:rtl w:val="0"/>
              </w:rPr>
              <w:t xml:space="preserve">Dockerfile</w:t>
            </w:r>
            <w:r w:rsidDel="00000000" w:rsidR="00000000" w:rsidRPr="00000000">
              <w:rPr>
                <w:rFonts w:ascii="Arial" w:cs="Arial" w:eastAsia="Arial" w:hAnsi="Arial"/>
                <w:b w:val="1"/>
                <w:bCs w:val="1"/>
                <w:color w:val="1f3864"/>
                <w:rtl w:val="0"/>
              </w:rPr>
              <w:t xml:space="preserve"> y </w:t>
            </w:r>
            <w:r w:rsidDel="00000000" w:rsidR="00000000" w:rsidRPr="00000000">
              <w:rPr>
                <w:rFonts w:ascii="Arial" w:cs="Arial" w:eastAsia="Arial" w:hAnsi="Arial"/>
                <w:b w:val="1"/>
                <w:bCs w:val="1"/>
                <w:color w:val="188038"/>
                <w:rtl w:val="0"/>
              </w:rPr>
              <w:t xml:space="preserve">docker-compose.yml</w:t>
            </w:r>
            <w:r w:rsidDel="00000000" w:rsidR="00000000" w:rsidRPr="00000000">
              <w:rPr>
                <w:rFonts w:ascii="Arial" w:cs="Arial" w:eastAsia="Arial" w:hAnsi="Arial"/>
                <w:b w:val="1"/>
                <w:bCs w:val="1"/>
                <w:color w:val="1f3864"/>
                <w:rtl w:val="0"/>
              </w:rPr>
              <w:t xml:space="preserve">.</w:t>
            </w: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i w:val="0"/>
                <w:iCs w:val="0"/>
                <w:smallCaps w:val="0"/>
                <w:strike w:val="0"/>
                <w:color w:val="1f3864"/>
                <w:u w:val="none"/>
                <w:shd w:fill="auto" w:val="clear"/>
                <w:vertAlign w:val="baseline"/>
              </w:rPr>
            </w:pPr>
            <w:r w:rsidDel="00000000" w:rsidR="00000000" w:rsidRPr="00000000">
              <w:rPr>
                <w:rFonts w:ascii="Arial" w:cs="Arial" w:eastAsia="Arial" w:hAnsi="Arial"/>
                <w:b w:val="1"/>
                <w:bCs w:val="1"/>
                <w:color w:val="1f3864"/>
                <w:rtl w:val="0"/>
              </w:rPr>
              <w:t xml:space="preserve">Valida la operatividad del stack técnico seleccionado, la configuración de variables de entorno seguras y la portabilidad del entorno de desarrollo bajo la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Avance</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Actas de Reuniones de Retrospectiva (Sprints iniciales)</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Registros documentales (utilizando la plantilla de resumen de retrospectivas) que detallan qué funcionó bien, qué dificultades surgieron y qué compromisos de mejora adoptó el equipo tras cada ciclo de trabajo.</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Responde a la evidencia obligatoria exigida por la asignatura sobre la capacidad reflexiva del grupo para detectar impedimentos y mejorar sus dinámicas de desarrollo.</w:t>
            </w:r>
          </w:p>
        </w:tc>
      </w:tr>
      <w:tr>
        <w:trPr>
          <w:cantSplit w:val="0"/>
          <w:trHeight w:val="362" w:hRule="atLeast"/>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Base de Datos Relacional Completa (Mínimo 30 tablas normalizadas)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Scripts DDL y DML finales en PostgreSQL con al menos 30 tablas normalizadas, cubriendo activos, asignaciones, estados, tickets de soporte, diagnósticos técnicos, órdenes de trabajo, repuestos y registros de auditoría, junto a un set de datos de prueba poblado. </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Valida cuantitativa y cualitativamente la competencia de modelado y manipulación de datos a nivel profesional, cumpliendo estrictamente con la restricción de 30 tablas de la asignatura. </w:t>
            </w:r>
          </w:p>
        </w:tc>
      </w:tr>
      <w:tr>
        <w:trPr>
          <w:cantSplit w:val="0"/>
          <w:trHeight w:val="362" w:hRule="atLeast"/>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Solución de Software Dual Operativa (Web y Escritorio)</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completo en el repositorio público de GitHub con las dos aplicaciones funcionales: la plataforma Web de autoservicio en Django (solicitud de asignaciones y levantamiento de tickets) y la aplicación de Escritorio en PySide6 (consola administrativa y de resolución técnica para inventario y soporte).</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Corrobora la entrega de la solución integral comprometida, demostrando sincronización de estados y comunicación fluida entre ambas plataformas clientes y el servidor.</w:t>
            </w:r>
          </w:p>
        </w:tc>
      </w:tr>
      <w:tr>
        <w:trPr>
          <w:cantSplit w:val="0"/>
          <w:trHeight w:val="362" w:hRule="atLeast"/>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Ecosistema de 5 APIs Implementadas (2 Propias + 3 Externas)</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Código fuente y documentación técnica interactiva (vía Swagger o colección Postman) de 2 APIs RESTful creadas por el grupo en Django REST Framework (Activos/asignaciones y Service Desk/Reparaciones), más los módulos de consumo e integración de las 3 APIs externas (correo/alertas, códigos QR y autenticación).</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Demuestra el cumplimiento cabal de la exigencia de APIs de la asignatura, evidenciando capacidades avanzadas de interoperabilidad e integración de plataformas informáticas.</w:t>
            </w:r>
          </w:p>
        </w:tc>
      </w:tr>
      <w:tr>
        <w:trPr>
          <w:cantSplit w:val="0"/>
          <w:trHeight w:val="362" w:hRule="atLeast"/>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Infraestructura de Despliegue Docker y Manual Técnico</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Configuración completa de contenedorización (</w:t>
            </w:r>
            <w:r w:rsidDel="00000000" w:rsidR="00000000" w:rsidRPr="00000000">
              <w:rPr>
                <w:rFonts w:ascii="Arial" w:cs="Arial" w:eastAsia="Arial" w:hAnsi="Arial"/>
                <w:b w:val="1"/>
                <w:bCs w:val="1"/>
                <w:color w:val="188038"/>
                <w:rtl w:val="0"/>
              </w:rPr>
              <w:t xml:space="preserve">Dockerfile</w:t>
            </w:r>
            <w:r w:rsidDel="00000000" w:rsidR="00000000" w:rsidRPr="00000000">
              <w:rPr>
                <w:rFonts w:ascii="Arial" w:cs="Arial" w:eastAsia="Arial" w:hAnsi="Arial"/>
                <w:b w:val="1"/>
                <w:bCs w:val="1"/>
                <w:color w:val="1f3864"/>
                <w:rtl w:val="0"/>
              </w:rPr>
              <w:t xml:space="preserve">, </w:t>
            </w:r>
            <w:r w:rsidDel="00000000" w:rsidR="00000000" w:rsidRPr="00000000">
              <w:rPr>
                <w:rFonts w:ascii="Arial" w:cs="Arial" w:eastAsia="Arial" w:hAnsi="Arial"/>
                <w:b w:val="1"/>
                <w:bCs w:val="1"/>
                <w:color w:val="188038"/>
                <w:rtl w:val="0"/>
              </w:rPr>
              <w:t xml:space="preserve">docker-compose.yml</w:t>
            </w:r>
            <w:r w:rsidDel="00000000" w:rsidR="00000000" w:rsidRPr="00000000">
              <w:rPr>
                <w:rFonts w:ascii="Arial" w:cs="Arial" w:eastAsia="Arial" w:hAnsi="Arial"/>
                <w:b w:val="1"/>
                <w:bCs w:val="1"/>
                <w:color w:val="1f3864"/>
                <w:rtl w:val="0"/>
              </w:rPr>
              <w:t xml:space="preserve">), archivo </w:t>
            </w:r>
            <w:r w:rsidDel="00000000" w:rsidR="00000000" w:rsidRPr="00000000">
              <w:rPr>
                <w:rFonts w:ascii="Arial" w:cs="Arial" w:eastAsia="Arial" w:hAnsi="Arial"/>
                <w:b w:val="1"/>
                <w:bCs w:val="1"/>
                <w:color w:val="188038"/>
                <w:rtl w:val="0"/>
              </w:rPr>
              <w:t xml:space="preserve">.env.example</w:t>
            </w:r>
            <w:r w:rsidDel="00000000" w:rsidR="00000000" w:rsidRPr="00000000">
              <w:rPr>
                <w:rFonts w:ascii="Arial" w:cs="Arial" w:eastAsia="Arial" w:hAnsi="Arial"/>
                <w:b w:val="1"/>
                <w:bCs w:val="1"/>
                <w:color w:val="1f3864"/>
                <w:rtl w:val="0"/>
              </w:rPr>
              <w:t xml:space="preserve"> y manual técnico en el </w:t>
            </w:r>
            <w:r w:rsidDel="00000000" w:rsidR="00000000" w:rsidRPr="00000000">
              <w:rPr>
                <w:rFonts w:ascii="Arial" w:cs="Arial" w:eastAsia="Arial" w:hAnsi="Arial"/>
                <w:b w:val="1"/>
                <w:bCs w:val="1"/>
                <w:color w:val="188038"/>
                <w:rtl w:val="0"/>
              </w:rPr>
              <w:t xml:space="preserve">README.md</w:t>
            </w:r>
            <w:r w:rsidDel="00000000" w:rsidR="00000000" w:rsidRPr="00000000">
              <w:rPr>
                <w:rFonts w:ascii="Arial" w:cs="Arial" w:eastAsia="Arial" w:hAnsi="Arial"/>
                <w:b w:val="1"/>
                <w:bCs w:val="1"/>
                <w:color w:val="1f3864"/>
                <w:rtl w:val="0"/>
              </w:rPr>
              <w:t xml:space="preserve"> del repositorio con instrucciones paso a paso para levantar el backend web y la base de datos de manera automatizada.</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Cumple con el elemento obligatorio de despliegue y portabilidad, garantizando que el sistema sea ejecutable y evaluable en cualquier entorno sin dependencias de instalación manual.</w:t>
            </w:r>
          </w:p>
        </w:tc>
      </w:tr>
      <w:tr>
        <w:trPr>
          <w:cantSplit w:val="0"/>
          <w:trHeight w:val="362" w:hRule="atLeast"/>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Plan de Pruebas Integral y Matriz de Resultados QA</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contiene los casos de prueba ejecutados y sus evidencias para los 4 tipos de pruebas obligatorios: pruebas unitarias (servicios Django), de integración (Web, Desktop y APIs), de rendimiento (tiempos de respuesta y carga) y de seguridad (mitigación de riesgos OWASP).</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Certifica la calidad, estabilidad operativa y ciberseguridad del producto final, aportando evidencia empírica de verificación y validación del software.</w:t>
            </w:r>
          </w:p>
        </w:tc>
      </w:tr>
      <w:tr>
        <w:trPr>
          <w:cantSplit w:val="0"/>
          <w:trHeight w:val="362" w:hRule="atLeast"/>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Final</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Dossier de Cierre Metodológico y Documento de Diseño Final</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Documento consolidado que reúne la especificación completa del sistema: </w:t>
            </w:r>
            <w:r w:rsidDel="00000000" w:rsidR="00000000" w:rsidRPr="00000000">
              <w:rPr>
                <w:rFonts w:ascii="Arial" w:cs="Arial" w:eastAsia="Arial" w:hAnsi="Arial"/>
                <w:b w:val="1"/>
                <w:bCs w:val="1"/>
                <w:i w:val="1"/>
                <w:iCs w:val="1"/>
                <w:color w:val="1f3864"/>
                <w:rtl w:val="0"/>
              </w:rPr>
              <w:t xml:space="preserve">Definition of Done</w:t>
            </w:r>
            <w:r w:rsidDel="00000000" w:rsidR="00000000" w:rsidRPr="00000000">
              <w:rPr>
                <w:rFonts w:ascii="Arial" w:cs="Arial" w:eastAsia="Arial" w:hAnsi="Arial"/>
                <w:b w:val="1"/>
                <w:bCs w:val="1"/>
                <w:color w:val="1f3864"/>
                <w:rtl w:val="0"/>
              </w:rPr>
              <w:t xml:space="preserve"> aplicada, diagramas UML finales (casos de uso, clases, componentes y secuencia de reparación de equipos), sección de Innovación (</w:t>
            </w:r>
            <w:r w:rsidDel="00000000" w:rsidR="00000000" w:rsidRPr="00000000">
              <w:rPr>
                <w:rFonts w:ascii="Arial" w:cs="Arial" w:eastAsia="Arial" w:hAnsi="Arial"/>
                <w:b w:val="1"/>
                <w:bCs w:val="1"/>
                <w:i w:val="1"/>
                <w:iCs w:val="1"/>
                <w:color w:val="1f3864"/>
                <w:rtl w:val="0"/>
              </w:rPr>
              <w:t xml:space="preserve">Service Desk</w:t>
            </w:r>
            <w:r w:rsidDel="00000000" w:rsidR="00000000" w:rsidRPr="00000000">
              <w:rPr>
                <w:rFonts w:ascii="Arial" w:cs="Arial" w:eastAsia="Arial" w:hAnsi="Arial"/>
                <w:b w:val="1"/>
                <w:bCs w:val="1"/>
                <w:color w:val="1f3864"/>
                <w:rtl w:val="0"/>
              </w:rPr>
              <w:t xml:space="preserve"> vs. CRUD) y el consolidado de retrospectivas del proyecto.</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1"/>
                <w:bCs w:val="1"/>
                <w:color w:val="1f3864"/>
              </w:rPr>
            </w:pPr>
            <w:r w:rsidDel="00000000" w:rsidR="00000000" w:rsidRPr="00000000">
              <w:rPr>
                <w:rFonts w:ascii="Arial" w:cs="Arial" w:eastAsia="Arial" w:hAnsi="Arial"/>
                <w:b w:val="1"/>
                <w:bCs w:val="1"/>
                <w:color w:val="1f3864"/>
                <w:rtl w:val="0"/>
              </w:rPr>
              <w:t xml:space="preserve">Respalda la totalidad de las decisiones de diseño de software y acredita el ciclo de vida metodológico completo exigido para la aprobación del Portafolio de Título.</w:t>
            </w:r>
          </w:p>
        </w:tc>
      </w:tr>
    </w:tbl>
    <w:p w:rsidR="00000000" w:rsidDel="00000000" w:rsidP="00000000" w:rsidRDefault="00000000" w:rsidRPr="00000000" w14:paraId="000000EF">
      <w:pPr>
        <w:spacing w:after="0" w:line="24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0">
            <w:pPr>
              <w:spacing w:line="240" w:lineRule="auto"/>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F2">
      <w:pPr>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F3">
            <w:pPr>
              <w:spacing w:line="240" w:lineRule="auto"/>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FA">
            <w:pPr>
              <w:spacing w:line="240" w:lineRule="auto"/>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FB">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FC">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FD">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FE">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FF">
            <w:pPr>
              <w:spacing w:line="240" w:lineRule="auto"/>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100">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101">
            <w:pPr>
              <w:spacing w:line="240" w:lineRule="auto"/>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Ofrecer propuestas de solución informática analizando de forma integral los procesos / Construir el modelo arquitectónico</w:t>
            </w:r>
            <w:r w:rsidDel="00000000" w:rsidR="00000000" w:rsidRPr="00000000">
              <w:rPr>
                <w:rtl w:val="0"/>
              </w:rPr>
            </w:r>
          </w:p>
        </w:tc>
        <w:tc>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 Levantamiento de requerimientos y diseño de arquitectura base (Fase 1)</w:t>
            </w:r>
            <w:r w:rsidDel="00000000" w:rsidR="00000000" w:rsidRPr="00000000">
              <w:rPr>
                <w:rtl w:val="0"/>
              </w:rPr>
            </w:r>
          </w:p>
        </w:tc>
        <w:tc>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Analizar los procesos de asignación de activos y gestión de tickets de soporte (Service Desk). Definir la Visión del Producto, diagramas de casos de uso UML, prototipos UI/UX en Figma y la arquitectura cliente-servidor desacoplada. </w:t>
            </w:r>
          </w:p>
        </w:tc>
        <w:tc>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Figma, Draw.io, plantillas Scrum, suite ofimática. </w:t>
            </w:r>
          </w:p>
        </w:tc>
        <w:tc>
          <w:tcPr>
            <w:tcBorders>
              <w:right w:color="ffffff"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(S1 a S4) </w:t>
            </w:r>
          </w:p>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(PO / Arq.) y Diego Alcaino (SM) </w:t>
            </w:r>
          </w:p>
        </w:tc>
        <w:tc>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Claridad en el alcance funcional del Service Desk. Dificultad: Ajustar la delimitación del MVP para evitar sobrecarga operativa. </w:t>
            </w:r>
          </w:p>
        </w:tc>
      </w:tr>
      <w:tr>
        <w:trPr>
          <w:cantSplit w:val="0"/>
          <w:tblHeader w:val="0"/>
        </w:trPr>
        <w:tc>
          <w:tcPr/>
          <w:p w:rsidR="00000000" w:rsidDel="00000000" w:rsidP="00000000" w:rsidRDefault="00000000" w:rsidRPr="00000000" w14:paraId="0000010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Administrar la configuración de ambientes, servicios de aplicaciones y bases de datos</w:t>
            </w:r>
            <w:r w:rsidDel="00000000" w:rsidR="00000000" w:rsidRPr="00000000">
              <w:rPr>
                <w:rtl w:val="0"/>
              </w:rPr>
            </w:r>
          </w:p>
        </w:tc>
        <w:tc>
          <w:tcPr/>
          <w:p w:rsidR="00000000" w:rsidDel="00000000" w:rsidP="00000000" w:rsidRDefault="00000000" w:rsidRPr="00000000" w14:paraId="0000010B">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2: Configuración de infraestructura, Docker y repositorio central</w:t>
            </w:r>
            <w:r w:rsidDel="00000000" w:rsidR="00000000" w:rsidRPr="00000000">
              <w:rPr>
                <w:rtl w:val="0"/>
              </w:rPr>
            </w:r>
          </w:p>
        </w:tc>
        <w:tc>
          <w:tcPr/>
          <w:p w:rsidR="00000000" w:rsidDel="00000000" w:rsidP="00000000" w:rsidRDefault="00000000" w:rsidRPr="00000000" w14:paraId="0000010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Crear el repositorio público en GitHub con la estructura oficial exigida. Configurar el entorno de contenerización con Docker y Docker Compose para levantar PostgreSQL y el backend de Django, gestionando variables de entorno en </w:t>
            </w:r>
            <w:r w:rsidDel="00000000" w:rsidR="00000000" w:rsidRPr="00000000">
              <w:rPr>
                <w:rFonts w:ascii="Arial" w:cs="Arial" w:eastAsia="Arial" w:hAnsi="Arial"/>
                <w:color w:val="188038"/>
                <w:rtl w:val="0"/>
              </w:rPr>
              <w:t xml:space="preserve">.env</w:t>
            </w:r>
            <w:r w:rsidDel="00000000" w:rsidR="00000000" w:rsidRPr="00000000">
              <w:rPr>
                <w:rFonts w:ascii="Arial" w:cs="Arial" w:eastAsia="Arial" w:hAnsi="Arial"/>
                <w:color w:val="548dd4"/>
                <w:rtl w:val="0"/>
              </w:rPr>
              <w:t xml:space="preserve">. </w:t>
            </w:r>
          </w:p>
        </w:tc>
        <w:tc>
          <w:tcPr/>
          <w:p w:rsidR="00000000" w:rsidDel="00000000" w:rsidP="00000000" w:rsidRDefault="00000000" w:rsidRPr="00000000" w14:paraId="0000010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GitHub, Docker Desktop, Visual Studio Code, Docker Compose. </w:t>
            </w:r>
          </w:p>
        </w:tc>
        <w:tc>
          <w:tcPr>
            <w:tcBorders>
              <w:right w:color="ffffff" w:space="0" w:sz="4" w:val="single"/>
            </w:tcBorders>
          </w:tcPr>
          <w:p w:rsidR="00000000" w:rsidDel="00000000" w:rsidP="00000000" w:rsidRDefault="00000000" w:rsidRPr="00000000" w14:paraId="0000010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(S5 a S6) </w:t>
            </w:r>
          </w:p>
        </w:tc>
        <w:tc>
          <w:tcPr>
            <w:tcBorders>
              <w:left w:color="ffffff" w:space="0" w:sz="4" w:val="single"/>
            </w:tcBorders>
            <w:shd w:fill="d9d9d9" w:val="clear"/>
          </w:tcPr>
          <w:p w:rsidR="00000000" w:rsidDel="00000000" w:rsidP="00000000" w:rsidRDefault="00000000" w:rsidRPr="00000000" w14:paraId="0000010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1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Estandarización de ambientes que previene errores de compatibilidad. Dificultad: Curva de aprendizaje en la orquestación multicontenedor. </w:t>
            </w:r>
          </w:p>
        </w:tc>
      </w:tr>
      <w:tr>
        <w:trPr>
          <w:cantSplit w:val="0"/>
          <w:tblHeader w:val="0"/>
        </w:trPr>
        <w:tc>
          <w:tcPr/>
          <w:p w:rsidR="00000000" w:rsidDel="00000000" w:rsidP="00000000" w:rsidRDefault="00000000" w:rsidRPr="00000000" w14:paraId="0000011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Modelos de datos para soportar los requerimientos / Programar consultas</w:t>
            </w:r>
            <w:r w:rsidDel="00000000" w:rsidR="00000000" w:rsidRPr="00000000">
              <w:rPr>
                <w:rtl w:val="0"/>
              </w:rPr>
            </w:r>
          </w:p>
        </w:tc>
        <w:tc>
          <w:tcPr/>
          <w:p w:rsidR="00000000" w:rsidDel="00000000" w:rsidP="00000000" w:rsidRDefault="00000000" w:rsidRPr="00000000" w14:paraId="00000112">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3: Modelamiento y construcción de Base de Datos relacional (Mínimo 30 tablas)</w:t>
            </w:r>
            <w:r w:rsidDel="00000000" w:rsidR="00000000" w:rsidRPr="00000000">
              <w:rPr>
                <w:rtl w:val="0"/>
              </w:rPr>
            </w:r>
          </w:p>
        </w:tc>
        <w:tc>
          <w:tcPr/>
          <w:p w:rsidR="00000000" w:rsidDel="00000000" w:rsidP="00000000" w:rsidRDefault="00000000" w:rsidRPr="00000000" w14:paraId="0000011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el modelo entidad-relación (ER) y generar los scripts DDL/DML normalizados en PostgreSQL para las 30 tablas divididas en activos, asignaciones, tickets de falla, órdenes de trabajo, diagnósticos, repuestos y auditoría. </w:t>
            </w:r>
          </w:p>
        </w:tc>
        <w:tc>
          <w:tcPr/>
          <w:p w:rsidR="00000000" w:rsidDel="00000000" w:rsidP="00000000" w:rsidRDefault="00000000" w:rsidRPr="00000000" w14:paraId="0000011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PostgreSQL, pgAdmin, DBeaver, Django ORM. </w:t>
            </w:r>
          </w:p>
        </w:tc>
        <w:tc>
          <w:tcPr>
            <w:tcBorders>
              <w:right w:color="ffffff" w:space="0" w:sz="4" w:val="single"/>
            </w:tcBorders>
          </w:tcPr>
          <w:p w:rsidR="00000000" w:rsidDel="00000000" w:rsidP="00000000" w:rsidRDefault="00000000" w:rsidRPr="00000000" w14:paraId="0000011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(S5 a S8) </w:t>
            </w:r>
          </w:p>
        </w:tc>
        <w:tc>
          <w:tcPr>
            <w:tcBorders>
              <w:left w:color="ffffff" w:space="0" w:sz="4" w:val="single"/>
            </w:tcBorders>
            <w:shd w:fill="d9d9d9" w:val="clear"/>
          </w:tcPr>
          <w:p w:rsidR="00000000" w:rsidDel="00000000" w:rsidP="00000000" w:rsidRDefault="00000000" w:rsidRPr="00000000" w14:paraId="0000011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Joaquín Riquelme </w:t>
            </w:r>
          </w:p>
        </w:tc>
        <w:tc>
          <w:tcPr/>
          <w:p w:rsidR="00000000" w:rsidDel="00000000" w:rsidP="00000000" w:rsidRDefault="00000000" w:rsidRPr="00000000" w14:paraId="0000011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Dominio de PostgreSQL en el equipo. Dificultad: Mantener estricta normalización (evitar redundancia) en un modelo de 30 entidades interconectadas. </w:t>
            </w:r>
          </w:p>
        </w:tc>
      </w:tr>
      <w:tr>
        <w:trPr>
          <w:cantSplit w:val="0"/>
          <w:tblHeader w:val="0"/>
        </w:trPr>
        <w:tc>
          <w:tcPr/>
          <w:p w:rsidR="00000000" w:rsidDel="00000000" w:rsidP="00000000" w:rsidRDefault="00000000" w:rsidRPr="00000000" w14:paraId="00000118">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Construir programas y rutinas de variada complejidad</w:t>
            </w:r>
            <w:r w:rsidDel="00000000" w:rsidR="00000000" w:rsidRPr="00000000">
              <w:rPr>
                <w:rtl w:val="0"/>
              </w:rPr>
            </w:r>
          </w:p>
        </w:tc>
        <w:tc>
          <w:tcPr/>
          <w:p w:rsidR="00000000" w:rsidDel="00000000" w:rsidP="00000000" w:rsidRDefault="00000000" w:rsidRPr="00000000" w14:paraId="0000011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4: Desarrollo de Plataforma Web de Autoservicio (Django)</w:t>
            </w:r>
            <w:r w:rsidDel="00000000" w:rsidR="00000000" w:rsidRPr="00000000">
              <w:rPr>
                <w:rtl w:val="0"/>
              </w:rPr>
            </w:r>
          </w:p>
        </w:tc>
        <w:tc>
          <w:tcPr/>
          <w:p w:rsidR="00000000" w:rsidDel="00000000" w:rsidP="00000000" w:rsidRDefault="00000000" w:rsidRPr="00000000" w14:paraId="0000011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la aplicación Web en Django (frontend HTML5/CSS3/JS y backend): módulos de autenticación, catálogo de activos TI, solicitudes de asignación, levantamiento de tickets de soporte y seguimiento de estados de reparación. </w:t>
            </w:r>
          </w:p>
        </w:tc>
        <w:tc>
          <w:tcPr/>
          <w:p w:rsidR="00000000" w:rsidDel="00000000" w:rsidP="00000000" w:rsidRDefault="00000000" w:rsidRPr="00000000" w14:paraId="0000011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Django, Bootstrap/Tailwind, JavaScript, VS Code. </w:t>
            </w:r>
          </w:p>
        </w:tc>
        <w:tc>
          <w:tcPr>
            <w:tcBorders>
              <w:right w:color="ffffff" w:space="0" w:sz="4" w:val="single"/>
            </w:tcBorders>
          </w:tcPr>
          <w:p w:rsidR="00000000" w:rsidDel="00000000" w:rsidP="00000000" w:rsidRDefault="00000000" w:rsidRPr="00000000" w14:paraId="0000011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6 semanas</w:t>
            </w:r>
            <w:r w:rsidDel="00000000" w:rsidR="00000000" w:rsidRPr="00000000">
              <w:rPr>
                <w:rFonts w:ascii="Arial" w:cs="Arial" w:eastAsia="Arial" w:hAnsi="Arial"/>
                <w:color w:val="548dd4"/>
                <w:rtl w:val="0"/>
              </w:rPr>
              <w:t xml:space="preserve"> (S7 a S12) </w:t>
            </w:r>
          </w:p>
        </w:tc>
        <w:tc>
          <w:tcPr>
            <w:tcBorders>
              <w:left w:color="ffffff" w:space="0" w:sz="4" w:val="single"/>
            </w:tcBorders>
            <w:shd w:fill="d9d9d9" w:val="clear"/>
          </w:tcPr>
          <w:p w:rsidR="00000000" w:rsidDel="00000000" w:rsidP="00000000" w:rsidRDefault="00000000" w:rsidRPr="00000000" w14:paraId="0000011D">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1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Framework robusto con ORM y sistema de plantillas integrado. Dificultad: Balancear tiempo de desarrollo frente a la práctica profesional paralela. </w:t>
            </w:r>
          </w:p>
        </w:tc>
      </w:tr>
      <w:tr>
        <w:trPr>
          <w:cantSplit w:val="0"/>
          <w:tblHeader w:val="0"/>
        </w:trPr>
        <w:tc>
          <w:tcPr/>
          <w:p w:rsidR="00000000" w:rsidDel="00000000" w:rsidP="00000000" w:rsidRDefault="00000000" w:rsidRPr="00000000" w14:paraId="0000011F">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Construir programas y rutinas / Construir el modelo arquitectónico</w:t>
            </w:r>
            <w:r w:rsidDel="00000000" w:rsidR="00000000" w:rsidRPr="00000000">
              <w:rPr>
                <w:rtl w:val="0"/>
              </w:rPr>
            </w:r>
          </w:p>
        </w:tc>
        <w:tc>
          <w:tcPr/>
          <w:p w:rsidR="00000000" w:rsidDel="00000000" w:rsidP="00000000" w:rsidRDefault="00000000" w:rsidRPr="00000000" w14:paraId="0000012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5: Desarrollo y consumo del ecosistema de 5 APIs RESTful</w:t>
            </w:r>
            <w:r w:rsidDel="00000000" w:rsidR="00000000" w:rsidRPr="00000000">
              <w:rPr>
                <w:rtl w:val="0"/>
              </w:rPr>
            </w:r>
          </w:p>
        </w:tc>
        <w:tc>
          <w:tcPr/>
          <w:p w:rsidR="00000000" w:rsidDel="00000000" w:rsidP="00000000" w:rsidRDefault="00000000" w:rsidRPr="00000000" w14:paraId="0000012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con Django REST Framework 2 APIs propias (Gestión de Activos/asignaciones y Service Desk). Integrar el consumo de 3 APIs externas: notificaciones por correo electrónico, generación/lectura de códigos QR y autenticación de usuarios. </w:t>
            </w:r>
          </w:p>
        </w:tc>
        <w:tc>
          <w:tcPr/>
          <w:p w:rsidR="00000000" w:rsidDel="00000000" w:rsidP="00000000" w:rsidRDefault="00000000" w:rsidRPr="00000000" w14:paraId="0000012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REST Framework, Postman/Swagger, librerías de consumo REST. </w:t>
            </w:r>
          </w:p>
        </w:tc>
        <w:tc>
          <w:tcPr>
            <w:tcBorders>
              <w:right w:color="ffffff" w:space="0" w:sz="4" w:val="single"/>
            </w:tcBorders>
          </w:tcPr>
          <w:p w:rsidR="00000000" w:rsidDel="00000000" w:rsidP="00000000" w:rsidRDefault="00000000" w:rsidRPr="00000000" w14:paraId="0000012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4 semanas</w:t>
            </w:r>
            <w:r w:rsidDel="00000000" w:rsidR="00000000" w:rsidRPr="00000000">
              <w:rPr>
                <w:rFonts w:ascii="Arial" w:cs="Arial" w:eastAsia="Arial" w:hAnsi="Arial"/>
                <w:color w:val="548dd4"/>
                <w:rtl w:val="0"/>
              </w:rPr>
              <w:t xml:space="preserve"> (S9 a S12) </w:t>
            </w:r>
          </w:p>
        </w:tc>
        <w:tc>
          <w:tcPr>
            <w:tcBorders>
              <w:left w:color="ffffff" w:space="0" w:sz="4" w:val="single"/>
            </w:tcBorders>
            <w:shd w:fill="d9d9d9" w:val="clear"/>
          </w:tcPr>
          <w:p w:rsidR="00000000" w:rsidDel="00000000" w:rsidP="00000000" w:rsidRDefault="00000000" w:rsidRPr="00000000" w14:paraId="00000124">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e Ignacio Troncoso </w:t>
            </w:r>
          </w:p>
        </w:tc>
        <w:tc>
          <w:tcPr/>
          <w:p w:rsidR="00000000" w:rsidDel="00000000" w:rsidP="00000000" w:rsidRDefault="00000000" w:rsidRPr="00000000" w14:paraId="0000012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REST Framework simplifica serializadores y vistas basadas en clases. Dificultad: Manejo de límites de cuota y autenticación con servicios externos. </w:t>
            </w:r>
          </w:p>
        </w:tc>
      </w:tr>
      <w:tr>
        <w:trPr>
          <w:cantSplit w:val="0"/>
          <w:tblHeader w:val="0"/>
        </w:trPr>
        <w:tc>
          <w:tcPr/>
          <w:p w:rsidR="00000000" w:rsidDel="00000000" w:rsidP="00000000" w:rsidRDefault="00000000" w:rsidRPr="00000000" w14:paraId="00000126">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Desarrollar una solución de software / Implementar soluciones sistémicas integrales</w:t>
            </w:r>
            <w:r w:rsidDel="00000000" w:rsidR="00000000" w:rsidRPr="00000000">
              <w:rPr>
                <w:rtl w:val="0"/>
              </w:rPr>
            </w:r>
          </w:p>
        </w:tc>
        <w:tc>
          <w:tcPr/>
          <w:p w:rsidR="00000000" w:rsidDel="00000000" w:rsidP="00000000" w:rsidRDefault="00000000" w:rsidRPr="00000000" w14:paraId="0000012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6: Desarrollo de la Aplicación de Escritorio Técnica (PySide6)</w:t>
            </w:r>
            <w:r w:rsidDel="00000000" w:rsidR="00000000" w:rsidRPr="00000000">
              <w:rPr>
                <w:rtl w:val="0"/>
              </w:rPr>
            </w:r>
          </w:p>
        </w:tc>
        <w:tc>
          <w:tcPr/>
          <w:p w:rsidR="00000000" w:rsidDel="00000000" w:rsidP="00000000" w:rsidRDefault="00000000" w:rsidRPr="00000000" w14:paraId="0000012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Construir la aplicación cliente en PySide6 orientada a técnicos y encargados de inventario: recepción/entrega rápida de equipos con lector de códigos de barra/QR, asignación de órdenes de trabajo, registro de diagnósticos y reportería. </w:t>
            </w:r>
          </w:p>
        </w:tc>
        <w:tc>
          <w:tcPr/>
          <w:p w:rsidR="00000000" w:rsidDel="00000000" w:rsidP="00000000" w:rsidRDefault="00000000" w:rsidRPr="00000000" w14:paraId="0000012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Python, PySide6 (Qt Designer), cliente HTTP/REST, VS Code. </w:t>
            </w:r>
          </w:p>
        </w:tc>
        <w:tc>
          <w:tcPr>
            <w:tcBorders>
              <w:right w:color="ffffff" w:space="0" w:sz="4" w:val="single"/>
            </w:tcBorders>
          </w:tcPr>
          <w:p w:rsidR="00000000" w:rsidDel="00000000" w:rsidP="00000000" w:rsidRDefault="00000000" w:rsidRPr="00000000" w14:paraId="0000012A">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5 semanas</w:t>
            </w:r>
            <w:r w:rsidDel="00000000" w:rsidR="00000000" w:rsidRPr="00000000">
              <w:rPr>
                <w:rFonts w:ascii="Arial" w:cs="Arial" w:eastAsia="Arial" w:hAnsi="Arial"/>
                <w:color w:val="548dd4"/>
                <w:rtl w:val="0"/>
              </w:rPr>
              <w:t xml:space="preserve"> (S11 a S15) </w:t>
            </w:r>
          </w:p>
        </w:tc>
        <w:tc>
          <w:tcPr>
            <w:tcBorders>
              <w:left w:color="ffffff" w:space="0" w:sz="4" w:val="single"/>
            </w:tcBorders>
            <w:shd w:fill="d9d9d9" w:val="clear"/>
          </w:tcPr>
          <w:p w:rsidR="00000000" w:rsidDel="00000000" w:rsidP="00000000" w:rsidRDefault="00000000" w:rsidRPr="00000000" w14:paraId="0000012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y Diego Alcaino </w:t>
            </w:r>
          </w:p>
        </w:tc>
        <w:tc>
          <w:tcPr/>
          <w:p w:rsidR="00000000" w:rsidDel="00000000" w:rsidP="00000000" w:rsidRDefault="00000000" w:rsidRPr="00000000" w14:paraId="0000012C">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Reutilización del mismo lenguaje base (Python) y consumo directo de las APIs propias. Dificultad: Sincronización transaccional en tiempo real con la base de datos. </w:t>
            </w:r>
          </w:p>
        </w:tc>
      </w:tr>
      <w:tr>
        <w:trPr>
          <w:cantSplit w:val="0"/>
          <w:tblHeader w:val="0"/>
        </w:trPr>
        <w:tc>
          <w:tcPr/>
          <w:p w:rsidR="00000000" w:rsidDel="00000000" w:rsidP="00000000" w:rsidRDefault="00000000" w:rsidRPr="00000000" w14:paraId="0000012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Resolver las vulnerabilidades sistémicas para asegurar normas de seguridad</w:t>
            </w:r>
            <w:r w:rsidDel="00000000" w:rsidR="00000000" w:rsidRPr="00000000">
              <w:rPr>
                <w:rtl w:val="0"/>
              </w:rPr>
            </w:r>
          </w:p>
        </w:tc>
        <w:tc>
          <w:tcPr/>
          <w:p w:rsidR="00000000" w:rsidDel="00000000" w:rsidP="00000000" w:rsidRDefault="00000000" w:rsidRPr="00000000" w14:paraId="0000012E">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7: Implementación de Ciberseguridad y Mitigación OWASP</w:t>
            </w:r>
            <w:r w:rsidDel="00000000" w:rsidR="00000000" w:rsidRPr="00000000">
              <w:rPr>
                <w:rtl w:val="0"/>
              </w:rPr>
            </w:r>
          </w:p>
        </w:tc>
        <w:tc>
          <w:tcPr/>
          <w:p w:rsidR="00000000" w:rsidDel="00000000" w:rsidP="00000000" w:rsidRDefault="00000000" w:rsidRPr="00000000" w14:paraId="0000012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Implementar control de acceso basado en roles (RBAC: solicitante, técnico y administrador), autenticación mediante tokens en endpoints de APIs, sanitización de entradas, protección CSRF/XSS y bitácoras de auditoría de transacciones críticas. </w:t>
            </w:r>
          </w:p>
        </w:tc>
        <w:tc>
          <w:tcPr/>
          <w:p w:rsidR="00000000" w:rsidDel="00000000" w:rsidP="00000000" w:rsidRDefault="00000000" w:rsidRPr="00000000" w14:paraId="00000130">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Django Auth, Python Cryptography, herramientas de auditoría de código. </w:t>
            </w:r>
          </w:p>
        </w:tc>
        <w:tc>
          <w:tcPr>
            <w:tcBorders>
              <w:right w:color="ffffff" w:space="0" w:sz="4" w:val="single"/>
            </w:tcBorders>
          </w:tcPr>
          <w:p w:rsidR="00000000" w:rsidDel="00000000" w:rsidP="00000000" w:rsidRDefault="00000000" w:rsidRPr="00000000" w14:paraId="00000131">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3 semanas</w:t>
            </w:r>
            <w:r w:rsidDel="00000000" w:rsidR="00000000" w:rsidRPr="00000000">
              <w:rPr>
                <w:rFonts w:ascii="Arial" w:cs="Arial" w:eastAsia="Arial" w:hAnsi="Arial"/>
                <w:color w:val="548dd4"/>
                <w:rtl w:val="0"/>
              </w:rPr>
              <w:t xml:space="preserve"> (S14 a S16)</w:t>
            </w:r>
          </w:p>
        </w:tc>
        <w:tc>
          <w:tcPr>
            <w:tcBorders>
              <w:left w:color="ffffff" w:space="0" w:sz="4" w:val="single"/>
            </w:tcBorders>
            <w:shd w:fill="d9d9d9" w:val="clear"/>
          </w:tcPr>
          <w:p w:rsidR="00000000" w:rsidDel="00000000" w:rsidP="00000000" w:rsidRDefault="00000000" w:rsidRPr="00000000" w14:paraId="0000013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Ignacio Troncoso, Joaquín Riquelme y Diego Alcaino </w:t>
            </w:r>
          </w:p>
        </w:tc>
        <w:tc>
          <w:tcPr/>
          <w:p w:rsidR="00000000" w:rsidDel="00000000" w:rsidP="00000000" w:rsidRDefault="00000000" w:rsidRPr="00000000" w14:paraId="00000133">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Django incluye mecanismos de seguridad nativos de alto nivel. Dificultad: Validar que las llamadas desde la app de escritorio mantengan los mismos estándares de cifrado y token. </w:t>
            </w:r>
          </w:p>
        </w:tc>
      </w:tr>
      <w:tr>
        <w:trPr>
          <w:cantSplit w:val="0"/>
          <w:tblHeader w:val="0"/>
        </w:trPr>
        <w:tc>
          <w:tcPr/>
          <w:p w:rsidR="00000000" w:rsidDel="00000000" w:rsidP="00000000" w:rsidRDefault="00000000" w:rsidRPr="00000000" w14:paraId="0000013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Realizar pruebas de certificación tanto de los productos como de los procesos</w:t>
            </w:r>
            <w:r w:rsidDel="00000000" w:rsidR="00000000" w:rsidRPr="00000000">
              <w:rPr>
                <w:rtl w:val="0"/>
              </w:rPr>
            </w:r>
          </w:p>
        </w:tc>
        <w:tc>
          <w:tcPr/>
          <w:p w:rsidR="00000000" w:rsidDel="00000000" w:rsidP="00000000" w:rsidRDefault="00000000" w:rsidRPr="00000000" w14:paraId="00000135">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8: Ejecución del Plan Integral de Pruebas (QA)</w:t>
            </w:r>
            <w:r w:rsidDel="00000000" w:rsidR="00000000" w:rsidRPr="00000000">
              <w:rPr>
                <w:rtl w:val="0"/>
              </w:rPr>
            </w:r>
          </w:p>
        </w:tc>
        <w:tc>
          <w:tcPr/>
          <w:p w:rsidR="00000000" w:rsidDel="00000000" w:rsidP="00000000" w:rsidRDefault="00000000" w:rsidRPr="00000000" w14:paraId="0000013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Diseñar y ejecutar la batería obligatoria de pruebas: Unitarias (Django Test Runner), de Integración (Web, Escritorio y APIs), de Rendimiento (carga/concurrencia con Locust o JMeter) y de Seguridad. Generar la matriz y el reporte de evidencias de resultados. </w:t>
            </w:r>
          </w:p>
          <w:p w:rsidR="00000000" w:rsidDel="00000000" w:rsidP="00000000" w:rsidRDefault="00000000" w:rsidRPr="00000000" w14:paraId="00000137">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Las pruebas unitarias y de integración funcionales se desarrollan e integran sprint a sprint (S5 a S16) como parte de la DoD, dejando las semanas 14 a 16 enfocadas en la ejecución de pruebas de carga/estrés (rendimiento), auditoría de penetración OWASP (seguridad) y consolidación del informe final de pruebas QA.</w:t>
            </w:r>
          </w:p>
        </w:tc>
        <w:tc>
          <w:tcPr/>
          <w:p w:rsidR="00000000" w:rsidDel="00000000" w:rsidP="00000000" w:rsidRDefault="00000000" w:rsidRPr="00000000" w14:paraId="0000013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Pytest/Django Testing, Locust/JMeter, Postman Newman. </w:t>
            </w:r>
          </w:p>
        </w:tc>
        <w:tc>
          <w:tcPr>
            <w:tcBorders>
              <w:right w:color="ffffff" w:space="0" w:sz="4" w:val="single"/>
            </w:tcBorders>
          </w:tcPr>
          <w:p w:rsidR="00000000" w:rsidDel="00000000" w:rsidP="00000000" w:rsidRDefault="00000000" w:rsidRPr="00000000" w14:paraId="00000139">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12 semanas</w:t>
            </w:r>
            <w:r w:rsidDel="00000000" w:rsidR="00000000" w:rsidRPr="00000000">
              <w:rPr>
                <w:rFonts w:ascii="Arial" w:cs="Arial" w:eastAsia="Arial" w:hAnsi="Arial"/>
                <w:color w:val="548dd4"/>
                <w:rtl w:val="0"/>
              </w:rPr>
              <w:t xml:space="preserve"> (S5 a S16) </w:t>
            </w:r>
          </w:p>
        </w:tc>
        <w:tc>
          <w:tcPr>
            <w:tcBorders>
              <w:left w:color="ffffff" w:space="0" w:sz="4" w:val="single"/>
            </w:tcBorders>
            <w:shd w:fill="d9d9d9" w:val="clear"/>
          </w:tcPr>
          <w:p w:rsidR="00000000" w:rsidDel="00000000" w:rsidP="00000000" w:rsidRDefault="00000000" w:rsidRPr="00000000" w14:paraId="0000013A">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3B">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Definición previa de la Definition of Done en cada Sprint. Dificultad: Corregir cuellos de botella detectados en las pruebas de concurrencia sobre la base de datos. </w:t>
            </w:r>
          </w:p>
        </w:tc>
      </w:tr>
      <w:tr>
        <w:trPr>
          <w:cantSplit w:val="0"/>
          <w:tblHeader w:val="0"/>
        </w:trPr>
        <w:tc>
          <w:tcPr/>
          <w:p w:rsidR="00000000" w:rsidDel="00000000" w:rsidP="00000000" w:rsidRDefault="00000000" w:rsidRPr="00000000" w14:paraId="0000013C">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ofreciendo alternativas para la toma de decisiones</w:t>
            </w:r>
            <w:r w:rsidDel="00000000" w:rsidR="00000000" w:rsidRPr="00000000">
              <w:rPr>
                <w:rtl w:val="0"/>
              </w:rPr>
            </w:r>
          </w:p>
        </w:tc>
        <w:tc>
          <w:tcPr/>
          <w:p w:rsidR="00000000" w:rsidDel="00000000" w:rsidP="00000000" w:rsidRDefault="00000000" w:rsidRPr="00000000" w14:paraId="0000013D">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9: Consolidación documental, cierre de Fase 2 y Manual de Despliegue</w:t>
            </w:r>
            <w:r w:rsidDel="00000000" w:rsidR="00000000" w:rsidRPr="00000000">
              <w:rPr>
                <w:rtl w:val="0"/>
              </w:rPr>
            </w:r>
          </w:p>
        </w:tc>
        <w:tc>
          <w:tcPr/>
          <w:p w:rsidR="00000000" w:rsidDel="00000000" w:rsidP="00000000" w:rsidRDefault="00000000" w:rsidRPr="00000000" w14:paraId="0000013E">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Compilar el Documento de Diseño formal, manual técnico de instalación con Docker Compose, consolidado de retrospectivas Scrum y elaboración de la Guía 2.6 (Informe Final de Fase 2). </w:t>
            </w:r>
          </w:p>
        </w:tc>
        <w:tc>
          <w:tcPr/>
          <w:p w:rsidR="00000000" w:rsidDel="00000000" w:rsidP="00000000" w:rsidRDefault="00000000" w:rsidRPr="00000000" w14:paraId="0000013F">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Git, Markdown (README), suite ofimática institucional. </w:t>
            </w:r>
          </w:p>
        </w:tc>
        <w:tc>
          <w:tcPr>
            <w:tcBorders>
              <w:right w:color="ffffff" w:space="0" w:sz="4" w:val="single"/>
            </w:tcBorders>
          </w:tcPr>
          <w:p w:rsidR="00000000" w:rsidDel="00000000" w:rsidP="00000000" w:rsidRDefault="00000000" w:rsidRPr="00000000" w14:paraId="00000140">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(S15 a S16) </w:t>
            </w:r>
          </w:p>
        </w:tc>
        <w:tc>
          <w:tcPr>
            <w:tcBorders>
              <w:left w:color="ffffff" w:space="0" w:sz="4" w:val="single"/>
            </w:tcBorders>
            <w:shd w:fill="d9d9d9" w:val="clear"/>
          </w:tcPr>
          <w:p w:rsidR="00000000" w:rsidDel="00000000" w:rsidP="00000000" w:rsidRDefault="00000000" w:rsidRPr="00000000" w14:paraId="00000141">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Diego Alcaino (SM) y Joaquín Riquelme (PO) </w:t>
            </w:r>
          </w:p>
        </w:tc>
        <w:tc>
          <w:tcPr/>
          <w:p w:rsidR="00000000" w:rsidDel="00000000" w:rsidP="00000000" w:rsidRDefault="00000000" w:rsidRPr="00000000" w14:paraId="00000142">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Documentación iterativa generada sprint a sprint. Dificultad: Cierre formal de evidencias simultáneo al término de la práctica profesional. </w:t>
            </w:r>
          </w:p>
        </w:tc>
      </w:tr>
      <w:tr>
        <w:trPr>
          <w:cantSplit w:val="0"/>
          <w:tblHeader w:val="0"/>
        </w:trPr>
        <w:tc>
          <w:tcPr/>
          <w:p w:rsidR="00000000" w:rsidDel="00000000" w:rsidP="00000000" w:rsidRDefault="00000000" w:rsidRPr="00000000" w14:paraId="00000143">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Gestionar proyectos informáticos / Comunicar en forma oral y escrita</w:t>
            </w:r>
            <w:r w:rsidDel="00000000" w:rsidR="00000000" w:rsidRPr="00000000">
              <w:rPr>
                <w:rtl w:val="0"/>
              </w:rPr>
            </w:r>
          </w:p>
        </w:tc>
        <w:tc>
          <w:tcPr/>
          <w:p w:rsidR="00000000" w:rsidDel="00000000" w:rsidP="00000000" w:rsidRDefault="00000000" w:rsidRPr="00000000" w14:paraId="00000144">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Actividad 10: Preparación de entrega final, presentación ejecutiva y defensa (Fase 3)</w:t>
            </w:r>
            <w:r w:rsidDel="00000000" w:rsidR="00000000" w:rsidRPr="00000000">
              <w:rPr>
                <w:rtl w:val="0"/>
              </w:rPr>
            </w:r>
          </w:p>
        </w:tc>
        <w:tc>
          <w:tcPr/>
          <w:p w:rsidR="00000000" w:rsidDel="00000000" w:rsidP="00000000" w:rsidRDefault="00000000" w:rsidRPr="00000000" w14:paraId="00000145">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Preparar la presentación ejecutiva del proyecto (.pptx), verificar la persistencia y acceso al repositorio público de GitHub hasta la semana 18, ensayar la demostración en vivo de la plataforma dual y defender la propuesta ante la comisión evaluadora. </w:t>
            </w:r>
          </w:p>
        </w:tc>
        <w:tc>
          <w:tcPr/>
          <w:p w:rsidR="00000000" w:rsidDel="00000000" w:rsidP="00000000" w:rsidRDefault="00000000" w:rsidRPr="00000000" w14:paraId="00000146">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PowerPoint, GitHub, entorno Docker desplegado para demo. </w:t>
            </w:r>
          </w:p>
        </w:tc>
        <w:tc>
          <w:tcPr>
            <w:tcBorders>
              <w:right w:color="ffffff" w:space="0" w:sz="4" w:val="single"/>
            </w:tcBorders>
          </w:tcPr>
          <w:p w:rsidR="00000000" w:rsidDel="00000000" w:rsidP="00000000" w:rsidRDefault="00000000" w:rsidRPr="00000000" w14:paraId="00000147">
            <w:pPr>
              <w:spacing w:line="240" w:lineRule="auto"/>
              <w:jc w:val="both"/>
              <w:rPr>
                <w:rFonts w:ascii="Arial" w:cs="Arial" w:eastAsia="Arial" w:hAnsi="Arial"/>
                <w:color w:val="548dd4"/>
              </w:rPr>
            </w:pPr>
            <w:r w:rsidDel="00000000" w:rsidR="00000000" w:rsidRPr="00000000">
              <w:rPr>
                <w:rFonts w:ascii="Arial" w:cs="Arial" w:eastAsia="Arial" w:hAnsi="Arial"/>
                <w:b w:val="1"/>
                <w:bCs w:val="1"/>
                <w:color w:val="548dd4"/>
                <w:rtl w:val="0"/>
              </w:rPr>
              <w:t xml:space="preserve">2 semanas</w:t>
            </w:r>
            <w:r w:rsidDel="00000000" w:rsidR="00000000" w:rsidRPr="00000000">
              <w:rPr>
                <w:rFonts w:ascii="Arial" w:cs="Arial" w:eastAsia="Arial" w:hAnsi="Arial"/>
                <w:color w:val="548dd4"/>
                <w:rtl w:val="0"/>
              </w:rPr>
              <w:t xml:space="preserve"> (S17 a S18) </w:t>
            </w:r>
          </w:p>
        </w:tc>
        <w:tc>
          <w:tcPr>
            <w:tcBorders>
              <w:left w:color="ffffff" w:space="0" w:sz="4" w:val="single"/>
            </w:tcBorders>
            <w:shd w:fill="d9d9d9" w:val="clear"/>
          </w:tcPr>
          <w:p w:rsidR="00000000" w:rsidDel="00000000" w:rsidP="00000000" w:rsidRDefault="00000000" w:rsidRPr="00000000" w14:paraId="00000148">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Joaquín Riquelme, Diego Alcaino e Ignacio Troncoso </w:t>
            </w:r>
          </w:p>
        </w:tc>
        <w:tc>
          <w:tcPr/>
          <w:p w:rsidR="00000000" w:rsidDel="00000000" w:rsidP="00000000" w:rsidRDefault="00000000" w:rsidRPr="00000000" w14:paraId="00000149">
            <w:pPr>
              <w:spacing w:line="240" w:lineRule="auto"/>
              <w:jc w:val="both"/>
              <w:rPr>
                <w:rFonts w:ascii="Arial" w:cs="Arial" w:eastAsia="Arial" w:hAnsi="Arial"/>
                <w:color w:val="548dd4"/>
              </w:rPr>
            </w:pPr>
            <w:r w:rsidDel="00000000" w:rsidR="00000000" w:rsidRPr="00000000">
              <w:rPr>
                <w:rFonts w:ascii="Arial" w:cs="Arial" w:eastAsia="Arial" w:hAnsi="Arial"/>
                <w:color w:val="548dd4"/>
                <w:rtl w:val="0"/>
              </w:rPr>
              <w:t xml:space="preserve">Facilitador: Sistema operativo y funcional listo para demostración. Dificultad: Coordinación de tiempos de exposición y defensa técnica rigurosa. </w:t>
            </w:r>
          </w:p>
        </w:tc>
      </w:tr>
    </w:tbl>
    <w:p w:rsidR="00000000" w:rsidDel="00000000" w:rsidP="00000000" w:rsidRDefault="00000000" w:rsidRPr="00000000" w14:paraId="0000014A">
      <w:pPr>
        <w:spacing w:line="240" w:lineRule="auto"/>
        <w:rPr/>
      </w:pP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5"/>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zvSd2oaVHz1JN7b1nnUPl1EpYQ==">CgMxLjAyDmguMmN6dW1wM2xlMGRtMg5oLnZvb2VtNzF0Ymd6ODIOaC51dDd5Njk0aHFmMGkyDmguZ3g5aWZhZjAycHd4Mg5oLnZmcng5NWlxeXY3ajIOaC5uZjR2bXRiNzQ1OXY4AHIhMUVrWEJSNU81aXlRM3g3eHpRbThtUWNKblBGbzZCelFw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