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09"/>
        <w:gridCol w:w="7771"/>
      </w:tblGrid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  <w:r>
              <w:rPr>
                <w:rFonts w:eastAsia="" w:cs="Calibri" w:cstheme="minorAscii" w:eastAsiaTheme="majorEastAsia"/>
                <w:b/>
                <w:bCs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 xml:space="preserve">: </w:t>
            </w:r>
            <w:r>
              <w:rPr/>
              <w:t>Informática y Telecomunicaciones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Ignacio Antonio Troncoso Donoso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Ingeniería en Informática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2023</w:t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31"/>
        <w:gridCol w:w="1017"/>
        <w:gridCol w:w="925"/>
        <w:gridCol w:w="1055"/>
        <w:gridCol w:w="1187"/>
        <w:gridCol w:w="1250"/>
        <w:gridCol w:w="2558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8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58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Poseo un alto dominio gracias a mis sólidos resultados prácticos en Integración de Plataformas, Programación Web y Calidad de Software. Manejo integraciones multi-lenguaje (Angular, C#, Python), requiriendo solo reforzar aspectos teóricos específicos de metodologías tradicionales de Ingeniería de Software.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Tengo un excelente dominio respaldado por calificaciones perfectas en Programación de Base de Datos e Inteligencia de Negocios. Manejo a nivel avanzado PL/SQL, procesos ETL, Datawarehouses y Minería de Datos, abordando grandes volúmenes de información eficientemente.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Cuento con un alto dominio para levantar y estructurar requisitos. Mi paso por Arquitectura de Software me permitió consolidar el uso de patrones y modelos, debiendo afinar únicamente el diseño temprano de requisitos técnicos.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Poseo un alto dominio gracias a mi capacidad de modelar procesos de negocio (BPM) y simular proyectos TI completos. Manejo bien el ciclo de gestión, necesitando reforzar únicamente los estudios de viabilidad financiera y análisis de costos.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Mi dominio es excelente debido a mi fuerte desempeño en todo el pilar de seguridad de la carrera. Destaco en Ciberseguridad en Tecnología Cloud y Contenedores (AWS, Docker), Ciberseguridad Ofensiva y Gestión de Riesgos, integrando la protección y resiliencia en mis diseños.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Poseo un excelente dominio en el ecosistema móvil. Logré un alto nivel construyendo aplicaciones híbridas fluidas utilizando frameworks modernos como Ionic y Angular, aplicando de manera efectiva las herramientas de desarrollo.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</w:tbl>
    <w:p>
      <w:pPr>
        <w:pStyle w:val="ListParagraph"/>
        <w:ind w:star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LibreOffice/26.2.5.2$Linux_X86_64 LibreOffice_project/c57499dd6547dfa62680c63e3e97464fa4d493a2</Application>
  <AppVersion>15.0000</AppVersion>
  <Pages>3</Pages>
  <Words>743</Words>
  <Characters>4226</Characters>
  <CharactersWithSpaces>4915</CharactersWithSpaces>
  <Paragraphs>63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es-CL</dc:language>
  <cp:lastModifiedBy/>
  <cp:lastPrinted>2019-12-16T20:10:00Z</cp:lastPrinted>
  <dcterms:modified xsi:type="dcterms:W3CDTF">2026-08-19T23:18:20Z</dcterms:modified>
  <cp:revision>24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