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sz w:val="21"/>
          <w:szCs w:val="22"/>
        </w:rPr>
        <w:id w:val="-1252959941"/>
        <w:docPartObj>
          <w:docPartGallery w:val="autotext"/>
        </w:docPartObj>
      </w:sdtPr>
      <w:sdtEndPr>
        <w:rPr>
          <w:rFonts w:ascii="宋体" w:hAnsi="宋体" w:eastAsia="宋体" w:cs="Times New Roman"/>
          <w:b w:val="0"/>
          <w:sz w:val="21"/>
          <w:szCs w:val="24"/>
        </w:rPr>
      </w:sdtEndPr>
      <w:sdtContent>
        <w:p>
          <w:pPr>
            <w:pStyle w:val="17"/>
            <w:rPr>
              <w:rFonts w:hint="default" w:ascii="Times New Roman" w:eastAsia="宋体"/>
              <w:color w:val="000000"/>
              <w:lang w:val="en-US" w:eastAsia="zh-CN"/>
            </w:rPr>
          </w:pPr>
          <w:r>
            <w:rPr>
              <w:rFonts w:hint="eastAsia" w:ascii="Times New Roman" w:eastAsia="宋体"/>
              <w:color w:val="000000"/>
            </w:rPr>
            <w:t>编码</w:t>
          </w:r>
          <w:r>
            <w:rPr>
              <w:rFonts w:ascii="Times New Roman" w:eastAsia="宋体"/>
              <w:color w:val="000000"/>
            </w:rPr>
            <w:t>：</w:t>
          </w:r>
          <w:r>
            <w:rPr>
              <w:rFonts w:hint="eastAsia" w:ascii="Times New Roman" w:eastAsia="宋体"/>
              <w:color w:val="000000"/>
            </w:rPr>
            <w:t>项目级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-软件开发计划</w:t>
          </w:r>
          <w:r>
            <w:rPr>
              <w:rFonts w:hint="eastAsia" w:ascii="Times New Roman" w:eastAsia="宋体"/>
              <w:color w:val="000000"/>
            </w:rPr>
            <w:t>-Version</w:t>
          </w:r>
          <w:r>
            <w:rPr>
              <w:rFonts w:ascii="Times New Roman" w:eastAsia="宋体"/>
              <w:color w:val="000000"/>
            </w:rPr>
            <w:t>_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1.0.0</w:t>
          </w:r>
          <w:r>
            <w:rPr>
              <w:rFonts w:ascii="Times New Roman" w:eastAsia="宋体"/>
              <w:color w:val="000000"/>
            </w:rPr>
            <w:t>-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alpha</w:t>
          </w:r>
          <w:r>
            <w:rPr>
              <w:rFonts w:hint="eastAsia" w:ascii="Times New Roman" w:eastAsia="宋体"/>
              <w:color w:val="000000"/>
            </w:rPr>
            <w:t>-</w:t>
          </w:r>
          <w:r>
            <w:rPr>
              <w:rFonts w:ascii="Times New Roman" w:eastAsia="宋体"/>
              <w:color w:val="000000"/>
            </w:rPr>
            <w:t>2020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0812</w:t>
          </w:r>
        </w:p>
        <w:p>
          <w:pPr>
            <w:pStyle w:val="17"/>
            <w:rPr>
              <w:rFonts w:ascii="Times New Roman" w:eastAsia="宋体"/>
              <w:color w:val="000000"/>
            </w:rPr>
          </w:pPr>
          <w:r>
            <w:rPr>
              <w:rFonts w:hint="eastAsia" w:ascii="Times New Roman" w:eastAsia="宋体"/>
              <w:color w:val="000000"/>
            </w:rPr>
            <w:t>文档等级</w:t>
          </w:r>
          <w:r>
            <w:rPr>
              <w:rFonts w:ascii="Times New Roman" w:eastAsia="宋体"/>
              <w:color w:val="000000"/>
            </w:rPr>
            <w:t>：</w:t>
          </w:r>
          <w:r>
            <w:rPr>
              <w:rFonts w:asciiTheme="minorEastAsia" w:hAnsiTheme="minorEastAsia" w:eastAsiaTheme="minorEastAsia"/>
              <w:color w:val="000000"/>
            </w:rPr>
            <w:t>□</w:t>
          </w:r>
          <w:r>
            <w:rPr>
              <w:rFonts w:hint="eastAsia" w:ascii="Times New Roman" w:hAnsi="宋体" w:eastAsia="宋体"/>
              <w:color w:val="000000"/>
            </w:rPr>
            <w:t>发布级</w:t>
          </w:r>
          <w:r>
            <w:rPr>
              <w:rFonts w:ascii="Times New Roman" w:eastAsia="宋体"/>
              <w:color w:val="000000"/>
            </w:rPr>
            <w:t xml:space="preserve"> </w:t>
          </w:r>
          <w:r>
            <w:rPr>
              <w:rFonts w:ascii="宋体" w:hAnsi="宋体" w:eastAsia="宋体"/>
              <w:color w:val="000000"/>
            </w:rPr>
            <w:t>■</w:t>
          </w:r>
          <w:r>
            <w:rPr>
              <w:rFonts w:ascii="Times New Roman" w:hAnsi="宋体" w:eastAsia="宋体"/>
              <w:color w:val="000000"/>
            </w:rPr>
            <w:t>项目级</w:t>
          </w:r>
          <w:r>
            <w:rPr>
              <w:rFonts w:ascii="Times New Roman" w:eastAsia="宋体"/>
              <w:color w:val="000000"/>
            </w:rPr>
            <w:t xml:space="preserve"> </w:t>
          </w:r>
          <w:r>
            <w:rPr>
              <w:rFonts w:asciiTheme="minorEastAsia" w:hAnsiTheme="minorEastAsia" w:eastAsiaTheme="minorEastAsia"/>
              <w:color w:val="000000"/>
            </w:rPr>
            <w:t>□</w:t>
          </w:r>
          <w:r>
            <w:rPr>
              <w:rFonts w:hint="eastAsia" w:ascii="Times New Roman" w:hAnsi="宋体" w:eastAsia="宋体"/>
              <w:color w:val="000000"/>
            </w:rPr>
            <w:t>团队级</w:t>
          </w:r>
        </w:p>
        <w:p>
          <w:pPr>
            <w:pStyle w:val="17"/>
            <w:rPr>
              <w:rFonts w:ascii="Times New Roman" w:eastAsia="宋体"/>
              <w:color w:val="000000"/>
            </w:rPr>
          </w:pPr>
          <w:r>
            <w:rPr>
              <w:rFonts w:ascii="Times New Roman" w:eastAsia="宋体"/>
              <w:color w:val="000000"/>
            </w:rPr>
            <w:t>采纳标准：</w:t>
          </w:r>
          <w:r>
            <w:rPr>
              <w:rFonts w:hint="eastAsia" w:ascii="Times New Roman" w:eastAsia="宋体"/>
              <w:color w:val="000000"/>
            </w:rPr>
            <w:t>团队文档质量标准</w:t>
          </w:r>
        </w:p>
        <w:p>
          <w:pPr>
            <w:pStyle w:val="17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  <w:sz w:val="44"/>
              <w:szCs w:val="44"/>
            </w:rPr>
          </w:pPr>
          <w:r>
            <w:rPr>
              <w:rFonts w:hint="eastAsia" w:ascii="Times New Roman" w:eastAsia="宋体"/>
              <w:color w:val="000000"/>
              <w:sz w:val="44"/>
              <w:szCs w:val="44"/>
              <w:lang w:val="en-US" w:eastAsia="zh-CN"/>
            </w:rPr>
            <w:t>网络文学大数据分析</w:t>
          </w:r>
          <w:r>
            <w:rPr>
              <w:rFonts w:hint="eastAsia" w:ascii="Times New Roman" w:eastAsia="宋体"/>
              <w:color w:val="000000"/>
              <w:sz w:val="44"/>
              <w:szCs w:val="44"/>
            </w:rPr>
            <w:t>系统</w:t>
          </w:r>
        </w:p>
        <w:p>
          <w:pPr>
            <w:wordWrap w:val="0"/>
            <w:spacing w:line="300" w:lineRule="auto"/>
            <w:jc w:val="right"/>
            <w:rPr>
              <w:b/>
              <w:szCs w:val="21"/>
            </w:rPr>
          </w:pPr>
          <w:r>
            <w:rPr>
              <w:b/>
              <w:szCs w:val="21"/>
            </w:rPr>
            <w:t xml:space="preserve">Big </w:t>
          </w:r>
          <w:r>
            <w:rPr>
              <w:rFonts w:hint="eastAsia"/>
              <w:b/>
              <w:szCs w:val="21"/>
              <w:lang w:val="en-US" w:eastAsia="zh-CN"/>
            </w:rPr>
            <w:t>D</w:t>
          </w:r>
          <w:r>
            <w:rPr>
              <w:b/>
              <w:szCs w:val="21"/>
            </w:rPr>
            <w:t xml:space="preserve">ata Analysis </w:t>
          </w:r>
          <w:r>
            <w:rPr>
              <w:rFonts w:hint="eastAsia"/>
              <w:b/>
              <w:szCs w:val="21"/>
              <w:lang w:val="en-US" w:eastAsia="zh-CN"/>
            </w:rPr>
            <w:t>S</w:t>
          </w:r>
          <w:r>
            <w:rPr>
              <w:b/>
              <w:szCs w:val="21"/>
            </w:rPr>
            <w:t>ystem of Network Literature</w:t>
          </w:r>
        </w:p>
        <w:p>
          <w:pPr>
            <w:pStyle w:val="17"/>
            <w:jc w:val="right"/>
            <w:rPr>
              <w:rFonts w:hint="default" w:ascii="Times New Roman" w:eastAsia="宋体"/>
              <w:color w:val="000000"/>
              <w:sz w:val="36"/>
              <w:szCs w:val="36"/>
              <w:lang w:val="en-US" w:eastAsia="zh-CN"/>
            </w:rPr>
          </w:pPr>
          <w:r>
            <w:rPr>
              <w:rFonts w:hint="eastAsia" w:ascii="Times New Roman" w:eastAsia="宋体"/>
              <w:color w:val="000000"/>
              <w:sz w:val="36"/>
              <w:szCs w:val="36"/>
              <w:lang w:val="en-US" w:eastAsia="zh-CN"/>
            </w:rPr>
            <w:t>软件开发计划</w:t>
          </w:r>
        </w:p>
        <w:p>
          <w:pPr>
            <w:spacing w:line="300" w:lineRule="auto"/>
            <w:jc w:val="right"/>
            <w:rPr>
              <w:rFonts w:hint="eastAsia" w:eastAsia="宋体"/>
              <w:b/>
              <w:sz w:val="24"/>
              <w:lang w:val="en-US" w:eastAsia="zh-CN"/>
            </w:rPr>
          </w:pPr>
          <w:r>
            <w:rPr>
              <w:b/>
              <w:sz w:val="24"/>
            </w:rPr>
            <w:t xml:space="preserve">Version </w:t>
          </w:r>
          <w:r>
            <w:rPr>
              <w:rFonts w:hint="eastAsia"/>
              <w:b/>
              <w:sz w:val="24"/>
              <w:lang w:val="en-US" w:eastAsia="zh-CN"/>
            </w:rPr>
            <w:t>1.0.0</w:t>
          </w:r>
          <w:r>
            <w:rPr>
              <w:rFonts w:hint="eastAsia"/>
              <w:b/>
              <w:sz w:val="24"/>
            </w:rPr>
            <w:t>-</w:t>
          </w:r>
          <w:r>
            <w:rPr>
              <w:rFonts w:hint="eastAsia"/>
              <w:b/>
              <w:sz w:val="24"/>
              <w:lang w:val="en-US" w:eastAsia="zh-CN"/>
            </w:rPr>
            <w:t>alpha</w:t>
          </w: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ind w:right="480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hint="default" w:eastAsia="黑体"/>
              <w:b w:val="0"/>
              <w:lang w:val="en-US" w:eastAsia="zh-CN"/>
            </w:rPr>
          </w:pPr>
          <w:r>
            <w:rPr>
              <w:rFonts w:hint="eastAsia"/>
            </w:rPr>
            <w:t>编写人：</w:t>
          </w:r>
          <w:r>
            <w:rPr>
              <w:rFonts w:hint="eastAsia"/>
              <w:lang w:val="en-US" w:eastAsia="zh-CN"/>
            </w:rPr>
            <w:t>阳玉洁</w:t>
          </w:r>
        </w:p>
        <w:p>
          <w:pPr>
            <w:spacing w:line="300" w:lineRule="auto"/>
            <w:jc w:val="right"/>
            <w:rPr>
              <w:b/>
              <w:sz w:val="24"/>
            </w:rPr>
          </w:pPr>
        </w:p>
        <w:p>
          <w:pPr>
            <w:spacing w:line="300" w:lineRule="auto"/>
            <w:jc w:val="right"/>
            <w:rPr>
              <w:b/>
              <w:sz w:val="24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  <w:r>
            <w:rPr>
              <w:rFonts w:hint="eastAsia" w:ascii="Times New Roman" w:eastAsia="宋体"/>
              <w:color w:val="000000"/>
              <w:lang w:val="en-US" w:eastAsia="zh-CN"/>
            </w:rPr>
            <w:t>西工大-华迪实训</w:t>
          </w:r>
          <w:r>
            <w:rPr>
              <w:rFonts w:hint="eastAsia" w:ascii="Times New Roman" w:eastAsia="宋体"/>
              <w:color w:val="000000"/>
            </w:rPr>
            <w:t>第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四</w:t>
          </w:r>
          <w:r>
            <w:rPr>
              <w:rFonts w:hint="eastAsia" w:ascii="Times New Roman" w:eastAsia="宋体"/>
              <w:color w:val="000000"/>
            </w:rPr>
            <w:t xml:space="preserve">小组   </w:t>
          </w:r>
        </w:p>
        <w:p>
          <w:pPr>
            <w:spacing w:line="300" w:lineRule="auto"/>
            <w:jc w:val="right"/>
            <w:rPr>
              <w:b/>
              <w:sz w:val="24"/>
            </w:rPr>
          </w:pPr>
          <w:r>
            <w:rPr>
              <w:b/>
              <w:sz w:val="24"/>
            </w:rPr>
            <w:t>All Rights Reserved</w:t>
          </w:r>
        </w:p>
        <w:p>
          <w:pPr>
            <w:pStyle w:val="20"/>
            <w:rPr>
              <w:rFonts w:asciiTheme="minorHAnsi" w:hAnsiTheme="minorHAnsi" w:eastAsiaTheme="minorEastAsia" w:cstheme="minorBidi"/>
              <w:b w:val="0"/>
              <w:sz w:val="21"/>
              <w:szCs w:val="22"/>
              <w:lang w:val="zh-CN"/>
            </w:rPr>
            <w:sectPr>
              <w:headerReference r:id="rId3" w:type="default"/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</w:p>
        <w:sdt>
          <w:sdtPr>
            <w:rPr>
              <w:rFonts w:ascii="宋体" w:hAnsi="宋体" w:eastAsia="宋体" w:cs="Times New Roman"/>
              <w:snapToGrid w:val="0"/>
              <w:sz w:val="21"/>
              <w:lang w:val="en-US" w:eastAsia="zh-CN" w:bidi="ar-SA"/>
            </w:rPr>
            <w:id w:val="147470335"/>
            <w15:color w:val="DBDBDB"/>
            <w:docPartObj>
              <w:docPartGallery w:val="Table of Contents"/>
              <w:docPartUnique/>
            </w:docPartObj>
          </w:sdtPr>
          <w:sdtEndPr>
            <w:rPr>
              <w:rFonts w:ascii="宋体" w:hAnsi="Times New Roman" w:eastAsia="宋体" w:cs="Times New Roman"/>
              <w:snapToGrid w:val="0"/>
              <w:sz w:val="21"/>
              <w:lang w:val="en-US" w:eastAsia="zh-CN" w:bidi="ar-SA"/>
            </w:rPr>
          </w:sdtEndPr>
          <w:sdtContent>
            <w:p>
              <w:pPr>
                <w:spacing w:before="0" w:beforeLines="0" w:after="0" w:afterLines="0" w:line="240" w:lineRule="auto"/>
                <w:ind w:left="0" w:leftChars="0" w:right="0" w:rightChars="0" w:firstLine="0" w:firstLineChars="0"/>
                <w:jc w:val="center"/>
                <w:rPr>
                  <w:rFonts w:ascii="宋体" w:hAnsi="宋体" w:eastAsia="宋体"/>
                  <w:b/>
                  <w:bCs/>
                  <w:sz w:val="36"/>
                  <w:szCs w:val="36"/>
                </w:rPr>
              </w:pPr>
              <w:r>
                <w:rPr>
                  <w:rFonts w:ascii="宋体" w:hAnsi="宋体" w:eastAsia="宋体"/>
                  <w:b/>
                  <w:bCs/>
                  <w:sz w:val="36"/>
                  <w:szCs w:val="36"/>
                </w:rPr>
                <w:t>目录</w:t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sz w:val="21"/>
                  <w:szCs w:val="21"/>
                </w:rPr>
              </w:pPr>
              <w:r>
                <w:rPr>
                  <w:b/>
                  <w:sz w:val="24"/>
                </w:rPr>
                <w:fldChar w:fldCharType="begin"/>
              </w:r>
              <w:r>
                <w:rPr>
                  <w:b/>
                  <w:sz w:val="24"/>
                </w:rPr>
                <w:instrText xml:space="preserve">TOC \o "1-3" \h \u </w:instrText>
              </w:r>
              <w:r>
                <w:rPr>
                  <w:b/>
                  <w:sz w:val="24"/>
                </w:rPr>
                <w:fldChar w:fldCharType="separate"/>
              </w:r>
              <w:r>
                <w:rPr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b/>
                  <w:bCs/>
                  <w:sz w:val="21"/>
                  <w:szCs w:val="21"/>
                </w:rPr>
                <w:instrText xml:space="preserve"> HYPERLINK \l _Toc24492 </w:instrText>
              </w:r>
              <w:r>
                <w:rPr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  <w:b/>
                  <w:bCs/>
                  <w:sz w:val="21"/>
                  <w:szCs w:val="21"/>
                </w:rPr>
                <w:t xml:space="preserve">1 </w:t>
              </w:r>
              <w:r>
                <w:rPr>
                  <w:rFonts w:hint="eastAsia"/>
                  <w:b/>
                  <w:bCs/>
                  <w:sz w:val="21"/>
                  <w:szCs w:val="21"/>
                  <w:lang w:val="en-US" w:eastAsia="zh-CN"/>
                </w:rPr>
                <w:t>引言</w:t>
              </w:r>
              <w:r>
                <w:rPr>
                  <w:b/>
                  <w:bCs/>
                  <w:sz w:val="21"/>
                  <w:szCs w:val="21"/>
                </w:rPr>
                <w:tab/>
              </w:r>
              <w:r>
                <w:rPr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b/>
                  <w:bCs/>
                  <w:sz w:val="21"/>
                  <w:szCs w:val="21"/>
                </w:rPr>
                <w:instrText xml:space="preserve"> PAGEREF _Toc24492 </w:instrText>
              </w:r>
              <w:r>
                <w:rPr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b/>
                  <w:bCs/>
                  <w:sz w:val="21"/>
                  <w:szCs w:val="21"/>
                </w:rPr>
                <w:t>3</w:t>
              </w:r>
              <w:r>
                <w:rPr>
                  <w:b/>
                  <w:bCs/>
                  <w:sz w:val="21"/>
                  <w:szCs w:val="21"/>
                </w:rPr>
                <w:fldChar w:fldCharType="end"/>
              </w:r>
              <w:r>
                <w:rPr>
                  <w:b/>
                  <w:bCs/>
                  <w:sz w:val="21"/>
                  <w:szCs w:val="21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sz w:val="21"/>
                  <w:szCs w:val="21"/>
                </w:rPr>
              </w:pP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HYPERLINK \l _Toc27918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rFonts w:hint="eastAsia"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1"/>
                  <w:szCs w:val="21"/>
                  <w:vertAlign w:val="baseline"/>
                  <w:lang w:val="en-US" w:eastAsia="zh-CN"/>
                </w:rPr>
                <w:t xml:space="preserve">1.1 </w:t>
              </w:r>
              <w:r>
                <w:rPr>
                  <w:rFonts w:hint="eastAsia"/>
                  <w:sz w:val="21"/>
                  <w:szCs w:val="21"/>
                  <w:lang w:val="en-US" w:eastAsia="zh-CN"/>
                </w:rPr>
                <w:t>标识</w:t>
              </w:r>
              <w:r>
                <w:rPr>
                  <w:sz w:val="21"/>
                  <w:szCs w:val="21"/>
                </w:rPr>
                <w:tab/>
              </w: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PAGEREF _Toc27918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sz w:val="21"/>
                  <w:szCs w:val="21"/>
                </w:rPr>
                <w:t>3</w:t>
              </w:r>
              <w:r>
                <w:rPr>
                  <w:sz w:val="21"/>
                  <w:szCs w:val="21"/>
                </w:rPr>
                <w:fldChar w:fldCharType="end"/>
              </w:r>
              <w:r>
                <w:rPr>
                  <w:sz w:val="21"/>
                  <w:szCs w:val="21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sz w:val="21"/>
                  <w:szCs w:val="21"/>
                </w:rPr>
              </w:pP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HYPERLINK \l _Toc12811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rFonts w:hint="eastAsia"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1"/>
                  <w:szCs w:val="21"/>
                  <w:vertAlign w:val="baseline"/>
                  <w:lang w:val="en-US" w:eastAsia="zh-CN"/>
                </w:rPr>
                <w:t xml:space="preserve">1.2 </w:t>
              </w:r>
              <w:r>
                <w:rPr>
                  <w:rFonts w:hint="eastAsia"/>
                  <w:sz w:val="21"/>
                  <w:szCs w:val="21"/>
                  <w:lang w:val="en-US" w:eastAsia="zh-CN"/>
                </w:rPr>
                <w:t>系统概述</w:t>
              </w:r>
              <w:r>
                <w:rPr>
                  <w:sz w:val="21"/>
                  <w:szCs w:val="21"/>
                </w:rPr>
                <w:tab/>
              </w: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PAGEREF _Toc12811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sz w:val="21"/>
                  <w:szCs w:val="21"/>
                </w:rPr>
                <w:t>3</w:t>
              </w:r>
              <w:r>
                <w:rPr>
                  <w:sz w:val="21"/>
                  <w:szCs w:val="21"/>
                </w:rPr>
                <w:fldChar w:fldCharType="end"/>
              </w:r>
              <w:r>
                <w:rPr>
                  <w:sz w:val="21"/>
                  <w:szCs w:val="21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sz w:val="21"/>
                  <w:szCs w:val="21"/>
                </w:rPr>
              </w:pP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HYPERLINK \l _Toc3157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rFonts w:hint="eastAsia"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1"/>
                  <w:szCs w:val="21"/>
                  <w:vertAlign w:val="baseline"/>
                  <w:lang w:val="en-US" w:eastAsia="zh-CN"/>
                </w:rPr>
                <w:t xml:space="preserve">1.3 </w:t>
              </w:r>
              <w:r>
                <w:rPr>
                  <w:rFonts w:hint="eastAsia"/>
                  <w:sz w:val="21"/>
                  <w:szCs w:val="21"/>
                  <w:lang w:val="en-US" w:eastAsia="zh-CN"/>
                </w:rPr>
                <w:t>文档概述</w:t>
              </w:r>
              <w:r>
                <w:rPr>
                  <w:sz w:val="21"/>
                  <w:szCs w:val="21"/>
                </w:rPr>
                <w:tab/>
              </w: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PAGEREF _Toc3157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sz w:val="21"/>
                  <w:szCs w:val="21"/>
                </w:rPr>
                <w:t>3</w:t>
              </w:r>
              <w:r>
                <w:rPr>
                  <w:sz w:val="21"/>
                  <w:szCs w:val="21"/>
                </w:rPr>
                <w:fldChar w:fldCharType="end"/>
              </w:r>
              <w:r>
                <w:rPr>
                  <w:sz w:val="21"/>
                  <w:szCs w:val="21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sz w:val="21"/>
                  <w:szCs w:val="21"/>
                </w:rPr>
              </w:pP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HYPERLINK \l _Toc28575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rFonts w:hint="eastAsia"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1"/>
                  <w:szCs w:val="21"/>
                  <w:vertAlign w:val="baseline"/>
                  <w:lang w:val="en-US" w:eastAsia="zh-CN"/>
                </w:rPr>
                <w:t xml:space="preserve">1.4 </w:t>
              </w:r>
              <w:r>
                <w:rPr>
                  <w:rFonts w:hint="eastAsia"/>
                  <w:sz w:val="21"/>
                  <w:szCs w:val="21"/>
                  <w:lang w:val="en-US" w:eastAsia="zh-CN"/>
                </w:rPr>
                <w:t>基线</w:t>
              </w:r>
              <w:r>
                <w:rPr>
                  <w:sz w:val="21"/>
                  <w:szCs w:val="21"/>
                </w:rPr>
                <w:tab/>
              </w: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PAGEREF _Toc28575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sz w:val="21"/>
                  <w:szCs w:val="21"/>
                </w:rPr>
                <w:t>4</w:t>
              </w:r>
              <w:r>
                <w:rPr>
                  <w:sz w:val="21"/>
                  <w:szCs w:val="21"/>
                </w:rPr>
                <w:fldChar w:fldCharType="end"/>
              </w:r>
              <w:r>
                <w:rPr>
                  <w:sz w:val="21"/>
                  <w:szCs w:val="21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b/>
                  <w:bCs/>
                  <w:sz w:val="21"/>
                  <w:szCs w:val="21"/>
                </w:rPr>
              </w:pPr>
              <w:r>
                <w:rPr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b/>
                  <w:bCs/>
                  <w:sz w:val="21"/>
                  <w:szCs w:val="21"/>
                </w:rPr>
                <w:instrText xml:space="preserve"> HYPERLINK \l _Toc25978 </w:instrText>
              </w:r>
              <w:r>
                <w:rPr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  <w:b/>
                  <w:bCs/>
                  <w:sz w:val="21"/>
                  <w:szCs w:val="21"/>
                  <w:lang w:val="en-US" w:eastAsia="zh-CN"/>
                </w:rPr>
                <w:t xml:space="preserve">2 </w:t>
              </w:r>
              <w:r>
                <w:rPr>
                  <w:rFonts w:hint="eastAsia"/>
                  <w:b/>
                  <w:bCs/>
                  <w:sz w:val="21"/>
                  <w:szCs w:val="21"/>
                  <w:lang w:val="en-US" w:eastAsia="zh-CN"/>
                </w:rPr>
                <w:t>引用文件</w:t>
              </w:r>
              <w:r>
                <w:rPr>
                  <w:b/>
                  <w:bCs/>
                  <w:sz w:val="21"/>
                  <w:szCs w:val="21"/>
                </w:rPr>
                <w:tab/>
              </w:r>
              <w:r>
                <w:rPr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b/>
                  <w:bCs/>
                  <w:sz w:val="21"/>
                  <w:szCs w:val="21"/>
                </w:rPr>
                <w:instrText xml:space="preserve"> PAGEREF _Toc25978 </w:instrText>
              </w:r>
              <w:r>
                <w:rPr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b/>
                  <w:bCs/>
                  <w:sz w:val="21"/>
                  <w:szCs w:val="21"/>
                </w:rPr>
                <w:t>4</w:t>
              </w:r>
              <w:r>
                <w:rPr>
                  <w:b/>
                  <w:bCs/>
                  <w:sz w:val="21"/>
                  <w:szCs w:val="21"/>
                </w:rPr>
                <w:fldChar w:fldCharType="end"/>
              </w:r>
              <w:r>
                <w:rPr>
                  <w:b/>
                  <w:bCs/>
                  <w:sz w:val="21"/>
                  <w:szCs w:val="21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sz w:val="21"/>
                  <w:szCs w:val="21"/>
                </w:rPr>
              </w:pPr>
              <w:r>
                <w:rPr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b/>
                  <w:bCs/>
                  <w:sz w:val="21"/>
                  <w:szCs w:val="21"/>
                </w:rPr>
                <w:instrText xml:space="preserve"> HYPERLINK \l _Toc560 </w:instrText>
              </w:r>
              <w:r>
                <w:rPr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  <w:b/>
                  <w:bCs/>
                  <w:sz w:val="21"/>
                  <w:szCs w:val="21"/>
                  <w:lang w:val="en-US" w:eastAsia="zh-CN"/>
                </w:rPr>
                <w:t xml:space="preserve">3 </w:t>
              </w:r>
              <w:r>
                <w:rPr>
                  <w:rFonts w:hint="eastAsia"/>
                  <w:b/>
                  <w:bCs/>
                  <w:sz w:val="21"/>
                  <w:szCs w:val="21"/>
                  <w:lang w:val="en-US" w:eastAsia="zh-CN"/>
                </w:rPr>
                <w:t>交付产品</w:t>
              </w:r>
              <w:r>
                <w:rPr>
                  <w:b/>
                  <w:bCs/>
                  <w:sz w:val="21"/>
                  <w:szCs w:val="21"/>
                </w:rPr>
                <w:tab/>
              </w:r>
              <w:r>
                <w:rPr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b/>
                  <w:bCs/>
                  <w:sz w:val="21"/>
                  <w:szCs w:val="21"/>
                </w:rPr>
                <w:instrText xml:space="preserve"> PAGEREF _Toc560 </w:instrText>
              </w:r>
              <w:r>
                <w:rPr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b/>
                  <w:bCs/>
                  <w:sz w:val="21"/>
                  <w:szCs w:val="21"/>
                </w:rPr>
                <w:t>4</w:t>
              </w:r>
              <w:r>
                <w:rPr>
                  <w:b/>
                  <w:bCs/>
                  <w:sz w:val="21"/>
                  <w:szCs w:val="21"/>
                </w:rPr>
                <w:fldChar w:fldCharType="end"/>
              </w:r>
              <w:r>
                <w:rPr>
                  <w:b/>
                  <w:bCs/>
                  <w:sz w:val="21"/>
                  <w:szCs w:val="21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sz w:val="21"/>
                  <w:szCs w:val="21"/>
                </w:rPr>
              </w:pP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HYPERLINK \l _Toc22763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rFonts w:hint="eastAsia"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1"/>
                  <w:szCs w:val="21"/>
                  <w:vertAlign w:val="baseline"/>
                  <w:lang w:val="en-US" w:eastAsia="zh-CN"/>
                </w:rPr>
                <w:t xml:space="preserve">3.1 </w:t>
              </w:r>
              <w:r>
                <w:rPr>
                  <w:rFonts w:hint="eastAsia"/>
                  <w:sz w:val="21"/>
                  <w:szCs w:val="21"/>
                  <w:lang w:val="en-US" w:eastAsia="zh-CN"/>
                </w:rPr>
                <w:t>程序</w:t>
              </w:r>
              <w:r>
                <w:rPr>
                  <w:sz w:val="21"/>
                  <w:szCs w:val="21"/>
                </w:rPr>
                <w:tab/>
              </w: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PAGEREF _Toc22763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sz w:val="21"/>
                  <w:szCs w:val="21"/>
                </w:rPr>
                <w:t>4</w:t>
              </w:r>
              <w:r>
                <w:rPr>
                  <w:sz w:val="21"/>
                  <w:szCs w:val="21"/>
                </w:rPr>
                <w:fldChar w:fldCharType="end"/>
              </w:r>
              <w:r>
                <w:rPr>
                  <w:sz w:val="21"/>
                  <w:szCs w:val="21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sz w:val="21"/>
                  <w:szCs w:val="21"/>
                </w:rPr>
              </w:pP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HYPERLINK \l _Toc5906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rFonts w:hint="eastAsia" w:cs="Times New Roman"/>
                  <w:bCs/>
                  <w:sz w:val="21"/>
                  <w:szCs w:val="21"/>
                  <w:lang w:val="en-US" w:eastAsia="zh-CN"/>
                </w:rPr>
                <w:t xml:space="preserve">3.2 </w:t>
              </w:r>
              <w:r>
                <w:rPr>
                  <w:rFonts w:hint="eastAsia"/>
                  <w:bCs/>
                  <w:sz w:val="21"/>
                  <w:szCs w:val="21"/>
                  <w:lang w:val="en-US" w:eastAsia="zh-CN"/>
                </w:rPr>
                <w:t>文档</w:t>
              </w:r>
              <w:r>
                <w:rPr>
                  <w:sz w:val="21"/>
                  <w:szCs w:val="21"/>
                </w:rPr>
                <w:tab/>
              </w: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PAGEREF _Toc5906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sz w:val="21"/>
                  <w:szCs w:val="21"/>
                </w:rPr>
                <w:t>4</w:t>
              </w:r>
              <w:r>
                <w:rPr>
                  <w:sz w:val="21"/>
                  <w:szCs w:val="21"/>
                </w:rPr>
                <w:fldChar w:fldCharType="end"/>
              </w:r>
              <w:r>
                <w:rPr>
                  <w:sz w:val="21"/>
                  <w:szCs w:val="21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sz w:val="21"/>
                  <w:szCs w:val="21"/>
                </w:rPr>
              </w:pP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HYPERLINK \l _Toc31430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rFonts w:hint="eastAsia" w:cs="Times New Roman"/>
                  <w:bCs/>
                  <w:sz w:val="21"/>
                  <w:szCs w:val="21"/>
                  <w:lang w:val="en-US" w:eastAsia="zh-CN"/>
                </w:rPr>
                <w:t>3.3 非移交产品</w:t>
              </w:r>
              <w:r>
                <w:rPr>
                  <w:sz w:val="21"/>
                  <w:szCs w:val="21"/>
                </w:rPr>
                <w:tab/>
              </w: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PAGEREF _Toc31430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sz w:val="21"/>
                  <w:szCs w:val="21"/>
                </w:rPr>
                <w:t>7</w:t>
              </w:r>
              <w:r>
                <w:rPr>
                  <w:sz w:val="21"/>
                  <w:szCs w:val="21"/>
                </w:rPr>
                <w:fldChar w:fldCharType="end"/>
              </w:r>
              <w:r>
                <w:rPr>
                  <w:sz w:val="21"/>
                  <w:szCs w:val="21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b/>
                  <w:bCs/>
                  <w:sz w:val="21"/>
                  <w:szCs w:val="21"/>
                </w:rPr>
              </w:pPr>
              <w:r>
                <w:rPr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b/>
                  <w:bCs/>
                  <w:sz w:val="21"/>
                  <w:szCs w:val="21"/>
                </w:rPr>
                <w:instrText xml:space="preserve"> HYPERLINK \l _Toc1440 </w:instrText>
              </w:r>
              <w:r>
                <w:rPr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rFonts w:hint="default" w:ascii="Times New Roman" w:hAnsi="Times New Roman" w:eastAsia="宋体" w:cs="Times New Roman"/>
                  <w:b/>
                  <w:bCs/>
                  <w:sz w:val="21"/>
                  <w:szCs w:val="21"/>
                  <w:lang w:val="en-US" w:eastAsia="zh-CN"/>
                </w:rPr>
                <w:t xml:space="preserve">4 </w:t>
              </w:r>
              <w:r>
                <w:rPr>
                  <w:rFonts w:hint="eastAsia" w:cs="Times New Roman"/>
                  <w:b/>
                  <w:bCs/>
                  <w:sz w:val="21"/>
                  <w:szCs w:val="21"/>
                  <w:highlight w:val="none"/>
                  <w:lang w:val="en-US" w:eastAsia="zh-CN"/>
                </w:rPr>
                <w:t>开发及文档编制要求</w:t>
              </w:r>
              <w:r>
                <w:rPr>
                  <w:b/>
                  <w:bCs/>
                  <w:sz w:val="21"/>
                  <w:szCs w:val="21"/>
                </w:rPr>
                <w:tab/>
              </w:r>
              <w:r>
                <w:rPr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b/>
                  <w:bCs/>
                  <w:sz w:val="21"/>
                  <w:szCs w:val="21"/>
                </w:rPr>
                <w:instrText xml:space="preserve"> PAGEREF _Toc1440 </w:instrText>
              </w:r>
              <w:r>
                <w:rPr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b/>
                  <w:bCs/>
                  <w:sz w:val="21"/>
                  <w:szCs w:val="21"/>
                </w:rPr>
                <w:t>8</w:t>
              </w:r>
              <w:r>
                <w:rPr>
                  <w:b/>
                  <w:bCs/>
                  <w:sz w:val="21"/>
                  <w:szCs w:val="21"/>
                </w:rPr>
                <w:fldChar w:fldCharType="end"/>
              </w:r>
              <w:r>
                <w:rPr>
                  <w:b/>
                  <w:bCs/>
                  <w:sz w:val="21"/>
                  <w:szCs w:val="21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sz w:val="21"/>
                  <w:szCs w:val="21"/>
                </w:rPr>
              </w:pP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HYPERLINK \l _Toc20965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rFonts w:hint="eastAsia"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1"/>
                  <w:szCs w:val="21"/>
                  <w:vertAlign w:val="baseline"/>
                  <w:lang w:val="en-US" w:eastAsia="zh-CN"/>
                </w:rPr>
                <w:t xml:space="preserve">4.1 </w:t>
              </w:r>
              <w:r>
                <w:rPr>
                  <w:rFonts w:hint="eastAsia"/>
                  <w:sz w:val="21"/>
                  <w:szCs w:val="21"/>
                  <w:lang w:val="en-US" w:eastAsia="zh-CN"/>
                </w:rPr>
                <w:t>约束和假设</w:t>
              </w:r>
              <w:r>
                <w:rPr>
                  <w:sz w:val="21"/>
                  <w:szCs w:val="21"/>
                </w:rPr>
                <w:tab/>
              </w: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PAGEREF _Toc20965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sz w:val="21"/>
                  <w:szCs w:val="21"/>
                </w:rPr>
                <w:t>8</w:t>
              </w:r>
              <w:r>
                <w:rPr>
                  <w:sz w:val="21"/>
                  <w:szCs w:val="21"/>
                </w:rPr>
                <w:fldChar w:fldCharType="end"/>
              </w:r>
              <w:r>
                <w:rPr>
                  <w:sz w:val="21"/>
                  <w:szCs w:val="21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sz w:val="21"/>
                  <w:szCs w:val="21"/>
                </w:rPr>
              </w:pP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HYPERLINK \l _Toc14985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1"/>
                  <w:szCs w:val="21"/>
                  <w:vertAlign w:val="baseline"/>
                  <w:lang w:val="en-US" w:eastAsia="zh-CN"/>
                </w:rPr>
                <w:t xml:space="preserve">4.2 </w:t>
              </w:r>
              <w:r>
                <w:rPr>
                  <w:rFonts w:hint="eastAsia"/>
                  <w:sz w:val="21"/>
                  <w:szCs w:val="21"/>
                  <w:lang w:val="en-US" w:eastAsia="zh-CN"/>
                </w:rPr>
                <w:t>对项目文档编制的需求和约束</w:t>
              </w:r>
              <w:r>
                <w:rPr>
                  <w:sz w:val="21"/>
                  <w:szCs w:val="21"/>
                </w:rPr>
                <w:tab/>
              </w: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PAGEREF _Toc14985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sz w:val="21"/>
                  <w:szCs w:val="21"/>
                </w:rPr>
                <w:t>9</w:t>
              </w:r>
              <w:r>
                <w:rPr>
                  <w:sz w:val="21"/>
                  <w:szCs w:val="21"/>
                </w:rPr>
                <w:fldChar w:fldCharType="end"/>
              </w:r>
              <w:r>
                <w:rPr>
                  <w:sz w:val="21"/>
                  <w:szCs w:val="21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b/>
                  <w:bCs/>
                  <w:sz w:val="21"/>
                  <w:szCs w:val="21"/>
                </w:rPr>
              </w:pPr>
              <w:r>
                <w:rPr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b/>
                  <w:bCs/>
                  <w:sz w:val="21"/>
                  <w:szCs w:val="21"/>
                </w:rPr>
                <w:instrText xml:space="preserve"> HYPERLINK \l _Toc7285 </w:instrText>
              </w:r>
              <w:r>
                <w:rPr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  <w:b/>
                  <w:bCs/>
                  <w:sz w:val="21"/>
                  <w:szCs w:val="21"/>
                </w:rPr>
                <w:t xml:space="preserve">5 </w:t>
              </w:r>
              <w:r>
                <w:rPr>
                  <w:rFonts w:hint="eastAsia"/>
                  <w:b/>
                  <w:bCs/>
                  <w:sz w:val="21"/>
                  <w:szCs w:val="21"/>
                  <w:lang w:val="en-US" w:eastAsia="zh-CN"/>
                </w:rPr>
                <w:t>角色和职责</w:t>
              </w:r>
              <w:r>
                <w:rPr>
                  <w:b/>
                  <w:bCs/>
                  <w:sz w:val="21"/>
                  <w:szCs w:val="21"/>
                </w:rPr>
                <w:tab/>
              </w:r>
              <w:r>
                <w:rPr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b/>
                  <w:bCs/>
                  <w:sz w:val="21"/>
                  <w:szCs w:val="21"/>
                </w:rPr>
                <w:instrText xml:space="preserve"> PAGEREF _Toc7285 </w:instrText>
              </w:r>
              <w:r>
                <w:rPr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b/>
                  <w:bCs/>
                  <w:sz w:val="21"/>
                  <w:szCs w:val="21"/>
                </w:rPr>
                <w:t>9</w:t>
              </w:r>
              <w:r>
                <w:rPr>
                  <w:b/>
                  <w:bCs/>
                  <w:sz w:val="21"/>
                  <w:szCs w:val="21"/>
                </w:rPr>
                <w:fldChar w:fldCharType="end"/>
              </w:r>
              <w:r>
                <w:rPr>
                  <w:b/>
                  <w:bCs/>
                  <w:sz w:val="21"/>
                  <w:szCs w:val="21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sz w:val="21"/>
                  <w:szCs w:val="21"/>
                </w:rPr>
              </w:pP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HYPERLINK \l _Toc22174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1"/>
                  <w:szCs w:val="21"/>
                  <w:vertAlign w:val="baseline"/>
                  <w:lang w:val="en-US" w:eastAsia="zh-CN"/>
                </w:rPr>
                <w:t xml:space="preserve">5.1 </w:t>
              </w:r>
              <w:r>
                <w:rPr>
                  <w:rFonts w:hint="eastAsia"/>
                  <w:sz w:val="21"/>
                  <w:szCs w:val="21"/>
                  <w:lang w:val="en-US" w:eastAsia="zh-CN"/>
                </w:rPr>
                <w:t>利益相关人角色和职责</w:t>
              </w:r>
              <w:r>
                <w:rPr>
                  <w:sz w:val="21"/>
                  <w:szCs w:val="21"/>
                </w:rPr>
                <w:tab/>
              </w: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PAGEREF _Toc22174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sz w:val="21"/>
                  <w:szCs w:val="21"/>
                </w:rPr>
                <w:t>9</w:t>
              </w:r>
              <w:r>
                <w:rPr>
                  <w:sz w:val="21"/>
                  <w:szCs w:val="21"/>
                </w:rPr>
                <w:fldChar w:fldCharType="end"/>
              </w:r>
              <w:r>
                <w:rPr>
                  <w:sz w:val="21"/>
                  <w:szCs w:val="21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b/>
                  <w:bCs/>
                  <w:sz w:val="21"/>
                  <w:szCs w:val="21"/>
                </w:rPr>
              </w:pPr>
              <w:r>
                <w:rPr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b/>
                  <w:bCs/>
                  <w:sz w:val="21"/>
                  <w:szCs w:val="21"/>
                </w:rPr>
                <w:instrText xml:space="preserve"> HYPERLINK \l _Toc11784 </w:instrText>
              </w:r>
              <w:r>
                <w:rPr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  <w:b/>
                  <w:bCs/>
                  <w:sz w:val="21"/>
                  <w:szCs w:val="21"/>
                </w:rPr>
                <w:t xml:space="preserve">6 </w:t>
              </w:r>
              <w:r>
                <w:rPr>
                  <w:rFonts w:hint="eastAsia"/>
                  <w:b/>
                  <w:bCs/>
                  <w:sz w:val="21"/>
                  <w:szCs w:val="21"/>
                  <w:lang w:val="en-US" w:eastAsia="zh-CN"/>
                </w:rPr>
                <w:t>项目的已定义过程</w:t>
              </w:r>
              <w:r>
                <w:rPr>
                  <w:b/>
                  <w:bCs/>
                  <w:sz w:val="21"/>
                  <w:szCs w:val="21"/>
                </w:rPr>
                <w:tab/>
              </w:r>
              <w:r>
                <w:rPr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b/>
                  <w:bCs/>
                  <w:sz w:val="21"/>
                  <w:szCs w:val="21"/>
                </w:rPr>
                <w:instrText xml:space="preserve"> PAGEREF _Toc11784 </w:instrText>
              </w:r>
              <w:r>
                <w:rPr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b/>
                  <w:bCs/>
                  <w:sz w:val="21"/>
                  <w:szCs w:val="21"/>
                </w:rPr>
                <w:t>10</w:t>
              </w:r>
              <w:r>
                <w:rPr>
                  <w:b/>
                  <w:bCs/>
                  <w:sz w:val="21"/>
                  <w:szCs w:val="21"/>
                </w:rPr>
                <w:fldChar w:fldCharType="end"/>
              </w:r>
              <w:r>
                <w:rPr>
                  <w:b/>
                  <w:bCs/>
                  <w:sz w:val="21"/>
                  <w:szCs w:val="21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sz w:val="21"/>
                  <w:szCs w:val="21"/>
                </w:rPr>
              </w:pP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HYPERLINK \l _Toc25863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rFonts w:hint="eastAsia"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1"/>
                  <w:szCs w:val="21"/>
                  <w:vertAlign w:val="baseline"/>
                  <w:lang w:val="en-US" w:eastAsia="zh-CN"/>
                </w:rPr>
                <w:t xml:space="preserve">6.1 </w:t>
              </w:r>
              <w:r>
                <w:rPr>
                  <w:rFonts w:hint="eastAsia"/>
                  <w:sz w:val="21"/>
                  <w:szCs w:val="21"/>
                  <w:lang w:val="en-US" w:eastAsia="zh-CN"/>
                </w:rPr>
                <w:t>项目阶段划分及主要工作产品</w:t>
              </w:r>
              <w:r>
                <w:rPr>
                  <w:sz w:val="21"/>
                  <w:szCs w:val="21"/>
                </w:rPr>
                <w:tab/>
              </w: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PAGEREF _Toc25863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sz w:val="21"/>
                  <w:szCs w:val="21"/>
                </w:rPr>
                <w:t>10</w:t>
              </w:r>
              <w:r>
                <w:rPr>
                  <w:sz w:val="21"/>
                  <w:szCs w:val="21"/>
                </w:rPr>
                <w:fldChar w:fldCharType="end"/>
              </w:r>
              <w:r>
                <w:rPr>
                  <w:sz w:val="21"/>
                  <w:szCs w:val="21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sz w:val="21"/>
                  <w:szCs w:val="21"/>
                </w:rPr>
              </w:pP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HYPERLINK \l _Toc23431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1"/>
                  <w:szCs w:val="21"/>
                  <w:vertAlign w:val="baseline"/>
                  <w:lang w:val="en-US" w:eastAsia="zh-CN"/>
                </w:rPr>
                <w:t xml:space="preserve">6.2 </w:t>
              </w:r>
              <w:r>
                <w:rPr>
                  <w:rFonts w:hint="eastAsia"/>
                  <w:sz w:val="21"/>
                  <w:szCs w:val="21"/>
                  <w:lang w:val="en-US" w:eastAsia="zh-CN"/>
                </w:rPr>
                <w:t>本项目采用的过程</w:t>
              </w:r>
              <w:r>
                <w:rPr>
                  <w:sz w:val="21"/>
                  <w:szCs w:val="21"/>
                </w:rPr>
                <w:tab/>
              </w: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PAGEREF _Toc23431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sz w:val="21"/>
                  <w:szCs w:val="21"/>
                </w:rPr>
                <w:t>11</w:t>
              </w:r>
              <w:r>
                <w:rPr>
                  <w:sz w:val="21"/>
                  <w:szCs w:val="21"/>
                </w:rPr>
                <w:fldChar w:fldCharType="end"/>
              </w:r>
              <w:r>
                <w:rPr>
                  <w:sz w:val="21"/>
                  <w:szCs w:val="21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sz w:val="21"/>
                  <w:szCs w:val="21"/>
                </w:rPr>
              </w:pP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HYPERLINK \l _Toc27643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rFonts w:hint="eastAsia"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1"/>
                  <w:szCs w:val="21"/>
                  <w:vertAlign w:val="baseline"/>
                  <w:lang w:val="en-US" w:eastAsia="zh-CN"/>
                </w:rPr>
                <w:t xml:space="preserve">6.3 </w:t>
              </w:r>
              <w:r>
                <w:rPr>
                  <w:rFonts w:hint="eastAsia"/>
                  <w:sz w:val="21"/>
                  <w:szCs w:val="21"/>
                  <w:lang w:val="en-US" w:eastAsia="zh-CN"/>
                </w:rPr>
                <w:t>部分过程规范</w:t>
              </w:r>
              <w:r>
                <w:rPr>
                  <w:sz w:val="21"/>
                  <w:szCs w:val="21"/>
                </w:rPr>
                <w:tab/>
              </w: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PAGEREF _Toc27643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sz w:val="21"/>
                  <w:szCs w:val="21"/>
                </w:rPr>
                <w:t>12</w:t>
              </w:r>
              <w:r>
                <w:rPr>
                  <w:sz w:val="21"/>
                  <w:szCs w:val="21"/>
                </w:rPr>
                <w:fldChar w:fldCharType="end"/>
              </w:r>
              <w:r>
                <w:rPr>
                  <w:sz w:val="21"/>
                  <w:szCs w:val="21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b/>
                  <w:bCs/>
                  <w:sz w:val="21"/>
                  <w:szCs w:val="21"/>
                </w:rPr>
              </w:pPr>
              <w:r>
                <w:rPr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b/>
                  <w:bCs/>
                  <w:sz w:val="21"/>
                  <w:szCs w:val="21"/>
                </w:rPr>
                <w:instrText xml:space="preserve"> HYPERLINK \l _Toc19316 </w:instrText>
              </w:r>
              <w:r>
                <w:rPr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  <w:b/>
                  <w:bCs/>
                  <w:sz w:val="21"/>
                  <w:szCs w:val="21"/>
                </w:rPr>
                <w:t xml:space="preserve">7 </w:t>
              </w:r>
              <w:r>
                <w:rPr>
                  <w:rFonts w:hint="eastAsia"/>
                  <w:b/>
                  <w:bCs/>
                  <w:sz w:val="21"/>
                  <w:szCs w:val="21"/>
                  <w:lang w:val="en-US" w:eastAsia="zh-CN"/>
                </w:rPr>
                <w:t>工作任务分解</w:t>
              </w:r>
              <w:r>
                <w:rPr>
                  <w:b/>
                  <w:bCs/>
                  <w:sz w:val="21"/>
                  <w:szCs w:val="21"/>
                </w:rPr>
                <w:tab/>
              </w:r>
              <w:r>
                <w:rPr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b/>
                  <w:bCs/>
                  <w:sz w:val="21"/>
                  <w:szCs w:val="21"/>
                </w:rPr>
                <w:instrText xml:space="preserve"> PAGEREF _Toc19316 </w:instrText>
              </w:r>
              <w:r>
                <w:rPr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b/>
                  <w:bCs/>
                  <w:sz w:val="21"/>
                  <w:szCs w:val="21"/>
                </w:rPr>
                <w:t>13</w:t>
              </w:r>
              <w:r>
                <w:rPr>
                  <w:b/>
                  <w:bCs/>
                  <w:sz w:val="21"/>
                  <w:szCs w:val="21"/>
                </w:rPr>
                <w:fldChar w:fldCharType="end"/>
              </w:r>
              <w:r>
                <w:rPr>
                  <w:b/>
                  <w:bCs/>
                  <w:sz w:val="21"/>
                  <w:szCs w:val="21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b/>
                  <w:bCs/>
                  <w:sz w:val="21"/>
                  <w:szCs w:val="21"/>
                </w:rPr>
              </w:pPr>
              <w:r>
                <w:rPr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b/>
                  <w:bCs/>
                  <w:sz w:val="21"/>
                  <w:szCs w:val="21"/>
                </w:rPr>
                <w:instrText xml:space="preserve"> HYPERLINK \l _Toc29817 </w:instrText>
              </w:r>
              <w:r>
                <w:rPr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  <w:b/>
                  <w:bCs/>
                  <w:sz w:val="21"/>
                  <w:szCs w:val="21"/>
                </w:rPr>
                <w:t xml:space="preserve">8 </w:t>
              </w:r>
              <w:r>
                <w:rPr>
                  <w:rFonts w:hint="eastAsia"/>
                  <w:b/>
                  <w:bCs/>
                  <w:sz w:val="21"/>
                  <w:szCs w:val="21"/>
                  <w:lang w:val="en-US" w:eastAsia="zh-CN"/>
                </w:rPr>
                <w:t>项目所需技能和培训技能</w:t>
              </w:r>
              <w:r>
                <w:rPr>
                  <w:b/>
                  <w:bCs/>
                  <w:sz w:val="21"/>
                  <w:szCs w:val="21"/>
                </w:rPr>
                <w:tab/>
              </w:r>
              <w:r>
                <w:rPr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b/>
                  <w:bCs/>
                  <w:sz w:val="21"/>
                  <w:szCs w:val="21"/>
                </w:rPr>
                <w:instrText xml:space="preserve"> PAGEREF _Toc29817 </w:instrText>
              </w:r>
              <w:r>
                <w:rPr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b/>
                  <w:bCs/>
                  <w:sz w:val="21"/>
                  <w:szCs w:val="21"/>
                </w:rPr>
                <w:t>13</w:t>
              </w:r>
              <w:r>
                <w:rPr>
                  <w:b/>
                  <w:bCs/>
                  <w:sz w:val="21"/>
                  <w:szCs w:val="21"/>
                </w:rPr>
                <w:fldChar w:fldCharType="end"/>
              </w:r>
              <w:r>
                <w:rPr>
                  <w:b/>
                  <w:bCs/>
                  <w:sz w:val="21"/>
                  <w:szCs w:val="21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sz w:val="21"/>
                  <w:szCs w:val="21"/>
                </w:rPr>
              </w:pP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HYPERLINK \l _Toc30029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rFonts w:hint="eastAsia"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1"/>
                  <w:szCs w:val="21"/>
                  <w:vertAlign w:val="baseline"/>
                  <w:lang w:val="en-US" w:eastAsia="zh-CN"/>
                </w:rPr>
                <w:t xml:space="preserve">8.1 </w:t>
              </w:r>
              <w:r>
                <w:rPr>
                  <w:rFonts w:hint="eastAsia"/>
                  <w:sz w:val="21"/>
                  <w:szCs w:val="21"/>
                  <w:lang w:val="en-US" w:eastAsia="zh-CN"/>
                </w:rPr>
                <w:t>项目所需技能</w:t>
              </w:r>
              <w:r>
                <w:rPr>
                  <w:sz w:val="21"/>
                  <w:szCs w:val="21"/>
                </w:rPr>
                <w:tab/>
              </w: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PAGEREF _Toc30029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sz w:val="21"/>
                  <w:szCs w:val="21"/>
                </w:rPr>
                <w:t>13</w:t>
              </w:r>
              <w:r>
                <w:rPr>
                  <w:sz w:val="21"/>
                  <w:szCs w:val="21"/>
                </w:rPr>
                <w:fldChar w:fldCharType="end"/>
              </w:r>
              <w:r>
                <w:rPr>
                  <w:sz w:val="21"/>
                  <w:szCs w:val="21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sz w:val="21"/>
                  <w:szCs w:val="21"/>
                </w:rPr>
              </w:pP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HYPERLINK \l _Toc18581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1"/>
                  <w:szCs w:val="21"/>
                  <w:vertAlign w:val="baseline"/>
                  <w:lang w:val="en-US" w:eastAsia="zh-CN"/>
                </w:rPr>
                <w:t xml:space="preserve">8.2 </w:t>
              </w:r>
              <w:r>
                <w:rPr>
                  <w:rFonts w:hint="eastAsia"/>
                  <w:sz w:val="21"/>
                  <w:szCs w:val="21"/>
                  <w:lang w:val="en-US" w:eastAsia="zh-CN"/>
                </w:rPr>
                <w:t>项目培训技能</w:t>
              </w:r>
              <w:r>
                <w:rPr>
                  <w:sz w:val="21"/>
                  <w:szCs w:val="21"/>
                </w:rPr>
                <w:tab/>
              </w: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PAGEREF _Toc18581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sz w:val="21"/>
                  <w:szCs w:val="21"/>
                </w:rPr>
                <w:t>14</w:t>
              </w:r>
              <w:r>
                <w:rPr>
                  <w:sz w:val="21"/>
                  <w:szCs w:val="21"/>
                </w:rPr>
                <w:fldChar w:fldCharType="end"/>
              </w:r>
              <w:r>
                <w:rPr>
                  <w:sz w:val="21"/>
                  <w:szCs w:val="21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b/>
                  <w:bCs/>
                  <w:sz w:val="21"/>
                  <w:szCs w:val="21"/>
                </w:rPr>
              </w:pPr>
              <w:r>
                <w:rPr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b/>
                  <w:bCs/>
                  <w:sz w:val="21"/>
                  <w:szCs w:val="21"/>
                </w:rPr>
                <w:instrText xml:space="preserve"> HYPERLINK \l _Toc12574 </w:instrText>
              </w:r>
              <w:r>
                <w:rPr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  <w:b/>
                  <w:bCs/>
                  <w:sz w:val="21"/>
                  <w:szCs w:val="21"/>
                </w:rPr>
                <w:t xml:space="preserve">9 </w:t>
              </w:r>
              <w:r>
                <w:rPr>
                  <w:rFonts w:hint="eastAsia"/>
                  <w:b/>
                  <w:bCs/>
                  <w:sz w:val="21"/>
                  <w:szCs w:val="21"/>
                  <w:lang w:val="en-US" w:eastAsia="zh-CN"/>
                </w:rPr>
                <w:t>开发计划</w:t>
              </w:r>
              <w:r>
                <w:rPr>
                  <w:b/>
                  <w:bCs/>
                  <w:sz w:val="21"/>
                  <w:szCs w:val="21"/>
                </w:rPr>
                <w:tab/>
              </w:r>
              <w:r>
                <w:rPr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b/>
                  <w:bCs/>
                  <w:sz w:val="21"/>
                  <w:szCs w:val="21"/>
                </w:rPr>
                <w:instrText xml:space="preserve"> PAGEREF _Toc12574 </w:instrText>
              </w:r>
              <w:r>
                <w:rPr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b/>
                  <w:bCs/>
                  <w:sz w:val="21"/>
                  <w:szCs w:val="21"/>
                </w:rPr>
                <w:t>14</w:t>
              </w:r>
              <w:r>
                <w:rPr>
                  <w:b/>
                  <w:bCs/>
                  <w:sz w:val="21"/>
                  <w:szCs w:val="21"/>
                </w:rPr>
                <w:fldChar w:fldCharType="end"/>
              </w:r>
              <w:r>
                <w:rPr>
                  <w:b/>
                  <w:bCs/>
                  <w:sz w:val="21"/>
                  <w:szCs w:val="21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b/>
                  <w:bCs/>
                  <w:sz w:val="21"/>
                  <w:szCs w:val="21"/>
                </w:rPr>
              </w:pPr>
              <w:r>
                <w:rPr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b/>
                  <w:bCs/>
                  <w:sz w:val="21"/>
                  <w:szCs w:val="21"/>
                </w:rPr>
                <w:instrText xml:space="preserve"> HYPERLINK \l _Toc25937 </w:instrText>
              </w:r>
              <w:r>
                <w:rPr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rFonts w:hint="eastAsia"/>
                  <w:b/>
                  <w:bCs/>
                  <w:sz w:val="21"/>
                  <w:szCs w:val="21"/>
                  <w:lang w:val="en-US" w:eastAsia="zh-CN"/>
                </w:rPr>
                <w:t>10 开发环境</w:t>
              </w:r>
              <w:r>
                <w:rPr>
                  <w:b/>
                  <w:bCs/>
                  <w:sz w:val="21"/>
                  <w:szCs w:val="21"/>
                </w:rPr>
                <w:tab/>
              </w:r>
              <w:r>
                <w:rPr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b/>
                  <w:bCs/>
                  <w:sz w:val="21"/>
                  <w:szCs w:val="21"/>
                </w:rPr>
                <w:instrText xml:space="preserve"> PAGEREF _Toc25937 </w:instrText>
              </w:r>
              <w:r>
                <w:rPr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b/>
                  <w:bCs/>
                  <w:sz w:val="21"/>
                  <w:szCs w:val="21"/>
                </w:rPr>
                <w:t>17</w:t>
              </w:r>
              <w:r>
                <w:rPr>
                  <w:b/>
                  <w:bCs/>
                  <w:sz w:val="21"/>
                  <w:szCs w:val="21"/>
                </w:rPr>
                <w:fldChar w:fldCharType="end"/>
              </w:r>
              <w:r>
                <w:rPr>
                  <w:b/>
                  <w:bCs/>
                  <w:sz w:val="21"/>
                  <w:szCs w:val="21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sz w:val="21"/>
                  <w:szCs w:val="21"/>
                </w:rPr>
              </w:pP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HYPERLINK \l _Toc125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rFonts w:hint="eastAsia"/>
                  <w:sz w:val="21"/>
                  <w:szCs w:val="21"/>
                  <w:lang w:val="en-US" w:eastAsia="zh-CN"/>
                </w:rPr>
                <w:t>10.1 开发环境</w:t>
              </w:r>
              <w:r>
                <w:rPr>
                  <w:sz w:val="21"/>
                  <w:szCs w:val="21"/>
                </w:rPr>
                <w:tab/>
              </w: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PAGEREF _Toc125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sz w:val="21"/>
                  <w:szCs w:val="21"/>
                </w:rPr>
                <w:t>17</w:t>
              </w:r>
              <w:r>
                <w:rPr>
                  <w:sz w:val="21"/>
                  <w:szCs w:val="21"/>
                </w:rPr>
                <w:fldChar w:fldCharType="end"/>
              </w:r>
              <w:r>
                <w:rPr>
                  <w:sz w:val="21"/>
                  <w:szCs w:val="21"/>
                </w:rPr>
                <w:fldChar w:fldCharType="end"/>
              </w:r>
            </w:p>
            <w:p>
              <w:pPr>
                <w:pStyle w:val="24"/>
                <w:tabs>
                  <w:tab w:val="right" w:leader="dot" w:pos="8306"/>
                </w:tabs>
                <w:rPr>
                  <w:sz w:val="21"/>
                  <w:szCs w:val="21"/>
                </w:rPr>
              </w:pP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HYPERLINK \l _Toc17438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rFonts w:hint="eastAsia"/>
                  <w:sz w:val="21"/>
                  <w:szCs w:val="21"/>
                  <w:lang w:val="en-US" w:eastAsia="zh-CN"/>
                </w:rPr>
                <w:t>10.1.1硬件设备</w:t>
              </w:r>
              <w:r>
                <w:rPr>
                  <w:sz w:val="21"/>
                  <w:szCs w:val="21"/>
                </w:rPr>
                <w:tab/>
              </w: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PAGEREF _Toc17438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sz w:val="21"/>
                  <w:szCs w:val="21"/>
                </w:rPr>
                <w:t>17</w:t>
              </w:r>
              <w:r>
                <w:rPr>
                  <w:sz w:val="21"/>
                  <w:szCs w:val="21"/>
                </w:rPr>
                <w:fldChar w:fldCharType="end"/>
              </w:r>
              <w:r>
                <w:rPr>
                  <w:sz w:val="21"/>
                  <w:szCs w:val="21"/>
                </w:rPr>
                <w:fldChar w:fldCharType="end"/>
              </w:r>
            </w:p>
            <w:p>
              <w:pPr>
                <w:pStyle w:val="24"/>
                <w:tabs>
                  <w:tab w:val="right" w:leader="dot" w:pos="8306"/>
                </w:tabs>
                <w:rPr>
                  <w:sz w:val="21"/>
                  <w:szCs w:val="21"/>
                </w:rPr>
              </w:pP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HYPERLINK \l _Toc17537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rFonts w:hint="eastAsia"/>
                  <w:bCs/>
                  <w:sz w:val="21"/>
                  <w:szCs w:val="21"/>
                  <w:lang w:val="en-US" w:eastAsia="zh-CN"/>
                </w:rPr>
                <w:t>10.1.2支持工具和软件环境</w:t>
              </w:r>
              <w:r>
                <w:rPr>
                  <w:sz w:val="21"/>
                  <w:szCs w:val="21"/>
                </w:rPr>
                <w:tab/>
              </w: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PAGEREF _Toc17537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sz w:val="21"/>
                  <w:szCs w:val="21"/>
                </w:rPr>
                <w:t>17</w:t>
              </w:r>
              <w:r>
                <w:rPr>
                  <w:sz w:val="21"/>
                  <w:szCs w:val="21"/>
                </w:rPr>
                <w:fldChar w:fldCharType="end"/>
              </w:r>
              <w:r>
                <w:rPr>
                  <w:sz w:val="21"/>
                  <w:szCs w:val="21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sz w:val="21"/>
                  <w:szCs w:val="21"/>
                </w:rPr>
              </w:pP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HYPERLINK \l _Toc370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rFonts w:hint="eastAsia"/>
                  <w:sz w:val="21"/>
                  <w:szCs w:val="21"/>
                  <w:lang w:val="en-US" w:eastAsia="zh-CN"/>
                </w:rPr>
                <w:t>10.2 测试环境</w:t>
              </w:r>
              <w:r>
                <w:rPr>
                  <w:sz w:val="21"/>
                  <w:szCs w:val="21"/>
                </w:rPr>
                <w:tab/>
              </w: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PAGEREF _Toc370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sz w:val="21"/>
                  <w:szCs w:val="21"/>
                </w:rPr>
                <w:t>18</w:t>
              </w:r>
              <w:r>
                <w:rPr>
                  <w:sz w:val="21"/>
                  <w:szCs w:val="21"/>
                </w:rPr>
                <w:fldChar w:fldCharType="end"/>
              </w:r>
              <w:r>
                <w:rPr>
                  <w:sz w:val="21"/>
                  <w:szCs w:val="21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b/>
                  <w:bCs/>
                  <w:sz w:val="21"/>
                  <w:szCs w:val="21"/>
                </w:rPr>
              </w:pPr>
              <w:r>
                <w:rPr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b/>
                  <w:bCs/>
                  <w:sz w:val="21"/>
                  <w:szCs w:val="21"/>
                </w:rPr>
                <w:instrText xml:space="preserve"> HYPERLINK \l _Toc28802 </w:instrText>
              </w:r>
              <w:r>
                <w:rPr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rFonts w:hint="eastAsia"/>
                  <w:b/>
                  <w:bCs/>
                  <w:sz w:val="21"/>
                  <w:szCs w:val="21"/>
                  <w:lang w:val="en-US" w:eastAsia="zh-CN"/>
                </w:rPr>
                <w:t>11 其他</w:t>
              </w:r>
              <w:r>
                <w:rPr>
                  <w:b/>
                  <w:bCs/>
                  <w:sz w:val="21"/>
                  <w:szCs w:val="21"/>
                </w:rPr>
                <w:tab/>
              </w:r>
              <w:r>
                <w:rPr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b/>
                  <w:bCs/>
                  <w:sz w:val="21"/>
                  <w:szCs w:val="21"/>
                </w:rPr>
                <w:instrText xml:space="preserve"> PAGEREF _Toc28802 </w:instrText>
              </w:r>
              <w:r>
                <w:rPr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b/>
                  <w:bCs/>
                  <w:sz w:val="21"/>
                  <w:szCs w:val="21"/>
                </w:rPr>
                <w:t>18</w:t>
              </w:r>
              <w:r>
                <w:rPr>
                  <w:b/>
                  <w:bCs/>
                  <w:sz w:val="21"/>
                  <w:szCs w:val="21"/>
                </w:rPr>
                <w:fldChar w:fldCharType="end"/>
              </w:r>
              <w:r>
                <w:rPr>
                  <w:b/>
                  <w:bCs/>
                  <w:sz w:val="21"/>
                  <w:szCs w:val="21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</w:pP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HYPERLINK \l _Toc20767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rFonts w:hint="eastAsia"/>
                  <w:sz w:val="21"/>
                  <w:szCs w:val="21"/>
                  <w:lang w:val="en-US" w:eastAsia="zh-CN"/>
                </w:rPr>
                <w:t>11.1 术语与缩略语</w:t>
              </w:r>
              <w:r>
                <w:rPr>
                  <w:sz w:val="21"/>
                  <w:szCs w:val="21"/>
                </w:rPr>
                <w:tab/>
              </w:r>
              <w:r>
                <w:rPr>
                  <w:sz w:val="21"/>
                  <w:szCs w:val="21"/>
                </w:rPr>
                <w:fldChar w:fldCharType="begin"/>
              </w:r>
              <w:r>
                <w:rPr>
                  <w:sz w:val="21"/>
                  <w:szCs w:val="21"/>
                </w:rPr>
                <w:instrText xml:space="preserve"> PAGEREF _Toc20767 </w:instrText>
              </w:r>
              <w:r>
                <w:rPr>
                  <w:sz w:val="21"/>
                  <w:szCs w:val="21"/>
                </w:rPr>
                <w:fldChar w:fldCharType="separate"/>
              </w:r>
              <w:r>
                <w:rPr>
                  <w:sz w:val="21"/>
                  <w:szCs w:val="21"/>
                </w:rPr>
                <w:t>18</w:t>
              </w:r>
              <w:r>
                <w:rPr>
                  <w:sz w:val="21"/>
                  <w:szCs w:val="21"/>
                </w:rPr>
                <w:fldChar w:fldCharType="end"/>
              </w:r>
              <w:r>
                <w:rPr>
                  <w:sz w:val="21"/>
                  <w:szCs w:val="21"/>
                </w:rPr>
                <w:fldChar w:fldCharType="end"/>
              </w:r>
            </w:p>
            <w:p>
              <w:pPr>
                <w:widowControl/>
                <w:jc w:val="left"/>
                <w:rPr>
                  <w:b/>
                  <w:sz w:val="24"/>
                </w:rPr>
              </w:pPr>
              <w:r>
                <w:fldChar w:fldCharType="end"/>
              </w:r>
            </w:p>
          </w:sdtContent>
        </w:sdt>
        <w:p>
          <w:pPr>
            <w:widowControl/>
            <w:spacing w:line="240" w:lineRule="auto"/>
            <w:jc w:val="left"/>
            <w:rPr>
              <w:rFonts w:ascii="宋体" w:hAnsi="宋体" w:eastAsia="宋体" w:cs="Times New Roman"/>
              <w:b w:val="0"/>
              <w:sz w:val="21"/>
              <w:szCs w:val="24"/>
            </w:rPr>
          </w:pPr>
        </w:p>
        <w:p>
          <w:pPr>
            <w:widowControl/>
            <w:spacing w:line="240" w:lineRule="auto"/>
            <w:jc w:val="left"/>
            <w:rPr>
              <w:rFonts w:ascii="宋体" w:hAnsi="宋体" w:eastAsia="宋体" w:cs="Times New Roman"/>
              <w:b w:val="0"/>
              <w:sz w:val="21"/>
              <w:szCs w:val="24"/>
            </w:rPr>
          </w:pPr>
        </w:p>
        <w:p>
          <w:pPr>
            <w:widowControl/>
            <w:spacing w:line="240" w:lineRule="auto"/>
            <w:jc w:val="left"/>
            <w:rPr>
              <w:b/>
              <w:sz w:val="24"/>
            </w:rPr>
          </w:pPr>
        </w:p>
      </w:sdtContent>
    </w:sdt>
    <w:p>
      <w:pPr>
        <w:pStyle w:val="2"/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0" w:name="_Toc24492"/>
    </w:p>
    <w:p>
      <w:pPr>
        <w:pStyle w:val="2"/>
      </w:pPr>
      <w:r>
        <w:rPr>
          <w:rFonts w:hint="eastAsia"/>
          <w:lang w:val="en-US" w:eastAsia="zh-CN"/>
        </w:rPr>
        <w:t>引言</w:t>
      </w:r>
      <w:bookmarkEnd w:id="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78" w:leftChars="0" w:hanging="578" w:firstLineChars="0"/>
        <w:textAlignment w:val="auto"/>
        <w:rPr>
          <w:rFonts w:hint="eastAsia"/>
          <w:lang w:val="en-US" w:eastAsia="zh-CN"/>
        </w:rPr>
      </w:pPr>
      <w:bookmarkStart w:id="1" w:name="_Toc27918"/>
      <w:r>
        <w:rPr>
          <w:rFonts w:hint="eastAsia"/>
          <w:lang w:val="en-US" w:eastAsia="zh-CN"/>
        </w:rPr>
        <w:t>标识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适用系统：网络文学大数据分析系统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中文名称：软件开发计划（SDP）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英文名称：Software Development Plan (SDP)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文档版本：1.0.0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文档编号：项目级-软件开发计划-Version_1.0.0-alpha-20200812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2" w:name="_Toc12811"/>
      <w:r>
        <w:rPr>
          <w:rFonts w:hint="eastAsia"/>
          <w:lang w:val="en-US" w:eastAsia="zh-CN"/>
        </w:rPr>
        <w:t>系统概述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适用于“网络文学大数据分析系统”项目的开发过程。网络文学大数据分析系统项目由西北工业大学软件学院提出，由西工大-华迪实训第四小组成员负责实施，该项目编号为项目级-软件开发计划-Version_1.0.0-alpha-20200812，其软件产品版本号为“1.0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该项目基于B/S（Brower/Server）浏览器/服务器结构，采用传统的三层结构方式进行解耦开发。对当下最热门的网络文学阅读机构——“晋江文学”提供的各项数据进行可视化展示和分析。数据分析采用Hadoop和Spark。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3" w:name="_Toc3157"/>
      <w:r>
        <w:rPr>
          <w:rFonts w:hint="eastAsia"/>
          <w:lang w:val="en-US" w:eastAsia="zh-CN"/>
        </w:rPr>
        <w:t>文档概述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本文档依据《GB/T 8567-2006 计算机软件文档编制规范》制定，属于技术文档，仅限于项目相关人员阅读。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用于制定软件开发计划，其内容包括工作任务分解；估算估算工作产品和活动的规模、工作量、成本以及所需资源；制定开发计划（工作进度表）、风险管理计划、质量保证计划、配置管理计划、度量计划等，经评审、批准后作为项目实施和完成的依据，项目跟踪和监控的基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本文档的保密范围如下：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①开发人员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②测试阶段人员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③对本文档进行评审的人员或机构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④项目组以及其他有权需要调用本文档的人员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4" w:name="_Toc28575"/>
      <w:r>
        <w:rPr>
          <w:rFonts w:hint="eastAsia"/>
          <w:lang w:val="en-US" w:eastAsia="zh-CN"/>
        </w:rPr>
        <w:t>基线</w:t>
      </w:r>
      <w:bookmarkEnd w:id="4"/>
    </w:p>
    <w:p>
      <w:pPr>
        <w:pStyle w:val="18"/>
        <w:spacing w:before="156" w:beforeLines="50" w:after="156" w:afterLines="50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 w:cs="Times New Roman"/>
        </w:rPr>
        <w:t>基线：GB/T 8567-2006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31" w:hanging="431"/>
        <w:textAlignment w:val="auto"/>
        <w:rPr>
          <w:rFonts w:hint="eastAsia"/>
          <w:lang w:val="en-US" w:eastAsia="zh-CN"/>
        </w:rPr>
      </w:pPr>
      <w:bookmarkStart w:id="5" w:name="_Toc25978"/>
      <w:r>
        <w:rPr>
          <w:rFonts w:hint="eastAsia"/>
          <w:lang w:val="en-US" w:eastAsia="zh-CN"/>
        </w:rPr>
        <w:t>引用文件</w:t>
      </w:r>
      <w:bookmarkEnd w:id="5"/>
    </w:p>
    <w:p>
      <w:pPr>
        <w:pStyle w:val="1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cs="Times New Roman"/>
          <w:lang w:eastAsia="zh-CN"/>
        </w:rPr>
        <w:t>《</w:t>
      </w:r>
      <w:r>
        <w:rPr>
          <w:rFonts w:hint="eastAsia" w:eastAsia="宋体" w:cs="Times New Roman"/>
        </w:rPr>
        <w:t>GB/T 8567-2006 计算机软件文档编制规范》，国家标准</w:t>
      </w:r>
    </w:p>
    <w:p>
      <w:pPr>
        <w:pStyle w:val="18"/>
        <w:spacing w:before="156" w:beforeLines="50" w:after="156" w:afterLines="50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级-文档</w:t>
      </w:r>
      <w:r>
        <w:rPr>
          <w:rFonts w:hint="eastAsia" w:eastAsia="宋体" w:cs="Times New Roman"/>
          <w:highlight w:val="none"/>
          <w:lang w:val="en-US" w:eastAsia="zh-CN"/>
        </w:rPr>
        <w:t>编写格式</w:t>
      </w:r>
      <w:r>
        <w:rPr>
          <w:rFonts w:hint="eastAsia" w:eastAsia="宋体" w:cs="Times New Roman"/>
          <w:highlight w:val="none"/>
        </w:rPr>
        <w:t>规范-Version_</w:t>
      </w:r>
      <w:r>
        <w:rPr>
          <w:rFonts w:hint="eastAsia" w:eastAsia="宋体" w:cs="Times New Roman"/>
          <w:highlight w:val="none"/>
          <w:lang w:val="en-US" w:eastAsia="zh-CN"/>
        </w:rPr>
        <w:t>1.0.0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eastAsia="宋体" w:cs="Times New Roman"/>
          <w:highlight w:val="none"/>
          <w:lang w:val="en-US" w:eastAsia="zh-CN"/>
        </w:rPr>
        <w:t>alpha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812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31" w:hanging="431"/>
        <w:textAlignment w:val="auto"/>
        <w:rPr>
          <w:rFonts w:hint="eastAsia"/>
          <w:lang w:val="en-US" w:eastAsia="zh-CN"/>
        </w:rPr>
      </w:pPr>
      <w:bookmarkStart w:id="6" w:name="_Toc560"/>
      <w:r>
        <w:rPr>
          <w:rFonts w:hint="eastAsia"/>
          <w:lang w:val="en-US" w:eastAsia="zh-CN"/>
        </w:rPr>
        <w:t>交付产品</w:t>
      </w:r>
      <w:bookmarkEnd w:id="6"/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7" w:name="_Toc22763"/>
      <w:r>
        <w:rPr>
          <w:rFonts w:hint="eastAsia"/>
          <w:lang w:val="en-US" w:eastAsia="zh-CN"/>
        </w:rPr>
        <w:t>程序</w:t>
      </w:r>
      <w:bookmarkEnd w:id="7"/>
    </w:p>
    <w:p>
      <w:pPr>
        <w:pStyle w:val="18"/>
        <w:spacing w:before="156" w:beforeLines="50" w:after="156" w:afterLines="50"/>
        <w:ind w:firstLine="480" w:firstLine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网络文学大数据分析系统项目计划提交的程序文件包括：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系统各迭代版本源代码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系统各迭代版本可执行文件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本系统最终展示为前端网站。</w:t>
      </w:r>
    </w:p>
    <w:p>
      <w:pPr>
        <w:pStyle w:val="1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textAlignment w:val="baseline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8" w:name="_Toc5906"/>
      <w:r>
        <w:rPr>
          <w:rFonts w:hint="eastAsia" w:cs="Times New Roman"/>
          <w:b/>
          <w:bCs/>
          <w:sz w:val="28"/>
          <w:szCs w:val="28"/>
          <w:lang w:val="en-US" w:eastAsia="zh-CN"/>
        </w:rPr>
        <w:t xml:space="preserve">3.2 </w:t>
      </w:r>
      <w:r>
        <w:rPr>
          <w:rFonts w:hint="eastAsia"/>
          <w:b/>
          <w:bCs/>
          <w:sz w:val="28"/>
          <w:szCs w:val="28"/>
          <w:lang w:val="en-US" w:eastAsia="zh-CN"/>
        </w:rPr>
        <w:t>文档</w:t>
      </w:r>
      <w:bookmarkEnd w:id="8"/>
    </w:p>
    <w:p>
      <w:pPr>
        <w:pStyle w:val="18"/>
        <w:spacing w:before="156" w:beforeLines="50" w:after="156" w:afterLines="50"/>
        <w:ind w:firstLine="480" w:firstLine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网络文学大数据分析系统项目计划提交的文档包括：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《项目级-软件开发计划-Version_1.0.0-alpha-20200812》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《项目级-软件开发计划-Version_X.X.X-release-202008XX》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《项目级-软件开发计划-Version_X.X.X-signed-202008XX》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《项目级-WBS-Version_1.0.0-alpha-20200812》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《项目级-WBS-Version_X.X.X-release-202008XX》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《项目级-WBS-Version_X.X.X-signed-202008XX》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《项目级-软件配置管理计划-Version_1.0.0-alpha-20200812》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《项目级-软件配置管理计划-Version_X.X.X-release-202008XX》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《项目级-软件配置管理计划-Version_X.X.X-signed-202008XX》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《项目级-配置库-Version_1.0.0-alpha-20200812》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《项目级-配置库-Version_X.X.X-release-202008XX》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《项目级-配置库-Version_X.X.X-signed-202008XX》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《项目级-项目问题跟踪表-Version_1.0.0-alpha-20200812》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《项目级-项目问题跟踪表-Version_X.X.X-release-202008XX》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《项目级-项目问题跟踪表-Version_X.X.X-signed-202008XX》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《项目级-软件需求规格说明-Version_1.0.0-alpha-20200812》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《项目级-软件需求规格说明-Version_X.X.X-release-202008XX》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《项目级-软件需求规格说明-Version_X.X.X-signed-202008XX》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《项目级-系统架构设计-Version_1.0.0-alpha-202008XX》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《项目级-系统架构设计-Version_X.X.X-release-202008XX》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《项目级-系统架构设计-Version_X.X.X-signed-202008XX》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《项目级-数据库系统设计说明-Version_1.0.0-alpha-202008XX》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《项目级-数据库系统设计说明-Version_X.X.X-release-202008XX》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《项目级-数据库系统设计说明-Version_X.X.X-signed-202008XX》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《项目级-界面原型设计-Version_1.0.0-alpha-202008XX》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《项目级-界面原型设计-Version_X.X.X-release-202008XX》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《项目级-界面原型设计-Version_X.X.X-signed-202008XX》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《项目级-配置状态报告-Version_1.0.0-alpha-202008XX》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《项目级-配置状态报告-Version_X.X.X-release-202008XX》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《项目级-配置状态报告-Version_X.X.X-signed-202008XX》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《项目级-软件测试计划-Version_1.0.0-alpha-20200812》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《项目级-软件测试计划-Version_X.X.X-release-202008XX》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《项目级-软件测试计划-Version_X.X.X-signed-202008XX》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《项目级-集成测试计划-Version_1.0.0-alpha-20200812》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《项目级-集成测试计划-Version_X.X.X-release-202008XX》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《项目级-集成测试计划-Version_X.X.X-signed-202008XX》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《项目级-单元测试报告1-Version_1.0.0-alpha-20200812》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《项目级-单元测试报告1-Version_X.X.X-release-202008XX》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《项目级-单元测试报告1-Version_X.X.X-signed-202008XX》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《项目级-单元测试报告2-Version_1.0.0-alpha-202008XX》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《项目级-单元测试报告2-Version_X.X.X-release-202008XX》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《项目级-单元测试报告2-Version_X.X.X-signed-202008XX》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《项目级-单元测试报告3-Version_1.0.0-alpha-202008XX》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《项目级-单元测试报告3-Version_X.X.X-release-202008XX》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《项目级-单元测试报告3-Version_X.X.X-signed-202008XX》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《项目级-单元测试报告4-Version_1.0.0-alpha-202008XX》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《项目级-单元测试报告4-Version_X.X.X-release-202008XX》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《项目级-单元测试报告4-Version_X.X.X-signed-202008XX》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《项目级-单元测试报告5-Version_1.0.0-alpha-202008XX》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《项目级-单元测试报告5-Version_X.X.X-release-202008XX》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《项目级-单元测试报告5-Version_X.X.X-signed-202008XX》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《项目级-系统测试1_主界面-Version_1.0.0-alpha-202008XX》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《项目级-系统测试1_主界面-Version_X.X.X-release-202008XX》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《项目级-系统测试1_主界面-Version_X.X.X-signed-202008XX》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《项目级-系统测试2_二级界面-Version_1.0.0-alpha-202008XX》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《项目级-系统测试2_二级界面-Version_X.X.X-release-202008XX》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《项目级-系统测试2_二级界面-Version_X.X.X-signed-202008XX》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《项目级-类图设计-Version_1.0.0-alpha-202008XX》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《项目级-类图设计-Version_X.X.X-release-202008XX》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《项目级-类图设计-Version_X.X.X-signed-202008XX》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《项目级-项目周报-Version_1.0.0-signed-202008XX》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《项目级-项目工作日志-Version_1.0.0-signed-202008XX》</w:t>
      </w:r>
    </w:p>
    <w:p>
      <w:pPr>
        <w:pStyle w:val="1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textAlignment w:val="baseline"/>
        <w:outlineLvl w:val="1"/>
        <w:rPr>
          <w:rFonts w:hint="eastAsia" w:cs="Times New Roman"/>
          <w:b/>
          <w:bCs/>
          <w:sz w:val="28"/>
          <w:szCs w:val="28"/>
          <w:lang w:val="en-US" w:eastAsia="zh-CN"/>
        </w:rPr>
      </w:pPr>
      <w:bookmarkStart w:id="9" w:name="_Toc31430"/>
      <w:r>
        <w:rPr>
          <w:rFonts w:hint="eastAsia" w:cs="Times New Roman"/>
          <w:b/>
          <w:bCs/>
          <w:sz w:val="28"/>
          <w:szCs w:val="28"/>
          <w:lang w:val="en-US" w:eastAsia="zh-CN"/>
        </w:rPr>
        <w:t>3.3 非移交产品</w:t>
      </w:r>
      <w:bookmarkEnd w:id="9"/>
    </w:p>
    <w:p>
      <w:pPr>
        <w:pStyle w:val="1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ind w:firstLine="480" w:firstLineChars="200"/>
        <w:textAlignment w:val="baseline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级-文档</w:t>
      </w:r>
      <w:r>
        <w:rPr>
          <w:rFonts w:hint="eastAsia" w:eastAsia="宋体" w:cs="Times New Roman"/>
          <w:highlight w:val="none"/>
          <w:lang w:val="en-US" w:eastAsia="zh-CN"/>
        </w:rPr>
        <w:t>编写格式</w:t>
      </w:r>
      <w:r>
        <w:rPr>
          <w:rFonts w:hint="eastAsia" w:eastAsia="宋体" w:cs="Times New Roman"/>
          <w:highlight w:val="none"/>
        </w:rPr>
        <w:t>规范-Version_</w:t>
      </w:r>
      <w:r>
        <w:rPr>
          <w:rFonts w:hint="eastAsia" w:eastAsia="宋体" w:cs="Times New Roman"/>
          <w:highlight w:val="none"/>
          <w:lang w:val="en-US" w:eastAsia="zh-CN"/>
        </w:rPr>
        <w:t>1.0.0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eastAsia="宋体" w:cs="Times New Roman"/>
          <w:highlight w:val="none"/>
          <w:lang w:val="en-US" w:eastAsia="zh-CN"/>
        </w:rPr>
        <w:t>alpha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812</w:t>
      </w:r>
      <w:r>
        <w:rPr>
          <w:rFonts w:hint="eastAsia" w:eastAsia="宋体" w:cs="Times New Roman"/>
          <w:highlight w:val="none"/>
        </w:rPr>
        <w:t>》</w:t>
      </w:r>
    </w:p>
    <w:p>
      <w:pPr>
        <w:pStyle w:val="2"/>
        <w:rPr>
          <w:rFonts w:hint="default" w:eastAsia="宋体" w:cs="Times New Roman"/>
          <w:highlight w:val="none"/>
          <w:lang w:val="en-US" w:eastAsia="zh-CN"/>
        </w:rPr>
      </w:pPr>
      <w:bookmarkStart w:id="10" w:name="_Toc1440"/>
      <w:r>
        <w:rPr>
          <w:rFonts w:hint="eastAsia" w:cs="Times New Roman"/>
          <w:highlight w:val="none"/>
          <w:lang w:val="en-US" w:eastAsia="zh-CN"/>
        </w:rPr>
        <w:t>开发及文档编制要求</w:t>
      </w:r>
      <w:bookmarkEnd w:id="10"/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11" w:name="_Toc20965"/>
      <w:r>
        <w:rPr>
          <w:rFonts w:hint="eastAsia"/>
          <w:lang w:val="en-US" w:eastAsia="zh-CN"/>
        </w:rPr>
        <w:t>约束和假设</w:t>
      </w:r>
      <w:bookmarkEnd w:id="11"/>
    </w:p>
    <w:p>
      <w:pPr>
        <w:pStyle w:val="18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约束：</w:t>
      </w:r>
    </w:p>
    <w:p>
      <w:pPr>
        <w:pStyle w:val="18"/>
        <w:numPr>
          <w:ilvl w:val="0"/>
          <w:numId w:val="4"/>
        </w:numPr>
        <w:spacing w:before="156" w:beforeLines="50" w:after="156" w:afterLines="50"/>
        <w:ind w:left="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项目交付日期为2020年8月29日</w:t>
      </w:r>
    </w:p>
    <w:p>
      <w:pPr>
        <w:pStyle w:val="18"/>
        <w:numPr>
          <w:ilvl w:val="0"/>
          <w:numId w:val="4"/>
        </w:numPr>
        <w:spacing w:before="156" w:beforeLines="50" w:after="156" w:afterLines="50"/>
        <w:ind w:left="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爬取数据量达到百万级别</w:t>
      </w:r>
    </w:p>
    <w:p>
      <w:pPr>
        <w:pStyle w:val="18"/>
        <w:numPr>
          <w:ilvl w:val="0"/>
          <w:numId w:val="4"/>
        </w:numPr>
        <w:spacing w:before="156" w:beforeLines="50" w:after="156" w:afterLines="50"/>
        <w:ind w:left="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使用Hadoop集群资源管理系统管理存储数据</w:t>
      </w:r>
    </w:p>
    <w:p>
      <w:pPr>
        <w:pStyle w:val="18"/>
        <w:numPr>
          <w:ilvl w:val="0"/>
          <w:numId w:val="4"/>
        </w:numPr>
        <w:spacing w:before="156" w:beforeLines="50" w:after="156" w:afterLines="50"/>
        <w:ind w:left="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31" w:name="_GoBack"/>
      <w:bookmarkEnd w:id="31"/>
      <w:r>
        <w:rPr>
          <w:rFonts w:hint="eastAsia"/>
          <w:b w:val="0"/>
          <w:bCs w:val="0"/>
          <w:sz w:val="24"/>
          <w:szCs w:val="24"/>
          <w:lang w:val="en-US" w:eastAsia="zh-CN"/>
        </w:rPr>
        <w:t>使用Spark框架对数据清洗处理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假设：</w:t>
      </w:r>
    </w:p>
    <w:p>
      <w:pPr>
        <w:pStyle w:val="18"/>
        <w:numPr>
          <w:ilvl w:val="0"/>
          <w:numId w:val="5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无人员变更成本</w:t>
      </w:r>
    </w:p>
    <w:p>
      <w:pPr>
        <w:pStyle w:val="18"/>
        <w:numPr>
          <w:ilvl w:val="0"/>
          <w:numId w:val="5"/>
        </w:numPr>
        <w:spacing w:before="156" w:beforeLines="50" w:after="156" w:afterLines="50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因事因病请假次数在项目期间每人不超过一次</w:t>
      </w:r>
    </w:p>
    <w:p>
      <w:pPr>
        <w:pStyle w:val="18"/>
        <w:numPr>
          <w:ilvl w:val="0"/>
          <w:numId w:val="5"/>
        </w:numPr>
        <w:spacing w:before="156" w:beforeLines="50" w:after="156" w:afterLines="50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项目进度能按照进程规划如期进行</w:t>
      </w:r>
    </w:p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12" w:name="_Toc14985"/>
      <w:r>
        <w:rPr>
          <w:rFonts w:hint="eastAsia"/>
          <w:lang w:val="en-US" w:eastAsia="zh-CN"/>
        </w:rPr>
        <w:t>对项目文档编制的需求和约束</w:t>
      </w:r>
      <w:bookmarkEnd w:id="12"/>
    </w:p>
    <w:p>
      <w:pPr>
        <w:jc w:val="center"/>
      </w:pPr>
      <w:r>
        <w:drawing>
          <wp:inline distT="0" distB="0" distL="114300" distR="114300">
            <wp:extent cx="5269865" cy="4392295"/>
            <wp:effectExtent l="0" t="0" r="63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文档归档方案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2"/>
      </w:pPr>
      <w:bookmarkStart w:id="13" w:name="_Toc7285"/>
      <w:r>
        <w:rPr>
          <w:rFonts w:hint="eastAsia"/>
          <w:lang w:val="en-US" w:eastAsia="zh-CN"/>
        </w:rPr>
        <w:t>角色和职责</w:t>
      </w:r>
      <w:bookmarkEnd w:id="13"/>
    </w:p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14" w:name="_Toc22174"/>
      <w:r>
        <w:rPr>
          <w:rFonts w:hint="eastAsia"/>
          <w:lang w:val="en-US" w:eastAsia="zh-CN"/>
        </w:rPr>
        <w:t>利益相关人角色和职责</w:t>
      </w:r>
      <w:bookmarkEnd w:id="14"/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 利益相关人角色和职责分配图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1662"/>
        <w:gridCol w:w="1000"/>
        <w:gridCol w:w="4413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66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角色</w:t>
            </w:r>
          </w:p>
        </w:tc>
        <w:tc>
          <w:tcPr>
            <w:tcW w:w="1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成员</w:t>
            </w:r>
          </w:p>
        </w:tc>
        <w:tc>
          <w:tcPr>
            <w:tcW w:w="441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职责</w:t>
            </w:r>
          </w:p>
        </w:tc>
        <w:tc>
          <w:tcPr>
            <w:tcW w:w="69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66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项目经理&amp;系统分析师</w:t>
            </w:r>
          </w:p>
        </w:tc>
        <w:tc>
          <w:tcPr>
            <w:tcW w:w="1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焦晨阳</w:t>
            </w:r>
          </w:p>
        </w:tc>
        <w:tc>
          <w:tcPr>
            <w:tcW w:w="441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eastAsia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</w:rPr>
              <w:t>负责团队成员的任务调度与任务进程管理</w:t>
            </w:r>
            <w:r>
              <w:rPr>
                <w:rFonts w:hint="eastAsia" w:cs="宋体"/>
                <w:sz w:val="24"/>
                <w:szCs w:val="24"/>
                <w:lang w:eastAsia="zh-CN"/>
              </w:rPr>
              <w:t>；</w:t>
            </w:r>
            <w:r>
              <w:rPr>
                <w:rFonts w:hint="eastAsia" w:hAnsi="宋体" w:cs="宋体"/>
                <w:sz w:val="24"/>
                <w:szCs w:val="24"/>
              </w:rPr>
              <w:t>负责了解需求，规划设计产品架</w:t>
            </w:r>
          </w:p>
        </w:tc>
        <w:tc>
          <w:tcPr>
            <w:tcW w:w="69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66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数据清洗师</w:t>
            </w:r>
          </w:p>
        </w:tc>
        <w:tc>
          <w:tcPr>
            <w:tcW w:w="1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阳玉洁</w:t>
            </w:r>
          </w:p>
        </w:tc>
        <w:tc>
          <w:tcPr>
            <w:tcW w:w="441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</w:rPr>
              <w:t>爬取数据并分类整理</w:t>
            </w:r>
          </w:p>
        </w:tc>
        <w:tc>
          <w:tcPr>
            <w:tcW w:w="69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66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前端设计师</w:t>
            </w:r>
          </w:p>
        </w:tc>
        <w:tc>
          <w:tcPr>
            <w:tcW w:w="1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张婷睿</w:t>
            </w:r>
          </w:p>
        </w:tc>
        <w:tc>
          <w:tcPr>
            <w:tcW w:w="441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前端界面的框架构建设计编码</w:t>
            </w:r>
          </w:p>
        </w:tc>
        <w:tc>
          <w:tcPr>
            <w:tcW w:w="69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66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后端设计师</w:t>
            </w:r>
          </w:p>
        </w:tc>
        <w:tc>
          <w:tcPr>
            <w:tcW w:w="1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全芷玥</w:t>
            </w:r>
          </w:p>
        </w:tc>
        <w:tc>
          <w:tcPr>
            <w:tcW w:w="441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后端代码编写，数据清洗算子设计</w:t>
            </w:r>
          </w:p>
        </w:tc>
        <w:tc>
          <w:tcPr>
            <w:tcW w:w="69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66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功能测试师</w:t>
            </w:r>
          </w:p>
        </w:tc>
        <w:tc>
          <w:tcPr>
            <w:tcW w:w="1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李明霞</w:t>
            </w:r>
          </w:p>
        </w:tc>
        <w:tc>
          <w:tcPr>
            <w:tcW w:w="441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对产品进行功能性测试并返回测试报告</w:t>
            </w:r>
          </w:p>
        </w:tc>
        <w:tc>
          <w:tcPr>
            <w:tcW w:w="69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66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数据库操作师</w:t>
            </w:r>
          </w:p>
        </w:tc>
        <w:tc>
          <w:tcPr>
            <w:tcW w:w="1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康艳晴</w:t>
            </w:r>
          </w:p>
        </w:tc>
        <w:tc>
          <w:tcPr>
            <w:tcW w:w="441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对数据进行清洗并整合入云数据库</w:t>
            </w:r>
          </w:p>
        </w:tc>
        <w:tc>
          <w:tcPr>
            <w:tcW w:w="69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pStyle w:val="2"/>
      </w:pPr>
      <w:bookmarkStart w:id="15" w:name="_Toc11784"/>
      <w:r>
        <w:rPr>
          <w:rFonts w:hint="eastAsia"/>
          <w:lang w:val="en-US" w:eastAsia="zh-CN"/>
        </w:rPr>
        <w:t>项目的已定义过程</w:t>
      </w:r>
      <w:bookmarkEnd w:id="15"/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16" w:name="_Toc25863"/>
      <w:r>
        <w:rPr>
          <w:rFonts w:hint="eastAsia"/>
          <w:lang w:val="en-US" w:eastAsia="zh-CN"/>
        </w:rPr>
        <w:t>项目阶段划分及主要工作产品</w:t>
      </w:r>
      <w:bookmarkEnd w:id="16"/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表2 项目阶段计划表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260"/>
        <w:gridCol w:w="1397"/>
        <w:gridCol w:w="1804"/>
        <w:gridCol w:w="2000"/>
        <w:gridCol w:w="1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1" w:hRule="atLeast"/>
        </w:trPr>
        <w:tc>
          <w:tcPr>
            <w:tcW w:w="72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26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阶段划分</w:t>
            </w:r>
          </w:p>
        </w:tc>
        <w:tc>
          <w:tcPr>
            <w:tcW w:w="13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阶段目标</w:t>
            </w:r>
          </w:p>
        </w:tc>
        <w:tc>
          <w:tcPr>
            <w:tcW w:w="18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使用的工具和方法</w:t>
            </w:r>
          </w:p>
        </w:tc>
        <w:tc>
          <w:tcPr>
            <w:tcW w:w="2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主要产品及工作产品</w:t>
            </w:r>
          </w:p>
        </w:tc>
        <w:tc>
          <w:tcPr>
            <w:tcW w:w="13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阶段周期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6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13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明确需求</w:t>
            </w:r>
          </w:p>
        </w:tc>
        <w:tc>
          <w:tcPr>
            <w:tcW w:w="18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头脑风暴</w:t>
            </w:r>
          </w:p>
        </w:tc>
        <w:tc>
          <w:tcPr>
            <w:tcW w:w="2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软件需求规格说明</w:t>
            </w:r>
          </w:p>
        </w:tc>
        <w:tc>
          <w:tcPr>
            <w:tcW w:w="13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8/12-8/14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727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260" w:type="dxa"/>
            <w:vMerge w:val="restar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获取数据与集群环境搭建</w:t>
            </w:r>
          </w:p>
        </w:tc>
        <w:tc>
          <w:tcPr>
            <w:tcW w:w="13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爬取所需信息</w:t>
            </w:r>
          </w:p>
        </w:tc>
        <w:tc>
          <w:tcPr>
            <w:tcW w:w="18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PyCharm、</w:t>
            </w:r>
          </w:p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谷歌浏览器</w:t>
            </w:r>
          </w:p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Requests、BeautifulSoup</w:t>
            </w:r>
          </w:p>
        </w:tc>
        <w:tc>
          <w:tcPr>
            <w:tcW w:w="2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编写网站爬虫爬取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网文阅读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信息并储存在本地</w:t>
            </w:r>
          </w:p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8/15-8/17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727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搭建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/>
              </w:rPr>
              <w:t>Hadoop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/>
              </w:rPr>
              <w:t>Spark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集群环境</w:t>
            </w:r>
          </w:p>
        </w:tc>
        <w:tc>
          <w:tcPr>
            <w:tcW w:w="18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VmVare下配置虚拟机系统、使用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pip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命令安装</w:t>
            </w:r>
          </w:p>
        </w:tc>
        <w:tc>
          <w:tcPr>
            <w:tcW w:w="2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搭建集群，并为集群内每一台机器配置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/>
              </w:rPr>
              <w:t>Hadoop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与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/>
              </w:rPr>
              <w:t>Spark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环境</w:t>
            </w:r>
          </w:p>
        </w:tc>
        <w:tc>
          <w:tcPr>
            <w:tcW w:w="13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8/18-8/20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26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数据处理与构建数据库</w:t>
            </w:r>
          </w:p>
        </w:tc>
        <w:tc>
          <w:tcPr>
            <w:tcW w:w="13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完成数据清洗与入库</w:t>
            </w:r>
          </w:p>
        </w:tc>
        <w:tc>
          <w:tcPr>
            <w:tcW w:w="18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/>
              </w:rPr>
              <w:t>Spark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集群计算平台</w:t>
            </w:r>
          </w:p>
        </w:tc>
        <w:tc>
          <w:tcPr>
            <w:tcW w:w="2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编写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/>
              </w:rPr>
              <w:t>Spark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算子处理数据并将数据整合入数据库表格</w:t>
            </w:r>
          </w:p>
        </w:tc>
        <w:tc>
          <w:tcPr>
            <w:tcW w:w="13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8/21-8/23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727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260" w:type="dxa"/>
            <w:vMerge w:val="restar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napToGrid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前后端编写、数据处理与显示</w:t>
            </w:r>
          </w:p>
        </w:tc>
        <w:tc>
          <w:tcPr>
            <w:tcW w:w="13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完成项目后端</w:t>
            </w:r>
          </w:p>
        </w:tc>
        <w:tc>
          <w:tcPr>
            <w:tcW w:w="18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PyCharm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Python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语言编写</w:t>
            </w:r>
          </w:p>
        </w:tc>
        <w:tc>
          <w:tcPr>
            <w:tcW w:w="2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编写后端代码</w:t>
            </w:r>
          </w:p>
        </w:tc>
        <w:tc>
          <w:tcPr>
            <w:tcW w:w="1334" w:type="dxa"/>
            <w:vMerge w:val="restar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8/24-8/27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727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完成前端</w:t>
            </w:r>
          </w:p>
        </w:tc>
        <w:tc>
          <w:tcPr>
            <w:tcW w:w="18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PyCharm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、Web storm</w:t>
            </w:r>
          </w:p>
        </w:tc>
        <w:tc>
          <w:tcPr>
            <w:tcW w:w="2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编写前端代码</w:t>
            </w:r>
          </w:p>
        </w:tc>
        <w:tc>
          <w:tcPr>
            <w:tcW w:w="1334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727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完成前后端对接</w:t>
            </w:r>
          </w:p>
        </w:tc>
        <w:tc>
          <w:tcPr>
            <w:tcW w:w="18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Ajax</w:t>
            </w:r>
          </w:p>
        </w:tc>
        <w:tc>
          <w:tcPr>
            <w:tcW w:w="2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编写交互代码</w:t>
            </w:r>
          </w:p>
        </w:tc>
        <w:tc>
          <w:tcPr>
            <w:tcW w:w="1334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727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完成平台数据展示</w:t>
            </w:r>
          </w:p>
        </w:tc>
        <w:tc>
          <w:tcPr>
            <w:tcW w:w="18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Echarts</w:t>
            </w:r>
          </w:p>
        </w:tc>
        <w:tc>
          <w:tcPr>
            <w:tcW w:w="2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设计与美化前端界面，从数据库导入数据</w:t>
            </w:r>
          </w:p>
        </w:tc>
        <w:tc>
          <w:tcPr>
            <w:tcW w:w="1334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17" w:name="_Toc23431"/>
      <w:r>
        <w:rPr>
          <w:rFonts w:hint="eastAsia"/>
          <w:lang w:val="en-US" w:eastAsia="zh-CN"/>
        </w:rPr>
        <w:t>本项目采用的过程</w:t>
      </w:r>
      <w:bookmarkEnd w:id="17"/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表3 依据CMMI3制定的适合于本项目的过程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247"/>
        <w:gridCol w:w="2161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工程</w:t>
            </w:r>
          </w:p>
        </w:tc>
        <w:tc>
          <w:tcPr>
            <w:tcW w:w="124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度量与分析</w:t>
            </w:r>
          </w:p>
        </w:tc>
        <w:tc>
          <w:tcPr>
            <w:tcW w:w="21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过程管理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项目管理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需求开发（RD）</w:t>
            </w:r>
          </w:p>
        </w:tc>
        <w:tc>
          <w:tcPr>
            <w:tcW w:w="124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度量与分析（MA）</w:t>
            </w:r>
          </w:p>
        </w:tc>
        <w:tc>
          <w:tcPr>
            <w:tcW w:w="21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计</w:t>
            </w:r>
            <w:r>
              <w:rPr>
                <w:rFonts w:hint="eastAsia"/>
                <w:sz w:val="24"/>
                <w:szCs w:val="24"/>
              </w:rPr>
              <w:t>划（PP）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firstLine="18" w:firstLineChars="0"/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过程和产品质量保证（PPQA）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需求管理（REQM）</w:t>
            </w:r>
          </w:p>
        </w:tc>
        <w:tc>
          <w:tcPr>
            <w:tcW w:w="124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确认（VAL）</w:t>
            </w:r>
          </w:p>
        </w:tc>
        <w:tc>
          <w:tcPr>
            <w:tcW w:w="21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项目监督和控制（PMC）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配置管理（CM）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技术解决方案（TS）</w:t>
            </w:r>
          </w:p>
        </w:tc>
        <w:tc>
          <w:tcPr>
            <w:tcW w:w="124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验证（VER）</w:t>
            </w:r>
          </w:p>
        </w:tc>
        <w:tc>
          <w:tcPr>
            <w:tcW w:w="21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组织级培训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管理</w:t>
            </w:r>
            <w:r>
              <w:rPr>
                <w:rFonts w:hint="eastAsia"/>
                <w:sz w:val="24"/>
                <w:szCs w:val="24"/>
              </w:rPr>
              <w:t>（OT）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风险管理（RSKM）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决策分析和解决方案（DAR）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产品集成（PI）</w:t>
            </w:r>
          </w:p>
        </w:tc>
        <w:tc>
          <w:tcPr>
            <w:tcW w:w="124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集成项目管理（IPM）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18" w:name="_Toc27643"/>
      <w:r>
        <w:rPr>
          <w:rFonts w:hint="eastAsia"/>
          <w:lang w:val="en-US" w:eastAsia="zh-CN"/>
        </w:rPr>
        <w:t>部分过程规范</w:t>
      </w:r>
      <w:bookmarkEnd w:id="18"/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63670" cy="4957445"/>
            <wp:effectExtent l="0" t="0" r="11430" b="825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4957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hAnsi="宋体" w:cs="宋体"/>
          <w:sz w:val="20"/>
          <w:szCs w:val="20"/>
          <w:lang w:val="en-US" w:eastAsia="zh-CN"/>
        </w:rPr>
      </w:pPr>
      <w:r>
        <w:rPr>
          <w:rFonts w:hint="eastAsia" w:hAnsi="宋体" w:cs="宋体"/>
          <w:sz w:val="20"/>
          <w:szCs w:val="20"/>
          <w:lang w:val="en-US" w:eastAsia="zh-CN"/>
        </w:rPr>
        <w:t>图2 组织级培训管理（OT）标准流程</w:t>
      </w:r>
    </w:p>
    <w:p>
      <w:pPr>
        <w:jc w:val="center"/>
        <w:rPr>
          <w:rFonts w:hint="default" w:hAnsi="宋体" w:cs="宋体"/>
          <w:sz w:val="20"/>
          <w:szCs w:val="20"/>
          <w:lang w:val="en-US" w:eastAsia="zh-CN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04410" cy="2728595"/>
            <wp:effectExtent l="0" t="0" r="8890" b="190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0"/>
          <w:szCs w:val="20"/>
          <w:lang w:val="en-US" w:eastAsia="zh-CN"/>
        </w:rPr>
      </w:pPr>
      <w:r>
        <w:rPr>
          <w:rFonts w:hint="eastAsia" w:hAnsi="宋体" w:cs="宋体"/>
          <w:sz w:val="20"/>
          <w:szCs w:val="20"/>
          <w:lang w:val="en-US" w:eastAsia="zh-CN"/>
        </w:rPr>
        <w:t xml:space="preserve">图3 </w:t>
      </w:r>
      <w:r>
        <w:rPr>
          <w:rFonts w:hint="eastAsia"/>
          <w:sz w:val="20"/>
          <w:szCs w:val="20"/>
        </w:rPr>
        <w:t>需求开发（RD）</w:t>
      </w:r>
      <w:r>
        <w:rPr>
          <w:rFonts w:hint="eastAsia"/>
          <w:sz w:val="20"/>
          <w:szCs w:val="20"/>
          <w:lang w:val="en-US" w:eastAsia="zh-CN"/>
        </w:rPr>
        <w:t>标准流程图</w:t>
      </w:r>
    </w:p>
    <w:p>
      <w:pPr>
        <w:jc w:val="center"/>
        <w:rPr>
          <w:rFonts w:hint="eastAsia"/>
          <w:sz w:val="20"/>
          <w:szCs w:val="20"/>
          <w:lang w:val="en-US" w:eastAsia="zh-CN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54575" cy="3597910"/>
            <wp:effectExtent l="0" t="0" r="9525" b="889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hAnsi="宋体" w:cs="宋体"/>
          <w:sz w:val="20"/>
          <w:szCs w:val="20"/>
          <w:lang w:val="en-US" w:eastAsia="zh-CN"/>
        </w:rPr>
        <w:t xml:space="preserve">图4 </w:t>
      </w:r>
      <w:r>
        <w:rPr>
          <w:rFonts w:hint="eastAsia"/>
          <w:color w:val="000000"/>
          <w:sz w:val="20"/>
          <w:szCs w:val="20"/>
          <w:vertAlign w:val="baseline"/>
          <w:lang w:val="en-US" w:eastAsia="zh-CN"/>
        </w:rPr>
        <w:t>验证（VER）标准流程图</w:t>
      </w:r>
    </w:p>
    <w:p>
      <w:pPr>
        <w:pStyle w:val="2"/>
      </w:pPr>
      <w:bookmarkStart w:id="19" w:name="_Toc19316"/>
      <w:r>
        <w:rPr>
          <w:rFonts w:hint="eastAsia"/>
          <w:lang w:val="en-US" w:eastAsia="zh-CN"/>
        </w:rPr>
        <w:t>工作任务分解</w:t>
      </w:r>
      <w:bookmarkEnd w:id="19"/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/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详情请参见：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《项目级-WBS-Version_1.0.0-alpha-20200812》</w:t>
      </w:r>
    </w:p>
    <w:p>
      <w:pPr>
        <w:pStyle w:val="2"/>
      </w:pPr>
      <w:bookmarkStart w:id="20" w:name="_Toc29817"/>
      <w:r>
        <w:rPr>
          <w:rFonts w:hint="eastAsia"/>
          <w:lang w:val="en-US" w:eastAsia="zh-CN"/>
        </w:rPr>
        <w:t>项目所需技能和培训技能</w:t>
      </w:r>
      <w:bookmarkEnd w:id="20"/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21" w:name="_Toc30029"/>
      <w:r>
        <w:rPr>
          <w:rFonts w:hint="eastAsia"/>
          <w:lang w:val="en-US" w:eastAsia="zh-CN"/>
        </w:rPr>
        <w:t>项目所需技能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管理技能：项目负责人对整体进度的调度调整，对人力资源进行合理分配的技能。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技术技能：网站爬虫、前后端实现、数据库交互、分布式集群计算。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业务技能：团队成员相互沟通的能力、解决开发过程中遇到的各种代码问题的能力等。</w:t>
      </w:r>
    </w:p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22" w:name="_Toc18581"/>
      <w:r>
        <w:rPr>
          <w:rFonts w:hint="eastAsia"/>
          <w:lang w:val="en-US" w:eastAsia="zh-CN"/>
        </w:rPr>
        <w:t>项目培训技能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Python语言基础运用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Requests、Scrapy爬虫框架实例教学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虚拟机分布式集群环境搭建教程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前端框架构建教程</w:t>
      </w:r>
    </w:p>
    <w:p>
      <w:pPr>
        <w:pStyle w:val="2"/>
      </w:pPr>
      <w:bookmarkStart w:id="23" w:name="_Toc12574"/>
      <w:r>
        <w:rPr>
          <w:rFonts w:hint="eastAsia"/>
          <w:lang w:val="en-US" w:eastAsia="zh-CN"/>
        </w:rPr>
        <w:t>开发计划</w:t>
      </w:r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9.1 项目监控计划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9.1.1 活动列表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表4 活动列表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896"/>
        <w:gridCol w:w="2256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跟踪活动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周期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形式或工具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结果或记录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both"/>
              <w:textAlignment w:val="auto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进度跟踪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both"/>
              <w:textAlignment w:val="auto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每3天进行一次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both"/>
              <w:textAlignment w:val="auto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人工检查+召开会议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both"/>
              <w:textAlignment w:val="auto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全部按时完成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9.1.2 偏差控制（项目计划变更与重估计约定）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表5 偏差控制表</w:t>
      </w:r>
    </w:p>
    <w:tbl>
      <w:tblPr>
        <w:tblStyle w:val="13"/>
        <w:tblW w:w="77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949"/>
        <w:gridCol w:w="3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eastAsia="宋体"/>
                <w:b w:val="0"/>
                <w:bCs w:val="0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lang w:val="en-US" w:eastAsia="zh-CN"/>
              </w:rPr>
              <w:t>监控参数</w:t>
            </w:r>
          </w:p>
        </w:tc>
        <w:tc>
          <w:tcPr>
            <w:tcW w:w="294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 w:eastAsia="宋体"/>
                <w:b w:val="0"/>
                <w:bCs w:val="0"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控制值</w:t>
            </w:r>
          </w:p>
        </w:tc>
        <w:tc>
          <w:tcPr>
            <w:tcW w:w="35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eastAsia="宋体"/>
                <w:b w:val="0"/>
                <w:bCs w:val="0"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行动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工作量</w:t>
            </w:r>
          </w:p>
        </w:tc>
        <w:tc>
          <w:tcPr>
            <w:tcW w:w="294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阈  值：25%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预警值：35%</w:t>
            </w:r>
          </w:p>
        </w:tc>
        <w:tc>
          <w:tcPr>
            <w:tcW w:w="35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对因事因病造成的工作量缺失采取空闲时间加班的方法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进度</w:t>
            </w:r>
          </w:p>
        </w:tc>
        <w:tc>
          <w:tcPr>
            <w:tcW w:w="294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center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关键路径：产品前端与后端编码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阈  值：20%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预警值：25%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非关键路径：爬取数据，清洗并入库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阈值：25%</w:t>
            </w:r>
          </w:p>
        </w:tc>
        <w:tc>
          <w:tcPr>
            <w:tcW w:w="35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未能按进度完成的工作内容将会由项目经理重新统一调配，将超时任务优先分配给已处理完自身任务的成员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规模</w:t>
            </w:r>
          </w:p>
        </w:tc>
        <w:tc>
          <w:tcPr>
            <w:tcW w:w="294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center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阈  值：15%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预警值：20%</w:t>
            </w:r>
          </w:p>
        </w:tc>
        <w:tc>
          <w:tcPr>
            <w:tcW w:w="35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扩大爬取规模，获得足够满足要求的数据量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质量</w:t>
            </w:r>
          </w:p>
        </w:tc>
        <w:tc>
          <w:tcPr>
            <w:tcW w:w="294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center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控制阈值在相应的测试计划中逐步体现。</w:t>
            </w:r>
          </w:p>
        </w:tc>
        <w:tc>
          <w:tcPr>
            <w:tcW w:w="35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对产品质量进行定期测试，记录测试结论并随后优化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cs="Times New Roman"/>
          <w:b/>
          <w:bCs/>
          <w:snapToGrid w:val="0"/>
          <w:sz w:val="28"/>
          <w:szCs w:val="28"/>
          <w:lang w:val="en-US" w:eastAsia="zh-CN" w:bidi="ar-SA"/>
        </w:rPr>
        <w:t>9</w:t>
      </w:r>
      <w:r>
        <w:rPr>
          <w:rFonts w:hint="eastAsia" w:ascii="宋体" w:hAnsi="Times New Roman" w:eastAsia="宋体" w:cs="Times New Roman"/>
          <w:b/>
          <w:bCs/>
          <w:snapToGrid w:val="0"/>
          <w:sz w:val="28"/>
          <w:szCs w:val="28"/>
          <w:lang w:val="en-US" w:eastAsia="zh-CN" w:bidi="ar-SA"/>
        </w:rPr>
        <w:t>.2风险</w:t>
      </w:r>
      <w:r>
        <w:rPr>
          <w:rFonts w:hint="eastAsia"/>
          <w:b/>
          <w:bCs/>
          <w:sz w:val="28"/>
          <w:szCs w:val="28"/>
          <w:lang w:val="en-US" w:eastAsia="zh-CN"/>
        </w:rPr>
        <w:t>管理计划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人员流动与请假风险：无流动可能、因事因病请假每人每周控制在8个公时。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项目要求变更风险：采取敏捷开发模式，将产品功能模块化，高内聚低耦合，方便追加功能。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技术风险计划：尽可能选用开发社区活跃、开发体系完整成熟的语言进行项目开发，统一组内成员开发环境。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9.3度量与分析计划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表6 度量与分析计划表</w:t>
      </w:r>
    </w:p>
    <w:tbl>
      <w:tblPr>
        <w:tblStyle w:val="13"/>
        <w:tblW w:w="77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980"/>
        <w:gridCol w:w="198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度量周期</w:t>
            </w:r>
          </w:p>
        </w:tc>
        <w:tc>
          <w:tcPr>
            <w:tcW w:w="19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度量任务描述</w:t>
            </w:r>
          </w:p>
        </w:tc>
        <w:tc>
          <w:tcPr>
            <w:tcW w:w="19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负责人</w:t>
            </w:r>
          </w:p>
        </w:tc>
        <w:tc>
          <w:tcPr>
            <w:tcW w:w="162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参与成员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每周</w:t>
            </w:r>
          </w:p>
        </w:tc>
        <w:tc>
          <w:tcPr>
            <w:tcW w:w="19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描述一周内工作执行情况与完成度</w:t>
            </w:r>
          </w:p>
        </w:tc>
        <w:tc>
          <w:tcPr>
            <w:tcW w:w="19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  </w:t>
            </w:r>
            <w:r>
              <w:rPr>
                <w:rFonts w:hint="eastAsia"/>
                <w:color w:val="000000"/>
                <w:sz w:val="24"/>
                <w:szCs w:val="24"/>
              </w:rPr>
              <w:t>项目经理</w:t>
            </w:r>
          </w:p>
        </w:tc>
        <w:tc>
          <w:tcPr>
            <w:tcW w:w="162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全部小组成员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每周</w:t>
            </w:r>
          </w:p>
        </w:tc>
        <w:tc>
          <w:tcPr>
            <w:tcW w:w="19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各组员按照自己工作内容完成周报</w:t>
            </w:r>
          </w:p>
        </w:tc>
        <w:tc>
          <w:tcPr>
            <w:tcW w:w="19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ind w:firstLine="480" w:firstLineChars="20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各位成员</w:t>
            </w:r>
          </w:p>
        </w:tc>
        <w:tc>
          <w:tcPr>
            <w:tcW w:w="162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全部小组成员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系统测试完成后一天</w:t>
            </w:r>
          </w:p>
        </w:tc>
        <w:tc>
          <w:tcPr>
            <w:tcW w:w="19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测试人员生成《系统测试报告》进行反馈</w:t>
            </w:r>
          </w:p>
        </w:tc>
        <w:tc>
          <w:tcPr>
            <w:tcW w:w="19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ind w:firstLine="480" w:firstLineChars="20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项目经理</w:t>
            </w:r>
          </w:p>
        </w:tc>
        <w:tc>
          <w:tcPr>
            <w:tcW w:w="162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测试人员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9.4质量保证计划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0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每阶段任务结束前进行质量保证测试，根据测试结果优化软件产品。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0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质量保障内容：可修改性、易用性、可移植性。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9.5配置管理计划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0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配置管理内容：源代码版本控制、开发环境配置、数据整合控制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0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配置管理方案：定义各类配置项如库、出库的准则和操作流程；定义基线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变更的准则和操作流程；明确配置库的备份及维护的方法，当出现异常后如何恢复的预案等；版本发布的准则、发布流程及发布计划，如测试版本、β版本等。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00" w:firstLine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管理报告内容：基线库的基线项的清单、基线项的名称、版本、存放位置。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9.6系统测试计划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详情请参见：《项目级-集成测试计划-Version_1.0.0-alpha-20200812》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9.6数据管理计划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表7 数据管理计划表</w:t>
      </w:r>
    </w:p>
    <w:tbl>
      <w:tblPr>
        <w:tblStyle w:val="13"/>
        <w:tblW w:w="5839" w:type="pct"/>
        <w:tblInd w:w="-5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563"/>
        <w:gridCol w:w="543"/>
        <w:gridCol w:w="692"/>
        <w:gridCol w:w="720"/>
        <w:gridCol w:w="2229"/>
        <w:gridCol w:w="648"/>
        <w:gridCol w:w="1141"/>
        <w:gridCol w:w="1007"/>
        <w:gridCol w:w="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831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计划收集数据</w:t>
            </w:r>
          </w:p>
        </w:tc>
        <w:tc>
          <w:tcPr>
            <w:tcW w:w="289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格式</w:t>
            </w:r>
          </w:p>
        </w:tc>
        <w:tc>
          <w:tcPr>
            <w:tcW w:w="278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存储</w:t>
            </w:r>
          </w:p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介质</w:t>
            </w:r>
          </w:p>
        </w:tc>
        <w:tc>
          <w:tcPr>
            <w:tcW w:w="355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保密</w:t>
            </w:r>
          </w:p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要求</w:t>
            </w:r>
          </w:p>
        </w:tc>
        <w:tc>
          <w:tcPr>
            <w:tcW w:w="369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来源</w:t>
            </w:r>
          </w:p>
        </w:tc>
        <w:tc>
          <w:tcPr>
            <w:tcW w:w="1144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使用限制</w:t>
            </w:r>
          </w:p>
        </w:tc>
        <w:tc>
          <w:tcPr>
            <w:tcW w:w="332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收集</w:t>
            </w:r>
          </w:p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时间</w:t>
            </w:r>
          </w:p>
        </w:tc>
        <w:tc>
          <w:tcPr>
            <w:tcW w:w="585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收集人</w:t>
            </w:r>
          </w:p>
        </w:tc>
        <w:tc>
          <w:tcPr>
            <w:tcW w:w="517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检查频率</w:t>
            </w:r>
          </w:p>
        </w:tc>
        <w:tc>
          <w:tcPr>
            <w:tcW w:w="294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831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项目开发过程中生的工作产品（包括各种开发文档、报告、纪要等）</w:t>
            </w:r>
          </w:p>
        </w:tc>
        <w:tc>
          <w:tcPr>
            <w:tcW w:w="289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电子</w:t>
            </w:r>
          </w:p>
        </w:tc>
        <w:tc>
          <w:tcPr>
            <w:tcW w:w="278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硬盘（配置库）</w:t>
            </w:r>
          </w:p>
        </w:tc>
        <w:tc>
          <w:tcPr>
            <w:tcW w:w="355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178" w:hanging="213" w:hangingChars="89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公司</w:t>
            </w:r>
          </w:p>
        </w:tc>
        <w:tc>
          <w:tcPr>
            <w:tcW w:w="369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项目开发中产生</w:t>
            </w:r>
          </w:p>
        </w:tc>
        <w:tc>
          <w:tcPr>
            <w:tcW w:w="1144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组织级和本项目组使用，对于可供参考的内容，根据组织得的需要，可作为公司内部公共资源使用。</w:t>
            </w:r>
          </w:p>
        </w:tc>
        <w:tc>
          <w:tcPr>
            <w:tcW w:w="332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08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/1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85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根据配置管理计划的要求采集</w:t>
            </w:r>
          </w:p>
        </w:tc>
        <w:tc>
          <w:tcPr>
            <w:tcW w:w="517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根据配置管理计划的要求检查。</w:t>
            </w:r>
          </w:p>
        </w:tc>
        <w:tc>
          <w:tcPr>
            <w:tcW w:w="294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831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开发过程打印的纸质资料（包括各种开发文档、报告、纪要等）</w:t>
            </w:r>
          </w:p>
        </w:tc>
        <w:tc>
          <w:tcPr>
            <w:tcW w:w="289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纸质</w:t>
            </w:r>
          </w:p>
        </w:tc>
        <w:tc>
          <w:tcPr>
            <w:tcW w:w="278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档案袋</w:t>
            </w:r>
          </w:p>
        </w:tc>
        <w:tc>
          <w:tcPr>
            <w:tcW w:w="355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178" w:hanging="213" w:hangingChars="89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公司</w:t>
            </w:r>
          </w:p>
        </w:tc>
        <w:tc>
          <w:tcPr>
            <w:tcW w:w="369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项目开发中产生</w:t>
            </w:r>
          </w:p>
        </w:tc>
        <w:tc>
          <w:tcPr>
            <w:tcW w:w="1144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组织级和本项目组使用，对于可供参考的内容，根据公司的需要，可作为公司内部公共资源使用。</w:t>
            </w:r>
          </w:p>
        </w:tc>
        <w:tc>
          <w:tcPr>
            <w:tcW w:w="332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08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585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项目配置人员</w:t>
            </w:r>
          </w:p>
        </w:tc>
        <w:tc>
          <w:tcPr>
            <w:tcW w:w="517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每个开发周期开始前</w:t>
            </w:r>
          </w:p>
        </w:tc>
        <w:tc>
          <w:tcPr>
            <w:tcW w:w="294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分类存放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831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项目组收集的参考资料</w:t>
            </w:r>
          </w:p>
        </w:tc>
        <w:tc>
          <w:tcPr>
            <w:tcW w:w="289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电子</w:t>
            </w:r>
          </w:p>
        </w:tc>
        <w:tc>
          <w:tcPr>
            <w:tcW w:w="278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硬盘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（资料库）</w:t>
            </w:r>
          </w:p>
        </w:tc>
        <w:tc>
          <w:tcPr>
            <w:tcW w:w="355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公共</w:t>
            </w:r>
          </w:p>
        </w:tc>
        <w:tc>
          <w:tcPr>
            <w:tcW w:w="369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开源社区等</w:t>
            </w:r>
          </w:p>
        </w:tc>
        <w:tc>
          <w:tcPr>
            <w:tcW w:w="1144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供公司内部所有人员使用</w:t>
            </w:r>
          </w:p>
        </w:tc>
        <w:tc>
          <w:tcPr>
            <w:tcW w:w="332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08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/1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85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项目组成员</w:t>
            </w:r>
          </w:p>
        </w:tc>
        <w:tc>
          <w:tcPr>
            <w:tcW w:w="517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每当需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时</w:t>
            </w:r>
          </w:p>
        </w:tc>
        <w:tc>
          <w:tcPr>
            <w:tcW w:w="294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分类存放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330" w:line="300" w:lineRule="auto"/>
        <w:ind w:leftChars="0"/>
        <w:textAlignment w:val="auto"/>
      </w:pPr>
      <w:bookmarkStart w:id="24" w:name="_Toc25937"/>
      <w:r>
        <w:rPr>
          <w:rFonts w:hint="eastAsia"/>
          <w:lang w:val="en-US" w:eastAsia="zh-CN"/>
        </w:rPr>
        <w:t>10 开发环境</w:t>
      </w:r>
      <w:bookmarkEnd w:id="24"/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bookmarkStart w:id="25" w:name="_Toc125"/>
      <w:r>
        <w:rPr>
          <w:rFonts w:hint="eastAsia"/>
          <w:lang w:val="en-US" w:eastAsia="zh-CN"/>
        </w:rPr>
        <w:t>10.1 开发环境</w:t>
      </w:r>
      <w:bookmarkEnd w:id="25"/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bookmarkStart w:id="26" w:name="_Toc17438"/>
      <w:r>
        <w:rPr>
          <w:rFonts w:hint="eastAsia"/>
          <w:lang w:val="en-US" w:eastAsia="zh-CN"/>
        </w:rPr>
        <w:t>10.1.1硬件设备</w:t>
      </w:r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表8 硬件设备列表</w:t>
      </w:r>
    </w:p>
    <w:tbl>
      <w:tblPr>
        <w:tblStyle w:val="13"/>
        <w:tblW w:w="86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800"/>
        <w:gridCol w:w="694"/>
        <w:gridCol w:w="1094"/>
        <w:gridCol w:w="881"/>
        <w:gridCol w:w="1024"/>
        <w:gridCol w:w="183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 w:ascii="Helvetica" w:hAnsi="Helvetica" w:eastAsia="宋体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设备名称／类别</w:t>
            </w:r>
          </w:p>
        </w:tc>
        <w:tc>
          <w:tcPr>
            <w:tcW w:w="8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 w:ascii="Helvetica" w:hAnsi="Helvetica" w:eastAsia="宋体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配置</w:t>
            </w:r>
          </w:p>
        </w:tc>
        <w:tc>
          <w:tcPr>
            <w:tcW w:w="69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default" w:ascii="Helvetica" w:hAnsi="Helvetica" w:eastAsia="宋体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Helvetica" w:hAnsi="Helvetica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  <w:t>数量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left"/>
              <w:rPr>
                <w:rFonts w:hint="eastAsia" w:ascii="Helvetica" w:hAnsi="Helvetica" w:eastAsia="宋体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获取方式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 w:ascii="Helvetica" w:hAnsi="Helvetica" w:eastAsia="宋体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负责人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default" w:ascii="Helvetica" w:hAnsi="Helvetica" w:eastAsia="宋体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Helvetica" w:hAnsi="Helvetica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  <w:t>到位时间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rPr>
                <w:rFonts w:hint="eastAsia" w:ascii="Helvetica" w:hAnsi="Helvetica" w:eastAsia="宋体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费用预算（万元）</w:t>
            </w:r>
          </w:p>
        </w:tc>
        <w:tc>
          <w:tcPr>
            <w:tcW w:w="7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 w:ascii="Helvetica" w:hAnsi="Helvetica" w:eastAsia="宋体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7"/>
              <w:spacing w:line="360" w:lineRule="auto"/>
              <w:ind w:left="0"/>
              <w:rPr>
                <w:rFonts w:hint="eastAsia" w:hAnsi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个人</w:t>
            </w: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笔记本</w:t>
            </w:r>
          </w:p>
        </w:tc>
        <w:tc>
          <w:tcPr>
            <w:tcW w:w="8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8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G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运存</w:t>
            </w:r>
          </w:p>
        </w:tc>
        <w:tc>
          <w:tcPr>
            <w:tcW w:w="69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组员自带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各组员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03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b/>
          <w:bCs/>
          <w:lang w:val="en-US" w:eastAsia="zh-CN"/>
        </w:rPr>
      </w:pPr>
      <w:bookmarkStart w:id="27" w:name="_Toc17537"/>
      <w:r>
        <w:rPr>
          <w:rFonts w:hint="eastAsia"/>
          <w:b/>
          <w:bCs/>
          <w:lang w:val="en-US" w:eastAsia="zh-CN"/>
        </w:rPr>
        <w:t>10.1.2支持工具和软件环境</w:t>
      </w:r>
      <w:bookmarkEnd w:id="2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表9 支持工具和软件环境</w:t>
      </w:r>
    </w:p>
    <w:tbl>
      <w:tblPr>
        <w:tblStyle w:val="13"/>
        <w:tblW w:w="85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816"/>
        <w:gridCol w:w="1210"/>
        <w:gridCol w:w="924"/>
        <w:gridCol w:w="1270"/>
        <w:gridCol w:w="1685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b w:val="0"/>
                <w:bCs w:val="0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软件／工具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版本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获取方式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负责人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到位时间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费用预算（万元）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7"/>
              <w:spacing w:line="360" w:lineRule="auto"/>
              <w:ind w:left="0"/>
              <w:rPr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JetBrains PyCharm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20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官方下载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05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学生资格认证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7"/>
              <w:spacing w:line="360" w:lineRule="auto"/>
              <w:ind w:left="0"/>
              <w:rPr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虚拟机系统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国内镜像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06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7"/>
              <w:spacing w:line="360" w:lineRule="auto"/>
              <w:ind w:left="0"/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My</w:t>
            </w:r>
            <w:r>
              <w:rPr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SQL</w:t>
            </w: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数据库管理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官方下载配置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7"/>
              <w:spacing w:line="360" w:lineRule="auto"/>
              <w:ind w:left="0"/>
              <w:rPr>
                <w:rFonts w:hint="default" w:eastAsia="宋体"/>
                <w:b w:val="0"/>
                <w:bCs w:val="0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Redis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5.0.9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官方下载配置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bookmarkStart w:id="28" w:name="_Toc370"/>
      <w:r>
        <w:rPr>
          <w:rFonts w:hint="eastAsia"/>
          <w:lang w:val="en-US" w:eastAsia="zh-CN"/>
        </w:rPr>
        <w:t>10.2 测试环境</w:t>
      </w:r>
      <w:bookmarkEnd w:id="28"/>
    </w:p>
    <w:p>
      <w:pPr>
        <w:pStyle w:val="18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详情请参见：《项目级-集成测试计划-Version_1.0.0-alpha-20200812》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firstLine="1920" w:firstLineChars="80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《项目级-软件测试计划-Version_1.0.0-alpha-20200812》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bookmarkStart w:id="29" w:name="_Toc28802"/>
      <w:r>
        <w:rPr>
          <w:rFonts w:hint="eastAsia"/>
          <w:lang w:val="en-US" w:eastAsia="zh-CN"/>
        </w:rPr>
        <w:t>11 其他</w:t>
      </w:r>
      <w:bookmarkEnd w:id="29"/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bookmarkStart w:id="30" w:name="_Toc20767"/>
      <w:r>
        <w:rPr>
          <w:rFonts w:hint="eastAsia"/>
          <w:lang w:val="en-US" w:eastAsia="zh-CN"/>
        </w:rPr>
        <w:t>11.1 术语与缩略语</w:t>
      </w:r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PyCharm：是一种Python IDE，带有一整套可以帮助用户在使用Python语言开发时提高其效率的工具。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Requests：用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"http://blog.csdn.net/shanzhizi" \t "_blank"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Python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语言编写，基于 urllib，采用 Apache2 Licensed 开源协议的 HTTP 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Hadoop：以分布式文件存储和MapRuduce为核心的基础架构，用户可以在不了解分布式底层细节的情况下，开发分布式程序。充分利用集群的威力进行高速运算和存储。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Apache Spark：是专为大规模数据处理而设计的快速通用的计算引擎项目概述。</w:t>
      </w:r>
    </w:p>
    <w:p>
      <w:pPr>
        <w:rPr>
          <w:rFonts w:hint="default"/>
          <w:lang w:val="en-US" w:eastAsia="zh-CN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3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4" w:space="1"/>
      </w:pBdr>
      <w:jc w:val="both"/>
      <w:rPr>
        <w:rFonts w:hint="default" w:eastAsia="宋体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4" w:space="1"/>
      </w:pBdr>
      <w:jc w:val="both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网络文学大数据分析系统                软件开发计划                   西工大-华迪实训第四小组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BC63B7"/>
    <w:multiLevelType w:val="singleLevel"/>
    <w:tmpl w:val="9EBC63B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AF22BF1F"/>
    <w:multiLevelType w:val="singleLevel"/>
    <w:tmpl w:val="AF22BF1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B6F483CC"/>
    <w:multiLevelType w:val="singleLevel"/>
    <w:tmpl w:val="B6F483C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01615E72"/>
    <w:multiLevelType w:val="singleLevel"/>
    <w:tmpl w:val="01615E7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41EE519"/>
    <w:multiLevelType w:val="singleLevel"/>
    <w:tmpl w:val="241EE51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4D3317F3"/>
    <w:multiLevelType w:val="singleLevel"/>
    <w:tmpl w:val="4D3317F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6927FF6B"/>
    <w:multiLevelType w:val="singleLevel"/>
    <w:tmpl w:val="6927FF6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6B90D550"/>
    <w:multiLevelType w:val="singleLevel"/>
    <w:tmpl w:val="6B90D55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B6E03"/>
    <w:rsid w:val="014B0BCB"/>
    <w:rsid w:val="01C45E76"/>
    <w:rsid w:val="034B3922"/>
    <w:rsid w:val="041C717C"/>
    <w:rsid w:val="053435FF"/>
    <w:rsid w:val="078A3DF1"/>
    <w:rsid w:val="08034B00"/>
    <w:rsid w:val="08693CD2"/>
    <w:rsid w:val="0CE62A84"/>
    <w:rsid w:val="0E233786"/>
    <w:rsid w:val="0F7D117F"/>
    <w:rsid w:val="0F8F5883"/>
    <w:rsid w:val="10CA6867"/>
    <w:rsid w:val="13974206"/>
    <w:rsid w:val="144262CE"/>
    <w:rsid w:val="15AE6A52"/>
    <w:rsid w:val="194D25EB"/>
    <w:rsid w:val="19860793"/>
    <w:rsid w:val="19907940"/>
    <w:rsid w:val="1A524E3E"/>
    <w:rsid w:val="1AEF477F"/>
    <w:rsid w:val="1DBE244A"/>
    <w:rsid w:val="1F9678A7"/>
    <w:rsid w:val="201D4130"/>
    <w:rsid w:val="208042D0"/>
    <w:rsid w:val="22325649"/>
    <w:rsid w:val="24110824"/>
    <w:rsid w:val="246162A5"/>
    <w:rsid w:val="24A00432"/>
    <w:rsid w:val="27176814"/>
    <w:rsid w:val="273F5E46"/>
    <w:rsid w:val="28A66385"/>
    <w:rsid w:val="298049EF"/>
    <w:rsid w:val="2F034F37"/>
    <w:rsid w:val="2F036FBA"/>
    <w:rsid w:val="30094CF7"/>
    <w:rsid w:val="32AB11B5"/>
    <w:rsid w:val="34302AE3"/>
    <w:rsid w:val="363941FB"/>
    <w:rsid w:val="366939D9"/>
    <w:rsid w:val="371437FA"/>
    <w:rsid w:val="389972A9"/>
    <w:rsid w:val="38D360A3"/>
    <w:rsid w:val="39900542"/>
    <w:rsid w:val="399812A0"/>
    <w:rsid w:val="3AD61E2B"/>
    <w:rsid w:val="41EC23E6"/>
    <w:rsid w:val="43076AFB"/>
    <w:rsid w:val="43335CDF"/>
    <w:rsid w:val="44216E9E"/>
    <w:rsid w:val="4461755D"/>
    <w:rsid w:val="44A04831"/>
    <w:rsid w:val="45AA6DD9"/>
    <w:rsid w:val="46560C98"/>
    <w:rsid w:val="46BA760D"/>
    <w:rsid w:val="48476EC9"/>
    <w:rsid w:val="48655F50"/>
    <w:rsid w:val="4A2773A0"/>
    <w:rsid w:val="4A6E1A77"/>
    <w:rsid w:val="4E9D1E2D"/>
    <w:rsid w:val="500C1A30"/>
    <w:rsid w:val="503F3A09"/>
    <w:rsid w:val="536A385A"/>
    <w:rsid w:val="546B6E03"/>
    <w:rsid w:val="56451BC6"/>
    <w:rsid w:val="576003CF"/>
    <w:rsid w:val="58467B77"/>
    <w:rsid w:val="586952EB"/>
    <w:rsid w:val="59B705BC"/>
    <w:rsid w:val="5A0F7707"/>
    <w:rsid w:val="5AC26885"/>
    <w:rsid w:val="5C6F0787"/>
    <w:rsid w:val="5CA42D94"/>
    <w:rsid w:val="5CA6739B"/>
    <w:rsid w:val="5D8813DC"/>
    <w:rsid w:val="60412A97"/>
    <w:rsid w:val="62C534F4"/>
    <w:rsid w:val="650C13B7"/>
    <w:rsid w:val="658A75AB"/>
    <w:rsid w:val="65DD6A0A"/>
    <w:rsid w:val="65F605E9"/>
    <w:rsid w:val="66E51810"/>
    <w:rsid w:val="68AA2D2E"/>
    <w:rsid w:val="691933D5"/>
    <w:rsid w:val="69EC5343"/>
    <w:rsid w:val="6A3F0970"/>
    <w:rsid w:val="6E603351"/>
    <w:rsid w:val="705201B4"/>
    <w:rsid w:val="71E55C67"/>
    <w:rsid w:val="72CE3D5A"/>
    <w:rsid w:val="734F6DB2"/>
    <w:rsid w:val="75131E26"/>
    <w:rsid w:val="758058AC"/>
    <w:rsid w:val="75AA4A4B"/>
    <w:rsid w:val="76DC0D50"/>
    <w:rsid w:val="77DA1447"/>
    <w:rsid w:val="79B93A6C"/>
    <w:rsid w:val="7B49142C"/>
    <w:rsid w:val="7C6F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character" w:default="1" w:styleId="15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Body Text"/>
    <w:basedOn w:val="1"/>
    <w:qFormat/>
    <w:uiPriority w:val="0"/>
    <w:pPr>
      <w:keepLines/>
      <w:spacing w:after="120"/>
      <w:ind w:left="720"/>
    </w:pPr>
  </w:style>
  <w:style w:type="paragraph" w:styleId="7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39"/>
    <w:pPr>
      <w:tabs>
        <w:tab w:val="left" w:pos="432"/>
        <w:tab w:val="right" w:pos="9360"/>
      </w:tabs>
      <w:spacing w:before="240" w:after="60" w:line="160" w:lineRule="exact"/>
      <w:ind w:right="720"/>
    </w:p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Tabletext"/>
    <w:basedOn w:val="1"/>
    <w:uiPriority w:val="0"/>
    <w:pPr>
      <w:keepLines/>
      <w:spacing w:after="120"/>
    </w:pPr>
  </w:style>
  <w:style w:type="paragraph" w:customStyle="1" w:styleId="17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paragraph" w:customStyle="1" w:styleId="18">
    <w:name w:val="文档正文"/>
    <w:basedOn w:val="1"/>
    <w:qFormat/>
    <w:uiPriority w:val="0"/>
    <w:pPr>
      <w:adjustRightInd w:val="0"/>
      <w:spacing w:line="360" w:lineRule="auto"/>
      <w:textAlignment w:val="baseline"/>
    </w:pPr>
    <w:rPr>
      <w:rFonts w:ascii="宋体" w:hAnsi="宋体"/>
      <w:kern w:val="0"/>
      <w:sz w:val="24"/>
      <w:szCs w:val="20"/>
    </w:rPr>
  </w:style>
  <w:style w:type="character" w:customStyle="1" w:styleId="19">
    <w:name w:val="标题 1 字符"/>
    <w:basedOn w:val="15"/>
    <w:link w:val="2"/>
    <w:qFormat/>
    <w:uiPriority w:val="0"/>
    <w:rPr>
      <w:b/>
      <w:bCs/>
      <w:kern w:val="44"/>
      <w:sz w:val="32"/>
      <w:szCs w:val="44"/>
    </w:rPr>
  </w:style>
  <w:style w:type="paragraph" w:customStyle="1" w:styleId="20">
    <w:name w:val="目录"/>
    <w:basedOn w:val="1"/>
    <w:qFormat/>
    <w:uiPriority w:val="0"/>
    <w:pPr>
      <w:spacing w:before="120" w:after="240" w:line="360" w:lineRule="auto"/>
      <w:jc w:val="center"/>
    </w:pPr>
    <w:rPr>
      <w:b/>
      <w:sz w:val="36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GIF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GIF"/><Relationship Id="rId10" Type="http://schemas.openxmlformats.org/officeDocument/2006/relationships/image" Target="media/image3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2020-08-12T11:27:00Z</dcterms:created>
  <dc:creator>微笑past</dc:creator>
  <cp:lastModifiedBy>微笑past</cp:lastModifiedBy>
  <dcterms:modified xsi:type="dcterms:W3CDTF">2020-08-12T17:47:17Z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