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项目级-</w:t>
      </w:r>
      <w:r>
        <w:rPr>
          <w:rFonts w:hint="eastAsia" w:ascii="Times New Roman" w:eastAsia="宋体"/>
          <w:color w:val="000000"/>
          <w:lang w:val="en-US" w:eastAsia="zh-CN"/>
        </w:rPr>
        <w:t>软件需求规格说明书</w:t>
      </w:r>
      <w:r>
        <w:rPr>
          <w:rFonts w:hint="eastAsia" w:ascii="Times New Roman" w:eastAsia="宋体"/>
          <w:color w:val="000000"/>
        </w:rPr>
        <w:t>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2.0.0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release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0813</w:t>
      </w:r>
    </w:p>
    <w:p>
      <w:pPr>
        <w:pStyle w:val="26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2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26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软件需求规格说明书</w:t>
      </w:r>
    </w:p>
    <w:p>
      <w:pPr>
        <w:spacing w:line="300" w:lineRule="auto"/>
        <w:jc w:val="right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2.0.0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release</w:t>
      </w: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ind w:right="480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hint="default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李明霞、康艳晴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目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录</w:t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TOC \o "1-3" \h \u </w:instrText>
          </w:r>
          <w:r>
            <w:rPr>
              <w:b/>
              <w:sz w:val="21"/>
              <w:szCs w:val="21"/>
            </w:rPr>
            <w:fldChar w:fldCharType="separate"/>
          </w: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_Toc30573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/>
              <w:bCs/>
            </w:rPr>
            <w:t>1引言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_Toc30573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_Toc14331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/>
            </w:rPr>
            <w:t>标识</w:t>
          </w:r>
          <w:r>
            <w:tab/>
          </w:r>
          <w:r>
            <w:fldChar w:fldCharType="begin"/>
          </w:r>
          <w:r>
            <w:instrText xml:space="preserve"> PAGEREF _Toc14331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_Toc7187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/>
              <w:lang w:val="en-US" w:eastAsia="zh-CN"/>
            </w:rPr>
            <w:t>系统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_Toc7187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_Toc27062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1.3 </w:t>
          </w:r>
          <w:r>
            <w:rPr>
              <w:rFonts w:hint="eastAsia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_Toc27062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_Toc4470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基线</w:t>
          </w:r>
          <w:r>
            <w:tab/>
          </w:r>
          <w:r>
            <w:fldChar w:fldCharType="begin"/>
          </w:r>
          <w:r>
            <w:instrText xml:space="preserve"> PAGEREF _Toc4470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_Toc11500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/>
              <w:bCs/>
              <w:lang w:val="en-US" w:eastAsia="zh-CN"/>
            </w:rPr>
            <w:t>2 引用文件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_Toc11500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_Toc5215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3 综合描述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_Toc5215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_Toc6839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3.1项目前景</w:t>
          </w:r>
          <w:r>
            <w:tab/>
          </w:r>
          <w:r>
            <w:fldChar w:fldCharType="begin"/>
          </w:r>
          <w:r>
            <w:instrText xml:space="preserve"> PAGEREF _Toc6839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_Toc21256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3.2用户特征</w:t>
          </w:r>
          <w:r>
            <w:tab/>
          </w:r>
          <w:r>
            <w:fldChar w:fldCharType="begin"/>
          </w:r>
          <w:r>
            <w:instrText xml:space="preserve"> PAGEREF _Toc21256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_Toc949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3.3运行环境</w:t>
          </w:r>
          <w:r>
            <w:tab/>
          </w:r>
          <w:r>
            <w:fldChar w:fldCharType="begin"/>
          </w:r>
          <w:r>
            <w:instrText xml:space="preserve"> PAGEREF _Toc949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_Toc29122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3.3.1客户端</w:t>
          </w:r>
          <w:r>
            <w:tab/>
          </w:r>
          <w:r>
            <w:fldChar w:fldCharType="begin"/>
          </w:r>
          <w:r>
            <w:instrText xml:space="preserve"> PAGEREF _Toc29122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_Toc16524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3.3.2服务器端</w:t>
          </w:r>
          <w:r>
            <w:tab/>
          </w:r>
          <w:r>
            <w:fldChar w:fldCharType="begin"/>
          </w:r>
          <w:r>
            <w:instrText xml:space="preserve"> PAGEREF _Toc16524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_Toc32200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3.4设计和实现上的限制</w:t>
          </w:r>
          <w:r>
            <w:tab/>
          </w:r>
          <w:r>
            <w:fldChar w:fldCharType="begin"/>
          </w:r>
          <w:r>
            <w:instrText xml:space="preserve"> PAGEREF _Toc32200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_Toc11259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3.5假设和依赖</w:t>
          </w:r>
          <w:r>
            <w:tab/>
          </w:r>
          <w:r>
            <w:fldChar w:fldCharType="begin"/>
          </w:r>
          <w:r>
            <w:instrText xml:space="preserve"> PAGEREF _Toc11259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_Toc1954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4外部接口需求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_Toc1954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_Toc14876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4.1硬件接口</w:t>
          </w:r>
          <w:r>
            <w:tab/>
          </w:r>
          <w:r>
            <w:fldChar w:fldCharType="begin"/>
          </w:r>
          <w:r>
            <w:instrText xml:space="preserve"> PAGEREF _Toc14876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_Toc10704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4.2软件接口</w:t>
          </w:r>
          <w:r>
            <w:tab/>
          </w:r>
          <w:r>
            <w:fldChar w:fldCharType="begin"/>
          </w:r>
          <w:r>
            <w:instrText xml:space="preserve"> PAGEREF _Toc10704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_Toc32508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4.3通信接口</w:t>
          </w:r>
          <w:r>
            <w:tab/>
          </w:r>
          <w:r>
            <w:fldChar w:fldCharType="begin"/>
          </w:r>
          <w:r>
            <w:instrText xml:space="preserve"> PAGEREF _Toc32508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_Toc9617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5系统特性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_Toc9617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8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_Toc18106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5.1需求描述</w:t>
          </w:r>
          <w:r>
            <w:tab/>
          </w:r>
          <w:r>
            <w:fldChar w:fldCharType="begin"/>
          </w:r>
          <w:r>
            <w:instrText xml:space="preserve"> PAGEREF _Toc18106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_Toc20215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5.2数据需求</w:t>
          </w:r>
          <w:r>
            <w:tab/>
          </w:r>
          <w:r>
            <w:fldChar w:fldCharType="begin"/>
          </w:r>
          <w:r>
            <w:instrText xml:space="preserve"> PAGEREF _Toc20215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_Toc13253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5.2.1书籍信息</w:t>
          </w:r>
          <w:r>
            <w:tab/>
          </w:r>
          <w:r>
            <w:fldChar w:fldCharType="begin"/>
          </w:r>
          <w:r>
            <w:instrText xml:space="preserve"> PAGEREF _Toc13253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_Toc2745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5.2.2作者信息</w:t>
          </w:r>
          <w:r>
            <w:tab/>
          </w:r>
          <w:r>
            <w:fldChar w:fldCharType="begin"/>
          </w:r>
          <w:r>
            <w:instrText xml:space="preserve"> PAGEREF _Toc2745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_Toc15353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5.2.3读者打赏信息</w:t>
          </w:r>
          <w:r>
            <w:tab/>
          </w:r>
          <w:r>
            <w:fldChar w:fldCharType="begin"/>
          </w:r>
          <w:r>
            <w:instrText xml:space="preserve"> PAGEREF _Toc15353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_Toc29523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5.3功能需求</w:t>
          </w:r>
          <w:r>
            <w:tab/>
          </w:r>
          <w:r>
            <w:fldChar w:fldCharType="begin"/>
          </w:r>
          <w:r>
            <w:instrText xml:space="preserve"> PAGEREF _Toc29523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_Toc25508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5.3.1</w:t>
          </w:r>
          <w:r>
            <w:rPr>
              <w:rFonts w:hint="eastAsia"/>
            </w:rPr>
            <w:t>优先级定义</w:t>
          </w:r>
          <w:r>
            <w:tab/>
          </w:r>
          <w:r>
            <w:fldChar w:fldCharType="begin"/>
          </w:r>
          <w:r>
            <w:instrText xml:space="preserve"> PAGEREF _Toc25508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_Toc10365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5.3.2功能表</w:t>
          </w:r>
          <w:r>
            <w:tab/>
          </w:r>
          <w:r>
            <w:fldChar w:fldCharType="begin"/>
          </w:r>
          <w:r>
            <w:instrText xml:space="preserve"> PAGEREF _Toc10365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_Toc19905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5.4功能描述</w:t>
          </w:r>
          <w:r>
            <w:tab/>
          </w:r>
          <w:r>
            <w:fldChar w:fldCharType="begin"/>
          </w:r>
          <w:r>
            <w:instrText xml:space="preserve"> PAGEREF _Toc19905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_Toc8957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5.4.1题材收录占比</w:t>
          </w:r>
          <w:r>
            <w:tab/>
          </w:r>
          <w:r>
            <w:fldChar w:fldCharType="begin"/>
          </w:r>
          <w:r>
            <w:instrText xml:space="preserve"> PAGEREF _Toc8957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_Toc13025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5.4.2月份排行</w:t>
          </w:r>
          <w:r>
            <w:tab/>
          </w:r>
          <w:r>
            <w:fldChar w:fldCharType="begin"/>
          </w:r>
          <w:r>
            <w:instrText xml:space="preserve"> PAGEREF _Toc13025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_Toc30813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5.4.3季度排行</w:t>
          </w:r>
          <w:r>
            <w:tab/>
          </w:r>
          <w:r>
            <w:fldChar w:fldCharType="begin"/>
          </w:r>
          <w:r>
            <w:instrText xml:space="preserve"> PAGEREF _Toc30813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_Toc7330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5.4.4年度排行</w:t>
          </w:r>
          <w:r>
            <w:tab/>
          </w:r>
          <w:r>
            <w:fldChar w:fldCharType="begin"/>
          </w:r>
          <w:r>
            <w:instrText xml:space="preserve"> PAGEREF _Toc7330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_Toc5396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5.4.5用户阅读稳定性分析</w:t>
          </w:r>
          <w:r>
            <w:tab/>
          </w:r>
          <w:r>
            <w:fldChar w:fldCharType="begin"/>
          </w:r>
          <w:r>
            <w:instrText xml:space="preserve"> PAGEREF _Toc5396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_Toc29097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5.4.6积分排行</w:t>
          </w:r>
          <w:r>
            <w:tab/>
          </w:r>
          <w:r>
            <w:fldChar w:fldCharType="begin"/>
          </w:r>
          <w:r>
            <w:instrText xml:space="preserve"> PAGEREF _Toc29097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_Toc26906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5.4.7各题材top10</w:t>
          </w:r>
          <w:r>
            <w:tab/>
          </w:r>
          <w:r>
            <w:fldChar w:fldCharType="begin"/>
          </w:r>
          <w:r>
            <w:instrText xml:space="preserve"> PAGEREF _Toc26906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_Toc32361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5.4.8长篇排行</w:t>
          </w:r>
          <w:r>
            <w:tab/>
          </w:r>
          <w:r>
            <w:fldChar w:fldCharType="begin"/>
          </w:r>
          <w:r>
            <w:instrText xml:space="preserve"> PAGEREF _Toc32361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_Toc8709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5.4.9作者积分排行</w:t>
          </w:r>
          <w:r>
            <w:tab/>
          </w:r>
          <w:r>
            <w:fldChar w:fldCharType="begin"/>
          </w:r>
          <w:r>
            <w:instrText xml:space="preserve"> PAGEREF _Toc8709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_Toc18763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5.4.10新晋作者排行</w:t>
          </w:r>
          <w:r>
            <w:tab/>
          </w:r>
          <w:r>
            <w:fldChar w:fldCharType="begin"/>
          </w:r>
          <w:r>
            <w:instrText xml:space="preserve"> PAGEREF _Toc18763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_Toc10011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5.4.11稳定更新排行</w:t>
          </w:r>
          <w:r>
            <w:tab/>
          </w:r>
          <w:r>
            <w:fldChar w:fldCharType="begin"/>
          </w:r>
          <w:r>
            <w:instrText xml:space="preserve"> PAGEREF _Toc10011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_Toc13553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5.4.12本月完结收益排行</w:t>
          </w:r>
          <w:r>
            <w:tab/>
          </w:r>
          <w:r>
            <w:fldChar w:fldCharType="begin"/>
          </w:r>
          <w:r>
            <w:instrText xml:space="preserve"> PAGEREF _Toc13553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_Toc28425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5.4.13打赏收益排行</w:t>
          </w:r>
          <w:r>
            <w:tab/>
          </w:r>
          <w:r>
            <w:fldChar w:fldCharType="begin"/>
          </w:r>
          <w:r>
            <w:instrText xml:space="preserve"> PAGEREF _Toc28425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_Toc18855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5.4.14读者消费排行</w:t>
          </w:r>
          <w:r>
            <w:tab/>
          </w:r>
          <w:r>
            <w:fldChar w:fldCharType="begin"/>
          </w:r>
          <w:r>
            <w:instrText xml:space="preserve"> PAGEREF _Toc18855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_Toc17424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5.4.15读者订阅偏好</w:t>
          </w:r>
          <w:r>
            <w:tab/>
          </w:r>
          <w:r>
            <w:fldChar w:fldCharType="begin"/>
          </w:r>
          <w:r>
            <w:instrText xml:space="preserve"> PAGEREF _Toc17424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_Toc1852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5.4.16同类网站排行</w:t>
          </w:r>
          <w:r>
            <w:tab/>
          </w:r>
          <w:r>
            <w:fldChar w:fldCharType="begin"/>
          </w:r>
          <w:r>
            <w:instrText xml:space="preserve"> PAGEREF _Toc1852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_Toc29423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6其他非功能需求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_Toc29423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26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_Toc27362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6.1性能需求</w:t>
          </w:r>
          <w:r>
            <w:tab/>
          </w:r>
          <w:r>
            <w:fldChar w:fldCharType="begin"/>
          </w:r>
          <w:r>
            <w:instrText xml:space="preserve"> PAGEREF _Toc27362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_Toc469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6.2安全设施需求</w:t>
          </w:r>
          <w:r>
            <w:tab/>
          </w:r>
          <w:r>
            <w:fldChar w:fldCharType="begin"/>
          </w:r>
          <w:r>
            <w:instrText xml:space="preserve"> PAGEREF _Toc469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_Toc28866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6.3安全性需求</w:t>
          </w:r>
          <w:r>
            <w:tab/>
          </w:r>
          <w:r>
            <w:fldChar w:fldCharType="begin"/>
          </w:r>
          <w:r>
            <w:instrText xml:space="preserve"> PAGEREF _Toc28866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_Toc14363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6.4软件质量属性</w:t>
          </w:r>
          <w:r>
            <w:tab/>
          </w:r>
          <w:r>
            <w:fldChar w:fldCharType="begin"/>
          </w:r>
          <w:r>
            <w:instrText xml:space="preserve"> PAGEREF _Toc14363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_Toc22367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6.4.1可靠性</w:t>
          </w:r>
          <w:r>
            <w:tab/>
          </w:r>
          <w:r>
            <w:fldChar w:fldCharType="begin"/>
          </w:r>
          <w:r>
            <w:instrText xml:space="preserve"> PAGEREF _Toc22367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_Toc17561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6.4.2可获得性</w:t>
          </w:r>
          <w:r>
            <w:tab/>
          </w:r>
          <w:r>
            <w:fldChar w:fldCharType="begin"/>
          </w:r>
          <w:r>
            <w:instrText xml:space="preserve"> PAGEREF _Toc17561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_Toc23305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6.4.3保密性</w:t>
          </w:r>
          <w:r>
            <w:tab/>
          </w:r>
          <w:r>
            <w:fldChar w:fldCharType="begin"/>
          </w:r>
          <w:r>
            <w:instrText xml:space="preserve"> PAGEREF _Toc23305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_Toc32719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6.5其他需求</w:t>
          </w:r>
          <w:r>
            <w:tab/>
          </w:r>
          <w:r>
            <w:fldChar w:fldCharType="begin"/>
          </w:r>
          <w:r>
            <w:instrText xml:space="preserve"> PAGEREF _Toc32719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_Toc4587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附录：词汇表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_Toc4587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28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rPr>
              <w:b/>
            </w:rPr>
          </w:pPr>
          <w:r>
            <w:rPr>
              <w:szCs w:val="21"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tabs>
          <w:tab w:val="left" w:pos="3601"/>
        </w:tabs>
        <w:rPr>
          <w:rFonts w:hint="eastAsia" w:eastAsia="宋体"/>
          <w:b/>
          <w:lang w:eastAsia="zh-CN"/>
        </w:rPr>
      </w:pPr>
      <w:r>
        <w:rPr>
          <w:rFonts w:hint="eastAsia"/>
          <w:b/>
          <w:lang w:eastAsia="zh-CN"/>
        </w:rPr>
        <w:tab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</w:rPr>
      </w:pPr>
      <w:bookmarkStart w:id="0" w:name="_Toc26058"/>
      <w:bookmarkStart w:id="1" w:name="_Toc30573"/>
      <w:r>
        <w:rPr>
          <w:rFonts w:hint="eastAsia" w:ascii="Times New Roman" w:hAnsi="Times New Roman" w:eastAsia="宋体" w:cs="Times New Roman"/>
          <w:sz w:val="32"/>
        </w:rPr>
        <w:t>1引言</w:t>
      </w:r>
      <w:bookmarkEnd w:id="0"/>
      <w:bookmarkEnd w:id="1"/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2" w:name="_Toc13698042"/>
      <w:bookmarkStart w:id="3" w:name="_Toc302383018"/>
      <w:bookmarkStart w:id="4" w:name="_Toc30819"/>
      <w:bookmarkStart w:id="5" w:name="_Toc14331"/>
      <w:r>
        <w:rPr>
          <w:rFonts w:hint="eastAsia"/>
        </w:rPr>
        <w:t>标识</w:t>
      </w:r>
      <w:bookmarkEnd w:id="2"/>
      <w:bookmarkEnd w:id="3"/>
      <w:bookmarkEnd w:id="4"/>
      <w:bookmarkEnd w:id="5"/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适用系统：</w:t>
      </w:r>
      <w:r>
        <w:rPr>
          <w:rFonts w:hint="eastAsia" w:eastAsia="宋体" w:cs="Times New Roman"/>
          <w:lang w:val="en-US" w:eastAsia="zh-CN"/>
        </w:rPr>
        <w:t>网络文学大数据分析系统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shd w:val="clear" w:color="auto" w:fill="auto"/>
        </w:rPr>
      </w:pPr>
      <w:r>
        <w:rPr>
          <w:rFonts w:hint="eastAsia" w:eastAsia="宋体" w:cs="Times New Roman"/>
        </w:rPr>
        <w:t>中文名称：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软件需求规格</w:t>
      </w:r>
      <w:r>
        <w:rPr>
          <w:rFonts w:hint="eastAsia" w:eastAsia="宋体" w:cs="Times New Roman"/>
          <w:highlight w:val="none"/>
          <w:shd w:val="clear" w:color="auto" w:fill="auto"/>
        </w:rPr>
        <w:t>说明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书</w:t>
      </w:r>
      <w:r>
        <w:rPr>
          <w:rFonts w:hint="eastAsia" w:eastAsia="宋体" w:cs="Times New Roman"/>
          <w:highlight w:val="none"/>
          <w:shd w:val="clear" w:color="auto" w:fill="auto"/>
        </w:rPr>
        <w:t>（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SRS</w:t>
      </w:r>
      <w:r>
        <w:rPr>
          <w:rFonts w:hint="eastAsia" w:eastAsia="宋体" w:cs="Times New Roman"/>
          <w:highlight w:val="none"/>
          <w:shd w:val="clear" w:color="auto" w:fill="auto"/>
        </w:rPr>
        <w:t>）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英文名称：</w:t>
      </w:r>
      <w:r>
        <w:rPr>
          <w:rFonts w:hint="eastAsia" w:eastAsia="宋体" w:cs="Times New Roman"/>
          <w:highlight w:val="none"/>
          <w:lang w:val="en-US" w:eastAsia="zh-CN"/>
        </w:rPr>
        <w:t>S</w:t>
      </w:r>
      <w:r>
        <w:rPr>
          <w:rFonts w:hint="eastAsia" w:eastAsia="宋体" w:cs="Times New Roman"/>
          <w:highlight w:val="none"/>
        </w:rPr>
        <w:t xml:space="preserve">oftware </w:t>
      </w:r>
      <w:r>
        <w:rPr>
          <w:rFonts w:hint="eastAsia" w:eastAsia="宋体" w:cs="Times New Roman"/>
          <w:highlight w:val="none"/>
          <w:lang w:val="en-US" w:eastAsia="zh-CN"/>
        </w:rPr>
        <w:t>R</w:t>
      </w:r>
      <w:r>
        <w:rPr>
          <w:rFonts w:hint="eastAsia" w:eastAsia="宋体" w:cs="Times New Roman"/>
          <w:highlight w:val="none"/>
        </w:rPr>
        <w:t xml:space="preserve">equirements </w:t>
      </w:r>
      <w:r>
        <w:rPr>
          <w:rFonts w:hint="eastAsia" w:eastAsia="宋体" w:cs="Times New Roman"/>
          <w:highlight w:val="none"/>
          <w:lang w:val="en-US" w:eastAsia="zh-CN"/>
        </w:rPr>
        <w:t>S</w:t>
      </w:r>
      <w:r>
        <w:rPr>
          <w:rFonts w:hint="eastAsia" w:eastAsia="宋体" w:cs="Times New Roman"/>
          <w:highlight w:val="none"/>
        </w:rPr>
        <w:t>pecification (</w:t>
      </w:r>
      <w:r>
        <w:rPr>
          <w:rFonts w:hint="eastAsia" w:eastAsia="宋体" w:cs="Times New Roman"/>
          <w:highlight w:val="none"/>
          <w:lang w:val="en-US" w:eastAsia="zh-CN"/>
        </w:rPr>
        <w:t>SRS</w:t>
      </w:r>
      <w:r>
        <w:rPr>
          <w:rFonts w:hint="eastAsia" w:eastAsia="宋体" w:cs="Times New Roman"/>
          <w:highlight w:val="none"/>
        </w:rPr>
        <w:t>)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</w:rPr>
        <w:t>文档版本：</w:t>
      </w:r>
      <w:r>
        <w:rPr>
          <w:rFonts w:hint="eastAsia" w:cs="Times New Roman"/>
          <w:lang w:val="en-US" w:eastAsia="zh-CN"/>
        </w:rPr>
        <w:t>2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0</w:t>
      </w:r>
    </w:p>
    <w:p>
      <w:pPr>
        <w:pStyle w:val="28"/>
        <w:spacing w:before="156" w:beforeLines="50" w:after="156" w:afterLines="50"/>
        <w:ind w:firstLine="420" w:firstLineChars="0"/>
        <w:rPr>
          <w:rFonts w:hint="default" w:ascii="微软雅黑" w:hAnsi="微软雅黑" w:eastAsia="宋体"/>
          <w:highlight w:val="yellow"/>
          <w:lang w:val="en-US" w:eastAsia="zh-CN"/>
        </w:rPr>
      </w:pPr>
      <w:r>
        <w:rPr>
          <w:rFonts w:hint="eastAsia" w:eastAsia="宋体" w:cs="Times New Roman"/>
        </w:rPr>
        <w:t>文档编号：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项目级-软件需求规格说明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书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-Version_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2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0-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 xml:space="preserve">release 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-2020081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3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6" w:name="_Toc13698043"/>
      <w:bookmarkStart w:id="7" w:name="_Toc11095"/>
      <w:bookmarkStart w:id="8" w:name="_Toc302383019"/>
      <w:bookmarkStart w:id="9" w:name="_Toc7187"/>
      <w:r>
        <w:rPr>
          <w:rFonts w:hint="eastAsia"/>
          <w:lang w:val="en-US" w:eastAsia="zh-CN"/>
        </w:rPr>
        <w:t>系统</w:t>
      </w:r>
      <w:r>
        <w:rPr>
          <w:rFonts w:hint="eastAsia"/>
        </w:rPr>
        <w:t>概述</w:t>
      </w:r>
      <w:bookmarkEnd w:id="6"/>
      <w:bookmarkEnd w:id="7"/>
      <w:bookmarkEnd w:id="8"/>
      <w:bookmarkEnd w:id="9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本文档适用于“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”项目的开发过程。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项目由</w:t>
      </w:r>
      <w:r>
        <w:rPr>
          <w:rFonts w:hint="eastAsia" w:eastAsia="宋体" w:cs="Times New Roman"/>
          <w:lang w:val="en-US" w:eastAsia="zh-CN"/>
        </w:rPr>
        <w:t>西北工业大学软件学院</w:t>
      </w:r>
      <w:r>
        <w:rPr>
          <w:rFonts w:hint="eastAsia" w:eastAsia="宋体" w:cs="Times New Roman"/>
        </w:rPr>
        <w:t>提出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  <w:lang w:val="en-US" w:eastAsia="zh-CN"/>
        </w:rPr>
        <w:t>由西工大-华迪实训第四小组成员</w:t>
      </w:r>
      <w:r>
        <w:rPr>
          <w:rFonts w:hint="eastAsia" w:eastAsia="宋体" w:cs="Times New Roman"/>
        </w:rPr>
        <w:t>负责实施，该项目</w:t>
      </w:r>
      <w:r>
        <w:rPr>
          <w:rFonts w:hint="eastAsia" w:eastAsia="宋体" w:cs="Times New Roman"/>
          <w:lang w:val="en-US" w:eastAsia="zh-CN"/>
        </w:rPr>
        <w:t>编</w:t>
      </w:r>
      <w:r>
        <w:rPr>
          <w:rFonts w:hint="eastAsia" w:eastAsia="宋体" w:cs="Times New Roman"/>
        </w:rPr>
        <w:t>号为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项目级-软件需求规格说明-Version_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2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0-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release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-2020081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3</w:t>
      </w:r>
      <w:r>
        <w:rPr>
          <w:rFonts w:hint="eastAsia" w:eastAsia="宋体" w:cs="Times New Roman"/>
          <w:lang w:val="en-US" w:eastAsia="zh-CN"/>
        </w:rPr>
        <w:t>，</w:t>
      </w:r>
      <w:r>
        <w:rPr>
          <w:rFonts w:hint="eastAsia" w:eastAsia="宋体" w:cs="Times New Roman"/>
        </w:rPr>
        <w:t>其软件产品版本号为“1.0”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该项目</w:t>
      </w:r>
      <w:r>
        <w:rPr>
          <w:rFonts w:hint="eastAsia" w:eastAsia="宋体" w:cs="Times New Roman"/>
          <w:lang w:val="en-US" w:eastAsia="zh-CN"/>
        </w:rPr>
        <w:t>基于</w:t>
      </w:r>
      <w:r>
        <w:rPr>
          <w:rFonts w:hint="eastAsia" w:eastAsia="宋体" w:cs="Times New Roman"/>
        </w:rPr>
        <w:t>B/S</w:t>
      </w:r>
      <w:r>
        <w:rPr>
          <w:rFonts w:hint="eastAsia" w:eastAsia="宋体" w:cs="Times New Roman"/>
          <w:lang w:eastAsia="zh-CN"/>
        </w:rPr>
        <w:t>（</w:t>
      </w:r>
      <w:r>
        <w:rPr>
          <w:rFonts w:hint="eastAsia" w:eastAsia="宋体" w:cs="Times New Roman"/>
          <w:lang w:val="en-US" w:eastAsia="zh-CN"/>
        </w:rPr>
        <w:t>Brower/Server</w:t>
      </w:r>
      <w:r>
        <w:rPr>
          <w:rFonts w:hint="eastAsia" w:eastAsia="宋体" w:cs="Times New Roman"/>
          <w:lang w:eastAsia="zh-CN"/>
        </w:rPr>
        <w:t>）</w:t>
      </w:r>
      <w:r>
        <w:rPr>
          <w:rFonts w:hint="eastAsia" w:eastAsia="宋体" w:cs="Times New Roman"/>
          <w:lang w:val="en-US" w:eastAsia="zh-CN"/>
        </w:rPr>
        <w:t>浏览器/服务器</w:t>
      </w:r>
      <w:r>
        <w:rPr>
          <w:rFonts w:hint="eastAsia" w:eastAsia="宋体" w:cs="Times New Roman"/>
        </w:rPr>
        <w:t>结构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</w:rPr>
        <w:t>采用传统的三层结构方式进行解耦开发</w:t>
      </w:r>
      <w:r>
        <w:rPr>
          <w:rFonts w:hint="eastAsia" w:eastAsia="宋体" w:cs="Times New Roman"/>
          <w:lang w:eastAsia="zh-CN"/>
        </w:rPr>
        <w:t>。</w:t>
      </w:r>
      <w:r>
        <w:rPr>
          <w:rFonts w:hint="eastAsia" w:eastAsia="宋体" w:cs="Times New Roman"/>
          <w:lang w:val="en-US" w:eastAsia="zh-CN"/>
        </w:rPr>
        <w:t>对当下最热门的网络文学阅读机构——“晋江文学”提供的各项数据进行可视化展示和分析。</w:t>
      </w:r>
      <w:r>
        <w:rPr>
          <w:rFonts w:hint="eastAsia" w:eastAsia="宋体" w:cs="Times New Roman"/>
        </w:rPr>
        <w:t>数据分析采用</w:t>
      </w:r>
      <w:r>
        <w:rPr>
          <w:rFonts w:hint="eastAsia" w:eastAsia="宋体" w:cs="Times New Roman"/>
          <w:lang w:val="en-US" w:eastAsia="zh-CN"/>
        </w:rPr>
        <w:t>H</w:t>
      </w:r>
      <w:r>
        <w:rPr>
          <w:rFonts w:hint="eastAsia" w:eastAsia="宋体" w:cs="Times New Roman"/>
        </w:rPr>
        <w:t>adoop</w:t>
      </w:r>
      <w:r>
        <w:rPr>
          <w:rFonts w:hint="eastAsia" w:eastAsia="宋体" w:cs="Times New Roman"/>
          <w:lang w:val="en-US" w:eastAsia="zh-CN"/>
        </w:rPr>
        <w:t>和S</w:t>
      </w:r>
      <w:r>
        <w:rPr>
          <w:rFonts w:hint="eastAsia" w:eastAsia="宋体" w:cs="Times New Roman"/>
        </w:rPr>
        <w:t>park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10" w:name="_Toc302383020"/>
      <w:bookmarkStart w:id="11" w:name="_Toc13698044"/>
      <w:bookmarkStart w:id="12" w:name="_Toc27062"/>
      <w:bookmarkStart w:id="13" w:name="_Toc29041"/>
      <w:r>
        <w:rPr>
          <w:rFonts w:hint="eastAsia"/>
        </w:rPr>
        <w:t>文档概述</w:t>
      </w:r>
      <w:bookmarkEnd w:id="10"/>
      <w:bookmarkEnd w:id="11"/>
      <w:bookmarkEnd w:id="12"/>
      <w:bookmarkEnd w:id="13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本文档依据《GB/T 8567-2006 计算机软件文档编制规范》制定，属于技术文档，仅限于项目相关人员阅读。</w:t>
      </w:r>
    </w:p>
    <w:p>
      <w:pPr>
        <w:pStyle w:val="28"/>
        <w:bidi w:val="0"/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本文档的主要内容共分6部分:引言、引用文件、综合描述、外部接口需求、系统特性和其他非功能需求。综合描述部分主要对系统的整体结构进行了大致的介绍;系统特性部分对系统的功能需求进行了详细描述，是本文的主要部分;外部接口需求部分对软件接口、硬件接口和通信接口等进行了描述。</w:t>
      </w:r>
    </w:p>
    <w:p>
      <w:pPr>
        <w:pStyle w:val="28"/>
        <w:spacing w:before="156" w:beforeLines="50" w:after="156" w:afterLines="50"/>
        <w:ind w:firstLine="480" w:firstLineChars="20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本文档的保密范围如下：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①开发人员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②测试阶段人员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③对本文档进行评审的人员或机构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eastAsia="宋体" w:cs="Times New Roman"/>
        </w:rPr>
        <w:t>④项目组以及其他有权需要调用本文档的人员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4" w:name="_Toc25779"/>
      <w:bookmarkStart w:id="15" w:name="_Toc4470"/>
      <w:r>
        <w:rPr>
          <w:rFonts w:hint="eastAsia"/>
          <w:lang w:val="en-US" w:eastAsia="zh-CN"/>
        </w:rPr>
        <w:t>基线</w:t>
      </w:r>
      <w:bookmarkEnd w:id="14"/>
      <w:bookmarkEnd w:id="15"/>
    </w:p>
    <w:p>
      <w:pPr>
        <w:pStyle w:val="28"/>
        <w:spacing w:before="156" w:beforeLines="50" w:after="156" w:afterLines="50"/>
        <w:ind w:firstLine="480" w:firstLineChars="200"/>
        <w:rPr>
          <w:rFonts w:hint="eastAsia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  <w:lang w:val="en-US" w:eastAsia="zh-CN"/>
        </w:rPr>
      </w:pPr>
      <w:bookmarkStart w:id="16" w:name="_Toc21233"/>
      <w:bookmarkStart w:id="17" w:name="_Toc11500"/>
      <w:r>
        <w:rPr>
          <w:rFonts w:hint="eastAsia" w:ascii="Times New Roman" w:hAnsi="Times New Roman" w:eastAsia="宋体" w:cs="Times New Roman"/>
          <w:sz w:val="32"/>
          <w:lang w:val="en-US" w:eastAsia="zh-CN"/>
        </w:rPr>
        <w:t>2 引用文件</w:t>
      </w:r>
      <w:bookmarkEnd w:id="16"/>
      <w:bookmarkEnd w:id="17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《GB/T 8567-2006 计算机软件文档编制规范》，国家标准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8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《项目级-软件开发计划-Version_1.0.0-release-20200813》，工作室编写</w:t>
      </w:r>
    </w:p>
    <w:p>
      <w:pPr>
        <w:pStyle w:val="28"/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《项目级-软件配置管理计划-Version_1.0.1-release-20200813》，工作室编写</w:t>
      </w:r>
    </w:p>
    <w:p>
      <w:pPr>
        <w:pStyle w:val="28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/>
        </w:rPr>
        <w:t>《需求分析与系统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》</w:t>
      </w:r>
      <w:r>
        <w:rPr>
          <w:rFonts w:hint="eastAsia"/>
          <w:lang w:eastAsia="zh-CN"/>
        </w:rPr>
        <w:t>（机械工业出版社）作者：麦沙塞克；</w:t>
      </w:r>
      <w:r>
        <w:rPr>
          <w:rFonts w:hint="eastAsia"/>
          <w:lang w:val="en-US" w:eastAsia="zh-CN"/>
        </w:rPr>
        <w:t>翻译</w:t>
      </w:r>
      <w:r>
        <w:rPr>
          <w:rFonts w:hint="eastAsia"/>
        </w:rPr>
        <w:t>：金芝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Toc5215"/>
      <w:r>
        <w:rPr>
          <w:rFonts w:hint="eastAsia"/>
          <w:lang w:val="en-US" w:eastAsia="zh-CN"/>
        </w:rPr>
        <w:t>3 综合描述</w:t>
      </w:r>
      <w:bookmarkEnd w:id="1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Toc6839"/>
      <w:r>
        <w:rPr>
          <w:rFonts w:hint="eastAsia"/>
          <w:lang w:val="en-US" w:eastAsia="zh-CN"/>
        </w:rPr>
        <w:t>3.1项目前景</w:t>
      </w:r>
      <w:bookmarkEnd w:id="19"/>
    </w:p>
    <w:p>
      <w:pPr>
        <w:pStyle w:val="28"/>
        <w:bidi w:val="0"/>
        <w:ind w:firstLine="420" w:firstLineChars="0"/>
        <w:rPr>
          <w:rFonts w:hint="default"/>
          <w:lang w:val="en-US" w:eastAsia="zh-CN"/>
        </w:rPr>
      </w:pPr>
      <w:bookmarkStart w:id="66" w:name="_GoBack"/>
      <w:bookmarkEnd w:id="66"/>
      <w:r>
        <w:rPr>
          <w:rFonts w:ascii="宋体" w:hAnsi="宋体" w:eastAsia="宋体" w:cs="宋体"/>
          <w:sz w:val="24"/>
          <w:szCs w:val="24"/>
        </w:rPr>
        <w:t>随着计算机网络的发展，网络文学网站已经吸弓|到越来越多的用户。在此背景下，本</w:t>
      </w:r>
      <w:r>
        <w:rPr>
          <w:rFonts w:hint="eastAsia" w:cs="宋体"/>
          <w:sz w:val="24"/>
          <w:szCs w:val="24"/>
          <w:lang w:val="en-US" w:eastAsia="zh-CN"/>
        </w:rPr>
        <w:t>系统</w:t>
      </w:r>
      <w:r>
        <w:rPr>
          <w:rFonts w:ascii="宋体" w:hAnsi="宋体" w:eastAsia="宋体" w:cs="宋体"/>
          <w:sz w:val="24"/>
          <w:szCs w:val="24"/>
        </w:rPr>
        <w:t>通过对</w:t>
      </w:r>
      <w:r>
        <w:rPr>
          <w:rFonts w:hint="eastAsia" w:cs="宋体"/>
          <w:sz w:val="24"/>
          <w:szCs w:val="24"/>
          <w:lang w:val="en-US" w:eastAsia="zh-CN"/>
        </w:rPr>
        <w:t>晋江文学</w:t>
      </w:r>
      <w:r>
        <w:rPr>
          <w:rFonts w:ascii="宋体" w:hAnsi="宋体" w:eastAsia="宋体" w:cs="宋体"/>
          <w:sz w:val="24"/>
          <w:szCs w:val="24"/>
        </w:rPr>
        <w:t>网相关数据进行分析，</w:t>
      </w:r>
      <w:r>
        <w:rPr>
          <w:rFonts w:hint="eastAsia" w:cs="宋体"/>
          <w:sz w:val="24"/>
          <w:szCs w:val="24"/>
          <w:lang w:val="en-US" w:eastAsia="zh-CN"/>
        </w:rPr>
        <w:t>旨在为读者推荐更优质的书籍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也</w:t>
      </w:r>
      <w:r>
        <w:rPr>
          <w:rFonts w:ascii="宋体" w:hAnsi="宋体" w:eastAsia="宋体" w:cs="宋体"/>
          <w:sz w:val="24"/>
          <w:szCs w:val="24"/>
        </w:rPr>
        <w:t>为该网站的运营工作提供建议。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0" w:name="_Toc21256"/>
      <w:r>
        <w:rPr>
          <w:rFonts w:hint="eastAsia"/>
          <w:lang w:val="en-US" w:eastAsia="zh-CN"/>
        </w:rPr>
        <w:t>3.2用户特征</w:t>
      </w:r>
      <w:bookmarkEnd w:id="20"/>
    </w:p>
    <w:p>
      <w:pPr>
        <w:pStyle w:val="28"/>
        <w:numPr>
          <w:ilvl w:val="0"/>
          <w:numId w:val="0"/>
        </w:numPr>
        <w:bidi w:val="0"/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对本项目的展示数据可以快速领会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对网络文学的统计数据感兴趣</w:t>
      </w:r>
      <w:r>
        <w:rPr>
          <w:rFonts w:hint="eastAsia"/>
          <w:lang w:eastAsia="zh-CN"/>
        </w:rPr>
        <w:t>；</w:t>
      </w:r>
      <w:r>
        <w:rPr>
          <w:rFonts w:hint="eastAsia"/>
        </w:rPr>
        <w:t>有基本的网络运用能力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Toc949"/>
      <w:r>
        <w:rPr>
          <w:rFonts w:hint="eastAsia"/>
          <w:lang w:val="en-US" w:eastAsia="zh-CN"/>
        </w:rPr>
        <w:t>3.3运行环境</w:t>
      </w:r>
      <w:bookmarkEnd w:id="21"/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Toc29122"/>
      <w:r>
        <w:rPr>
          <w:rFonts w:hint="eastAsia"/>
          <w:lang w:val="en-US" w:eastAsia="zh-CN"/>
        </w:rPr>
        <w:t>3.3.1客户端</w:t>
      </w:r>
      <w:bookmarkEnd w:id="22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系统。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3" w:name="_Toc16524"/>
      <w:r>
        <w:rPr>
          <w:rFonts w:hint="eastAsia"/>
          <w:lang w:val="en-US" w:eastAsia="zh-CN"/>
        </w:rPr>
        <w:t>3.3.2服务器端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表1 支持工具和软件环境</w:t>
      </w:r>
    </w:p>
    <w:tbl>
      <w:tblPr>
        <w:tblStyle w:val="18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16"/>
        <w:gridCol w:w="1210"/>
        <w:gridCol w:w="924"/>
        <w:gridCol w:w="1270"/>
        <w:gridCol w:w="1685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b w:val="0"/>
                <w:bCs w:val="0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软件／工具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版本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获取方式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负责人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到位时间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费用预算（万元）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JetBrains PyCharm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05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学生资格认证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虚拟机系统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国内镜像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My</w:t>
            </w: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SQL</w:t>
            </w: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数据库管理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rFonts w:hint="default" w:eastAsia="宋体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Redis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5.0.9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4" w:name="_Toc32200"/>
      <w:r>
        <w:rPr>
          <w:rFonts w:hint="eastAsia"/>
          <w:lang w:val="en-US" w:eastAsia="zh-CN"/>
        </w:rPr>
        <w:t>3.4设计和实现上的限制</w:t>
      </w:r>
      <w:bookmarkEnd w:id="24"/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项目交付日期为2020年8月29日</w:t>
      </w:r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爬取数据量达到百万级别</w:t>
      </w:r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使用Hadoop集群资源管理系统管理存储数据</w:t>
      </w:r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使用Spark框架对数据清洗处理</w:t>
      </w:r>
    </w:p>
    <w:p>
      <w:pPr>
        <w:pStyle w:val="28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受相关法律、客户需求、使用环境(windows、Linux系统)、构建环境(Python 等)、开发技术等因素影响。</w:t>
      </w:r>
    </w:p>
    <w:p>
      <w:pPr>
        <w:pStyle w:val="28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硬件限制：内存储器: 8G或更高。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5" w:name="_Toc11259"/>
      <w:r>
        <w:rPr>
          <w:rFonts w:hint="eastAsia"/>
          <w:lang w:val="en-US" w:eastAsia="zh-CN"/>
        </w:rPr>
        <w:t>3.5假设和依赖</w:t>
      </w:r>
      <w:bookmarkEnd w:id="25"/>
    </w:p>
    <w:p>
      <w:pPr>
        <w:pStyle w:val="28"/>
        <w:numPr>
          <w:ilvl w:val="0"/>
          <w:numId w:val="3"/>
        </w:numPr>
        <w:spacing w:before="156" w:beforeLines="50" w:after="156" w:afterLines="50"/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无人员变更成本</w:t>
      </w:r>
    </w:p>
    <w:p>
      <w:pPr>
        <w:pStyle w:val="28"/>
        <w:numPr>
          <w:ilvl w:val="0"/>
          <w:numId w:val="3"/>
        </w:numPr>
        <w:spacing w:before="156" w:beforeLines="50" w:after="156" w:afterLines="50"/>
        <w:ind w:leftChars="200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因事因病请假次数在项目期间每人不超过一次</w:t>
      </w:r>
    </w:p>
    <w:p>
      <w:pPr>
        <w:pStyle w:val="28"/>
        <w:numPr>
          <w:ilvl w:val="0"/>
          <w:numId w:val="3"/>
        </w:numPr>
        <w:spacing w:before="156" w:beforeLines="50" w:after="156" w:afterLines="50"/>
        <w:ind w:leftChars="200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项目进度能按照进程规划如期进行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6" w:name="_Toc1954"/>
      <w:r>
        <w:rPr>
          <w:rFonts w:hint="eastAsia"/>
          <w:lang w:val="en-US" w:eastAsia="zh-CN"/>
        </w:rPr>
        <w:t>4外部接口需求</w:t>
      </w:r>
      <w:bookmarkEnd w:id="26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7" w:name="_Toc14876"/>
      <w:r>
        <w:rPr>
          <w:rFonts w:hint="eastAsia"/>
          <w:lang w:val="en-US" w:eastAsia="zh-CN"/>
        </w:rPr>
        <w:t>4.1硬件接口</w:t>
      </w:r>
      <w:bookmarkEnd w:id="27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网络文学大数据分析系统用户端需要调用NFC芯片(可选)、蓝牙芯片、移动网络芯片等一系列硬件;服务器端需要使用专用服务器。 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Toc10704"/>
      <w:r>
        <w:rPr>
          <w:rFonts w:hint="eastAsia"/>
          <w:lang w:val="en-US" w:eastAsia="zh-CN"/>
        </w:rPr>
        <w:t>4.2软件接口</w:t>
      </w:r>
      <w:bookmarkEnd w:id="28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网络文学大数据分析系统采用B/S结构。B/S 结构是基于 Web 技术与客户机/服务器结构的结合而提出来的一种多层结构，其中的 B 是指 Web 浏览器（Browse），S 是指应用服务器与数据服务器（Server）。本次项目采用B/S结构进行开发。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9" w:name="_Toc32508"/>
      <w:r>
        <w:rPr>
          <w:rFonts w:hint="eastAsia"/>
          <w:lang w:val="en-US" w:eastAsia="zh-CN"/>
        </w:rPr>
        <w:t>4.3通信接口</w:t>
      </w:r>
      <w:bookmarkEnd w:id="29"/>
    </w:p>
    <w:p>
      <w:pPr>
        <w:pStyle w:val="28"/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无特殊需求。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Toc9617"/>
      <w:r>
        <w:rPr>
          <w:rFonts w:hint="eastAsia"/>
          <w:lang w:val="en-US" w:eastAsia="zh-CN"/>
        </w:rPr>
        <w:t>5系统特性</w:t>
      </w:r>
      <w:bookmarkEnd w:id="30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1" w:name="_Toc18106"/>
      <w:r>
        <w:rPr>
          <w:rFonts w:hint="eastAsia"/>
          <w:lang w:val="en-US" w:eastAsia="zh-CN"/>
        </w:rPr>
        <w:t>5.1需求描述</w:t>
      </w:r>
      <w:bookmarkEnd w:id="31"/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需求功能点：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题材收录占比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季度排行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用户阅读稳定性分析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各题材top10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长篇排行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作者积分排行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新晋作者排行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稳定更新排行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本月完结收益排行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打赏收益排行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读者消费排行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读者订阅偏好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同类网站排行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2" w:name="_Toc20215"/>
      <w:r>
        <w:rPr>
          <w:rFonts w:hint="eastAsia"/>
          <w:lang w:val="en-US" w:eastAsia="zh-CN"/>
        </w:rPr>
        <w:t>5.2数据需求</w:t>
      </w:r>
      <w:bookmarkEnd w:id="32"/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3" w:name="_Toc13253"/>
      <w:r>
        <w:rPr>
          <w:rFonts w:hint="eastAsia"/>
          <w:lang w:val="en-US" w:eastAsia="zh-CN"/>
        </w:rPr>
        <w:t>5.2.1书籍信息</w:t>
      </w:r>
      <w:bookmarkEnd w:id="33"/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书籍名称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书籍题材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书籍积分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书籍起始更新时间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书籍最后更新时间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状态（完结/连载）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书籍打赏数额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一个月内更新天数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Toc2745"/>
      <w:r>
        <w:rPr>
          <w:rFonts w:hint="eastAsia"/>
          <w:lang w:val="en-US" w:eastAsia="zh-CN"/>
        </w:rPr>
        <w:t>5.2.2作者信息</w:t>
      </w:r>
      <w:bookmarkEnd w:id="34"/>
    </w:p>
    <w:p>
      <w:pPr>
        <w:pStyle w:val="2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作者名称</w:t>
      </w:r>
    </w:p>
    <w:p>
      <w:pPr>
        <w:pStyle w:val="2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作者积分</w:t>
      </w:r>
    </w:p>
    <w:p>
      <w:pPr>
        <w:pStyle w:val="2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作者入站时间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Toc15353"/>
      <w:r>
        <w:rPr>
          <w:rFonts w:hint="eastAsia"/>
          <w:lang w:val="en-US" w:eastAsia="zh-CN"/>
        </w:rPr>
        <w:t>5.2.3读者打赏信息</w:t>
      </w:r>
      <w:bookmarkEnd w:id="35"/>
    </w:p>
    <w:p>
      <w:pPr>
        <w:pStyle w:val="28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书籍名称</w:t>
      </w:r>
    </w:p>
    <w:p>
      <w:pPr>
        <w:pStyle w:val="28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读者名称</w:t>
      </w:r>
    </w:p>
    <w:p>
      <w:pPr>
        <w:pStyle w:val="28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打赏数额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Toc29523"/>
      <w:r>
        <w:rPr>
          <w:rFonts w:hint="eastAsia"/>
          <w:lang w:val="en-US" w:eastAsia="zh-CN"/>
        </w:rPr>
        <w:t>5.3功能需求</w:t>
      </w:r>
      <w:bookmarkEnd w:id="36"/>
    </w:p>
    <w:p>
      <w:pPr>
        <w:pStyle w:val="4"/>
        <w:numPr>
          <w:ilvl w:val="2"/>
          <w:numId w:val="0"/>
        </w:numPr>
        <w:bidi w:val="0"/>
        <w:ind w:leftChars="0"/>
      </w:pPr>
      <w:bookmarkStart w:id="37" w:name="_Toc25508"/>
      <w:r>
        <w:rPr>
          <w:rFonts w:hint="eastAsia"/>
          <w:lang w:val="en-US" w:eastAsia="zh-CN"/>
        </w:rPr>
        <w:t>5.3.1</w:t>
      </w:r>
      <w:r>
        <w:rPr>
          <w:rFonts w:hint="eastAsia"/>
        </w:rPr>
        <w:t>优先级定义</w:t>
      </w:r>
      <w:bookmarkEnd w:id="37"/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高——软件必须实现的功能，用户有明确的功能定义和要求；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/>
          <w:sz w:val="24"/>
        </w:rPr>
        <w:t>低——软件尽量实现的功能，并可根据开发进度进行取舍，但这类功能的实现将会增加用户的满意度。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8" w:name="_Toc10365"/>
      <w:r>
        <w:rPr>
          <w:rFonts w:hint="eastAsia"/>
          <w:lang w:val="en-US" w:eastAsia="zh-CN"/>
        </w:rPr>
        <w:t>5.3.2功能表</w:t>
      </w:r>
      <w:bookmarkEnd w:id="38"/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表2 功能表</w:t>
      </w:r>
    </w:p>
    <w:tbl>
      <w:tblPr>
        <w:tblStyle w:val="19"/>
        <w:tblpPr w:leftFromText="180" w:rightFromText="180" w:vertAnchor="text" w:horzAnchor="page" w:tblpX="1649" w:tblpY="24"/>
        <w:tblOverlap w:val="never"/>
        <w:tblW w:w="9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902"/>
        <w:gridCol w:w="2959"/>
        <w:gridCol w:w="1253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功能需求标识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题材收录占比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TypeCount(TC)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分析网站各类题材收录的图书占比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月份排行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MonthList(ML)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分析当前月份最受欢迎的图书排行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季度排行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QuanterList(QL)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分析当前季度最受欢迎的图书排行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年度排行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YearList(YL)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分析当前年度最受欢迎的图书排行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用户阅读稳定性分析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ReaderStability(RS)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通过对比月份、季度、年份排行中最受欢迎的图书题材占比，分析本网站读者阅读情况的稳定性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积分排行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CreditList(CL)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通过积分分析所有书籍的受欢迎程度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各题材top10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TypeList(TL)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各个题材受欢迎的前10名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长篇排行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NovelList(NL)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连载时间超过一年，按最近一周更新字数和积分共同排序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作者积分排行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AuthorCreditList(ACL)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通过作者积分分析最受欢迎的作者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新晋作者排行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NewAuthorList(NAL)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申请成为作者30天内积分排行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稳定更新排行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StabilityUpdateList(SUL)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一个月内稳定更新的图书排行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本月完结收益排行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MonthFinishedEarningList(MFEL)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图书完结30日内总受收益排行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打赏收益排行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EarningList(EL)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获得打赏最多的图书排行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读者消费排行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ReaderCostList(RCL)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给图书打赏消费最多的读者排行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读者订阅偏好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ReaderSubscribePreference(RSP)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根据读者打赏书籍题材占比，分析读者阅读偏好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同类网站排行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SimilarSitesList(SSL)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根据用户量对比分析同类网站排行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9" w:name="_Toc19905"/>
      <w:r>
        <w:rPr>
          <w:rFonts w:hint="eastAsia"/>
          <w:lang w:val="en-US" w:eastAsia="zh-CN"/>
        </w:rPr>
        <w:t>5.4功能描述</w:t>
      </w:r>
      <w:bookmarkEnd w:id="39"/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0" w:name="_Toc8957"/>
      <w:r>
        <w:rPr>
          <w:rFonts w:hint="eastAsia"/>
          <w:lang w:val="en-US" w:eastAsia="zh-CN"/>
        </w:rPr>
        <w:t>5.4.1题材收录占比</w:t>
      </w:r>
      <w:bookmarkEnd w:id="40"/>
    </w:p>
    <w:p>
      <w:pPr>
        <w:jc w:val="center"/>
      </w:pPr>
      <w:r>
        <w:drawing>
          <wp:inline distT="0" distB="0" distL="114300" distR="114300">
            <wp:extent cx="225552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题材收录占比流程图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标识：TC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简要说明：分析网站各类题材收录的图书占比。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输入信息：鼠标放置在题材收录占比图的饼状分区上。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输出信息：显示该题材收录百分比及数量。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界面形式：饼状图。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1" w:name="_Toc13025"/>
      <w:r>
        <w:rPr>
          <w:rFonts w:hint="eastAsia"/>
          <w:lang w:val="en-US" w:eastAsia="zh-CN"/>
        </w:rPr>
        <w:t>5.4.2月份排行</w:t>
      </w:r>
      <w:bookmarkEnd w:id="41"/>
    </w:p>
    <w:p>
      <w:pPr>
        <w:jc w:val="center"/>
      </w:pPr>
      <w:r>
        <w:drawing>
          <wp:inline distT="0" distB="0" distL="114300" distR="114300">
            <wp:extent cx="2087880" cy="3954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月份排行流程图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标识：ML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分析当前月份最受欢迎的图书排行。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输入信息：鼠标放置在月份排行表图书柱形上。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输出信息：显示该图书的作者题材等更多信息。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2" w:name="_Toc30813"/>
      <w:r>
        <w:rPr>
          <w:rFonts w:hint="eastAsia"/>
          <w:lang w:val="en-US" w:eastAsia="zh-CN"/>
        </w:rPr>
        <w:t>5.4.3季度排行</w:t>
      </w:r>
      <w:bookmarkEnd w:id="42"/>
    </w:p>
    <w:p>
      <w:pPr>
        <w:jc w:val="center"/>
      </w:pPr>
      <w:r>
        <w:drawing>
          <wp:inline distT="0" distB="0" distL="114300" distR="114300">
            <wp:extent cx="2087880" cy="3680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季度排行流程图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标识：QL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分析当前季度最受欢迎的图书排行。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输入信息：鼠标放置在季度排行表图书柱形上。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输出信息：显示该图书的作者题材等更多信息。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7330"/>
      <w:r>
        <w:rPr>
          <w:rFonts w:hint="eastAsia"/>
          <w:lang w:val="en-US" w:eastAsia="zh-CN"/>
        </w:rPr>
        <w:t>5.4.4年度排行</w:t>
      </w:r>
      <w:bookmarkEnd w:id="43"/>
    </w:p>
    <w:p>
      <w:pPr>
        <w:jc w:val="center"/>
      </w:pPr>
      <w:r>
        <w:drawing>
          <wp:inline distT="0" distB="0" distL="114300" distR="114300">
            <wp:extent cx="1988820" cy="3870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年度排行流程图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标识：YL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分析当前年度最受欢迎的图书排行。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输入信息：鼠标放置在年度排行表图书柱形上。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输出信息：显示该图书的作者题材等更多信息。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5396"/>
      <w:r>
        <w:rPr>
          <w:rFonts w:hint="eastAsia"/>
          <w:lang w:val="en-US" w:eastAsia="zh-CN"/>
        </w:rPr>
        <w:t>5.4.5用户阅读稳定性分析</w:t>
      </w:r>
      <w:bookmarkEnd w:id="44"/>
    </w:p>
    <w:p>
      <w:pPr>
        <w:jc w:val="center"/>
      </w:pPr>
      <w:r>
        <w:drawing>
          <wp:inline distT="0" distB="0" distL="114300" distR="114300">
            <wp:extent cx="1927860" cy="3688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用户阅读稳定性分析流程图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标识：RS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通过对比月份、季度、年份排行中最受欢迎的图书题材占比，分析本网站读者阅读情况的稳定性。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输入信息：鼠标放置在某一题材折线的对应时间点（月份、季度、年度）上。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输出信息：显示该时间点（月份、季度、年度）不同题材的热度数据。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界面形式：折线图。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5" w:name="_Toc29097"/>
      <w:r>
        <w:rPr>
          <w:rFonts w:hint="eastAsia"/>
          <w:lang w:val="en-US" w:eastAsia="zh-CN"/>
        </w:rPr>
        <w:t>5.4.6积分排行</w:t>
      </w:r>
      <w:bookmarkEnd w:id="45"/>
    </w:p>
    <w:p>
      <w:pPr>
        <w:jc w:val="center"/>
      </w:pPr>
      <w:r>
        <w:drawing>
          <wp:inline distT="0" distB="0" distL="114300" distR="114300">
            <wp:extent cx="1912620" cy="37185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积分排行流程图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标识：CL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通过积分分析所有书籍的受欢迎程度。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输出信息：显示该图书积分、题材等信息。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界面形式：词云。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6" w:name="_Toc26906"/>
      <w:r>
        <w:rPr>
          <w:rFonts w:hint="eastAsia"/>
          <w:lang w:val="en-US" w:eastAsia="zh-CN"/>
        </w:rPr>
        <w:t>5.4.7各题材top10</w:t>
      </w:r>
      <w:bookmarkEnd w:id="46"/>
    </w:p>
    <w:p>
      <w:pPr>
        <w:jc w:val="center"/>
      </w:pPr>
      <w:r>
        <w:drawing>
          <wp:inline distT="0" distB="0" distL="114300" distR="114300">
            <wp:extent cx="1790700" cy="3764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各题材top10流程图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标识：TL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各个题材受欢迎的前10名。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输入信息：鼠标点击题材按钮。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输出信息：显示该题材最受欢迎的图书前十信息（排名、书名、积分）。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界面形式：表格。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7" w:name="_Toc32361"/>
      <w:r>
        <w:rPr>
          <w:rFonts w:hint="eastAsia"/>
          <w:lang w:val="en-US" w:eastAsia="zh-CN"/>
        </w:rPr>
        <w:t>5.4.8长篇排行</w:t>
      </w:r>
      <w:bookmarkEnd w:id="47"/>
    </w:p>
    <w:p>
      <w:pPr>
        <w:jc w:val="center"/>
      </w:pPr>
      <w:r>
        <w:drawing>
          <wp:inline distT="0" distB="0" distL="114300" distR="114300">
            <wp:extent cx="2026920" cy="38176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长篇排行流程图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标识：NL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连载时间超过一年，按最近一周更新字数和积分共同排序。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输出信息：显示该图书作者、积分等信息。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8" w:name="_Toc8709"/>
      <w:r>
        <w:rPr>
          <w:rFonts w:hint="eastAsia"/>
          <w:lang w:val="en-US" w:eastAsia="zh-CN"/>
        </w:rPr>
        <w:t>5.4.9作者积分排行</w:t>
      </w:r>
      <w:bookmarkEnd w:id="48"/>
    </w:p>
    <w:p>
      <w:pPr>
        <w:jc w:val="center"/>
      </w:pPr>
      <w:r>
        <w:drawing>
          <wp:inline distT="0" distB="0" distL="114300" distR="114300">
            <wp:extent cx="1912620" cy="3886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作者积分排行流程图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标识：ACL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通过作者积分分析最受欢迎的作者。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输入信息：鼠标放置在某一作者名称上。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输出信息：显示该作者的代表作信息。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界面形式：词云。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9" w:name="_Toc18763"/>
      <w:r>
        <w:rPr>
          <w:rFonts w:hint="eastAsia"/>
          <w:lang w:val="en-US" w:eastAsia="zh-CN"/>
        </w:rPr>
        <w:t>5.4.10新晋作者排行</w:t>
      </w:r>
      <w:bookmarkEnd w:id="49"/>
    </w:p>
    <w:p>
      <w:pPr>
        <w:jc w:val="center"/>
      </w:pPr>
      <w:r>
        <w:drawing>
          <wp:inline distT="0" distB="0" distL="114300" distR="114300">
            <wp:extent cx="2110740" cy="38328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新晋作者排行流程图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标识：NAL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申请成为作者30天内积分排行。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输入信息：鼠标放置在某一作者名称上。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输出信息：显示该作者创作的图书及积分信息。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界面形式：条形图。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0" w:name="_Toc10011"/>
      <w:r>
        <w:rPr>
          <w:rFonts w:hint="eastAsia"/>
          <w:lang w:val="en-US" w:eastAsia="zh-CN"/>
        </w:rPr>
        <w:t>5.4.11稳定更新排行</w:t>
      </w:r>
      <w:bookmarkEnd w:id="50"/>
    </w:p>
    <w:p>
      <w:pPr>
        <w:jc w:val="center"/>
      </w:pPr>
      <w:r>
        <w:drawing>
          <wp:inline distT="0" distB="0" distL="114300" distR="114300">
            <wp:extent cx="1836420" cy="37947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稳定更新排行流程图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标识：SUL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简要说明：一</w:t>
      </w:r>
      <w:r>
        <w:rPr>
          <w:rFonts w:hint="eastAsia"/>
          <w:sz w:val="24"/>
          <w:szCs w:val="24"/>
          <w:lang w:val="en-US" w:eastAsia="zh-CN"/>
        </w:rPr>
        <w:t>个月内稳定更新的图书排行。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输出信息：显示该图书更新信息。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界面形式：表格。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1" w:name="_Toc13553"/>
      <w:r>
        <w:rPr>
          <w:rFonts w:hint="eastAsia"/>
          <w:lang w:val="en-US" w:eastAsia="zh-CN"/>
        </w:rPr>
        <w:t>5.4.12本月完结收益排行</w:t>
      </w:r>
      <w:bookmarkEnd w:id="51"/>
    </w:p>
    <w:p>
      <w:pPr>
        <w:jc w:val="center"/>
      </w:pPr>
      <w:r>
        <w:drawing>
          <wp:inline distT="0" distB="0" distL="114300" distR="114300">
            <wp:extent cx="2034540" cy="38100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本月完结收益排行流程图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标识：MFEL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图书完结30日内总收益排行。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输出信息：显示该图书积分、题材等信息。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界面形式：气泡图。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2" w:name="_Toc28425"/>
      <w:r>
        <w:rPr>
          <w:rFonts w:hint="eastAsia"/>
          <w:lang w:val="en-US" w:eastAsia="zh-CN"/>
        </w:rPr>
        <w:t>5.4.13打赏收益排行</w:t>
      </w:r>
      <w:bookmarkEnd w:id="52"/>
    </w:p>
    <w:p>
      <w:pPr>
        <w:jc w:val="center"/>
      </w:pPr>
      <w:r>
        <w:drawing>
          <wp:inline distT="0" distB="0" distL="114300" distR="114300">
            <wp:extent cx="1920240" cy="38709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打赏收益排行流程图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标识：EL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获得打赏最多的图书排行。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输出信息：显示该图书打赏收益信息。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3" w:name="_Toc18855"/>
      <w:r>
        <w:rPr>
          <w:rFonts w:hint="eastAsia"/>
          <w:lang w:val="en-US" w:eastAsia="zh-CN"/>
        </w:rPr>
        <w:t>5.4.14读者消费排行</w:t>
      </w:r>
      <w:bookmarkEnd w:id="53"/>
    </w:p>
    <w:p>
      <w:pPr>
        <w:jc w:val="center"/>
      </w:pPr>
      <w:r>
        <w:drawing>
          <wp:inline distT="0" distB="0" distL="114300" distR="114300">
            <wp:extent cx="1828800" cy="366522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读者消费排行流程图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标识：RCL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给图书打赏消费最多的读者排行。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输入信息：鼠标放置在某一读者名称条形区域上。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输出信息：显示该读者打赏总额信息及偏好题材饼状图。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界面形式：条形图。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4" w:name="_Toc17424"/>
      <w:r>
        <w:rPr>
          <w:rFonts w:hint="eastAsia"/>
          <w:lang w:val="en-US" w:eastAsia="zh-CN"/>
        </w:rPr>
        <w:t>5.4.15读者订阅偏好</w:t>
      </w:r>
      <w:bookmarkEnd w:id="54"/>
    </w:p>
    <w:p>
      <w:pPr>
        <w:jc w:val="center"/>
      </w:pPr>
      <w:r>
        <w:drawing>
          <wp:inline distT="0" distB="0" distL="114300" distR="114300">
            <wp:extent cx="1866900" cy="5478780"/>
            <wp:effectExtent l="0" t="0" r="7620" b="762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读者订阅偏好流程图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标识：RSP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根据读者打赏书籍题材占比，分析读者阅读偏好。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输入信息：鼠标放置在某一偏好题材饼状分区上。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输出信息：显示该读者订阅该题材的百分比。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界面形式：饼状图。</w:t>
      </w:r>
    </w:p>
    <w:p>
      <w:pPr>
        <w:pStyle w:val="28"/>
        <w:bidi w:val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5" w:name="_Toc1852"/>
      <w:r>
        <w:rPr>
          <w:rFonts w:hint="eastAsia"/>
          <w:lang w:val="en-US" w:eastAsia="zh-CN"/>
        </w:rPr>
        <w:t>5.4.16同类网站排行</w:t>
      </w:r>
      <w:bookmarkEnd w:id="55"/>
    </w:p>
    <w:p>
      <w:pPr>
        <w:jc w:val="center"/>
      </w:pPr>
      <w:r>
        <w:drawing>
          <wp:inline distT="0" distB="0" distL="114300" distR="114300">
            <wp:extent cx="1897380" cy="398526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同类网站排行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标识：SSL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根据用户量对比分析同类网站排行。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输入信息：鼠标放置在某一网站名称上。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输出信息：显示该网站用户量信息。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界面形式：折线图。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6" w:name="_Toc29423"/>
      <w:r>
        <w:rPr>
          <w:rFonts w:hint="eastAsia"/>
          <w:lang w:val="en-US" w:eastAsia="zh-CN"/>
        </w:rPr>
        <w:t>6其他非功能需求</w:t>
      </w:r>
      <w:bookmarkEnd w:id="56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7" w:name="_Toc27362"/>
      <w:r>
        <w:rPr>
          <w:rFonts w:hint="eastAsia"/>
          <w:lang w:val="en-US" w:eastAsia="zh-CN"/>
        </w:rPr>
        <w:t>6.1性能需求</w:t>
      </w:r>
      <w:bookmarkEnd w:id="57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用户操作软件完成，网络文学大数据分析系统会给出用户反馈，反馈在1秒内完成，软件延迟时间不超过3秒。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8" w:name="_Toc469"/>
      <w:r>
        <w:rPr>
          <w:rFonts w:hint="eastAsia"/>
          <w:lang w:val="en-US" w:eastAsia="zh-CN"/>
        </w:rPr>
        <w:t>6.2安全设施需求</w:t>
      </w:r>
      <w:bookmarkEnd w:id="58"/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为了系统数据的安全性，会定时对数据库的数据进行人工备份。</w:t>
      </w:r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为了防止人为破坏，实现了sql防注入攻击。</w:t>
      </w:r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为了防止没有权限的操作，系统有严格的权限控制。</w:t>
      </w:r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系统有较好的容错能力，即使发生了错误能很快恢复。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9" w:name="_Toc28866"/>
      <w:r>
        <w:rPr>
          <w:rFonts w:hint="eastAsia"/>
          <w:lang w:val="en-US" w:eastAsia="zh-CN"/>
        </w:rPr>
        <w:t>6.3安全性需求</w:t>
      </w:r>
      <w:bookmarkEnd w:id="59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确保数据安全。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0" w:name="_Toc14363"/>
      <w:r>
        <w:rPr>
          <w:rFonts w:hint="eastAsia"/>
          <w:lang w:val="en-US" w:eastAsia="zh-CN"/>
        </w:rPr>
        <w:t>6.4软件质量属性</w:t>
      </w:r>
      <w:bookmarkEnd w:id="60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可靠性优于可维护性，保密性优于可获得性。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1" w:name="_Toc22367"/>
      <w:r>
        <w:rPr>
          <w:rFonts w:hint="eastAsia"/>
          <w:lang w:val="en-US" w:eastAsia="zh-CN"/>
        </w:rPr>
        <w:t>6.4.1可靠性</w:t>
      </w:r>
      <w:bookmarkEnd w:id="61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网络文学大数据分析系统的可靠性为99%，软件运行时漏洞不超过2个。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2" w:name="_Toc17561"/>
      <w:r>
        <w:rPr>
          <w:rFonts w:hint="eastAsia"/>
          <w:lang w:val="en-US" w:eastAsia="zh-CN"/>
        </w:rPr>
        <w:t>6.4.2可获得性</w:t>
      </w:r>
      <w:bookmarkEnd w:id="62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网络文学大数据分析系统在维护期间用户无法获得软件的相关服务，其他时间可正常获得。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3" w:name="_Toc23305"/>
      <w:r>
        <w:rPr>
          <w:rFonts w:hint="eastAsia"/>
          <w:lang w:val="en-US" w:eastAsia="zh-CN"/>
        </w:rPr>
        <w:t>6.4.3保密性</w:t>
      </w:r>
      <w:bookmarkEnd w:id="63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网络文学大数据分析系统客户端打卡、申请请假、管理信息等操作，员工端和管理员端功能必须用账号密码登录后才可以使用。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4" w:name="_Toc32719"/>
      <w:r>
        <w:rPr>
          <w:rFonts w:hint="eastAsia"/>
          <w:lang w:val="en-US" w:eastAsia="zh-CN"/>
        </w:rPr>
        <w:t>6.5其他需求</w:t>
      </w:r>
      <w:bookmarkEnd w:id="64"/>
    </w:p>
    <w:p>
      <w:pPr>
        <w:pStyle w:val="28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能够应用多种先进的工作器具。</w:t>
      </w:r>
    </w:p>
    <w:p>
      <w:pPr>
        <w:pStyle w:val="28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系统安装方便，易于维护。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5" w:name="_Toc4587"/>
      <w:r>
        <w:rPr>
          <w:rFonts w:hint="eastAsia"/>
          <w:lang w:val="en-US" w:eastAsia="zh-CN"/>
        </w:rPr>
        <w:t>附录：词汇表</w:t>
      </w:r>
      <w:bookmarkEnd w:id="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PyCharm</w:t>
      </w:r>
      <w:r>
        <w:rPr>
          <w:rFonts w:hint="eastAsia"/>
          <w:sz w:val="24"/>
          <w:szCs w:val="24"/>
          <w:lang w:val="en-US" w:eastAsia="zh-CN"/>
        </w:rPr>
        <w:t>：是一种Python IDE，带有一整套可以帮助用户在使用Python语言开发时提高其效率的工具。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Requests</w:t>
      </w:r>
      <w:r>
        <w:rPr>
          <w:rFonts w:hint="eastAsia"/>
          <w:sz w:val="24"/>
          <w:szCs w:val="24"/>
          <w:lang w:val="en-US" w:eastAsia="zh-CN"/>
        </w:rPr>
        <w:t>：用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"http://blog.csdn.net/shanzhizi" \t "_blank"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Python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语言编写，基于 urllib，采用 Apache2 Licensed 开源协议的 HTTP 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Hadoop</w:t>
      </w:r>
      <w:r>
        <w:rPr>
          <w:rFonts w:hint="eastAsia"/>
          <w:sz w:val="24"/>
          <w:szCs w:val="24"/>
          <w:lang w:val="en-US" w:eastAsia="zh-CN"/>
        </w:rPr>
        <w:t>：以分布式文件存储和MapRuduce为核心的基础架构，用户可以在不了解分布式底层细节的情况下，开发分布式程序。充分利用集群的威力进行高速运算和存储。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Apache Spark</w:t>
      </w:r>
      <w:r>
        <w:rPr>
          <w:rFonts w:hint="eastAsia"/>
          <w:sz w:val="24"/>
          <w:szCs w:val="24"/>
          <w:lang w:val="en-US" w:eastAsia="zh-CN"/>
        </w:rPr>
        <w:t>：是专为大规模数据处理而设计的快速通用的计算引擎项目概述。</w:t>
      </w:r>
    </w:p>
    <w:p>
      <w:pPr>
        <w:pStyle w:val="28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B/S结构</w:t>
      </w:r>
      <w:r>
        <w:rPr>
          <w:rFonts w:hint="eastAsia"/>
          <w:lang w:val="en-US" w:eastAsia="zh-CN"/>
        </w:rPr>
        <w:t>:即Browser/Server (浏览器/服务器)结构，是随着Internet技术的兴起，对C/S结构的一种变化或者改进的结构。B/S 结构，主要是利用了不断成熟的www浏览器技术，结合浏览器的多种Script语言(VBScript、JavaScript--) 和ActiveX技术，用通用浏览器就实现了原来需要复杂专用软件才能实现的强大功能，并节约了开发成本，是一-种全新的软件系统构造技术。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软件需求规格说明书             西工大-华迪实训第四小组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D93D6"/>
    <w:multiLevelType w:val="singleLevel"/>
    <w:tmpl w:val="84BD93D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01D6771"/>
    <w:multiLevelType w:val="multilevel"/>
    <w:tmpl w:val="B01D677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B58F6C3C"/>
    <w:multiLevelType w:val="singleLevel"/>
    <w:tmpl w:val="B58F6C3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DD8FCFD4"/>
    <w:multiLevelType w:val="multilevel"/>
    <w:tmpl w:val="DD8FCF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5F7EA2F"/>
    <w:multiLevelType w:val="singleLevel"/>
    <w:tmpl w:val="E5F7EA2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07453E4"/>
    <w:multiLevelType w:val="singleLevel"/>
    <w:tmpl w:val="007453E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3366BF3"/>
    <w:multiLevelType w:val="singleLevel"/>
    <w:tmpl w:val="23366BF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4C337ABD"/>
    <w:multiLevelType w:val="singleLevel"/>
    <w:tmpl w:val="4C337AB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7043A257"/>
    <w:multiLevelType w:val="singleLevel"/>
    <w:tmpl w:val="7043A25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70684E3C"/>
    <w:multiLevelType w:val="singleLevel"/>
    <w:tmpl w:val="70684E3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7D15"/>
    <w:rsid w:val="053D2090"/>
    <w:rsid w:val="06952C4B"/>
    <w:rsid w:val="09B37BA0"/>
    <w:rsid w:val="0B6F2D1C"/>
    <w:rsid w:val="0B8C59F4"/>
    <w:rsid w:val="0D4E11CA"/>
    <w:rsid w:val="0D4E2AD4"/>
    <w:rsid w:val="101968EC"/>
    <w:rsid w:val="1464613A"/>
    <w:rsid w:val="1AC202AC"/>
    <w:rsid w:val="1AEC59FD"/>
    <w:rsid w:val="1BD761A8"/>
    <w:rsid w:val="20154D4E"/>
    <w:rsid w:val="25BE15DD"/>
    <w:rsid w:val="272A67AE"/>
    <w:rsid w:val="29BD0262"/>
    <w:rsid w:val="2C707512"/>
    <w:rsid w:val="2D3B2A96"/>
    <w:rsid w:val="325447B2"/>
    <w:rsid w:val="3E793D2D"/>
    <w:rsid w:val="42027142"/>
    <w:rsid w:val="42482AF6"/>
    <w:rsid w:val="456E6684"/>
    <w:rsid w:val="45EA061F"/>
    <w:rsid w:val="47453862"/>
    <w:rsid w:val="4B6775B5"/>
    <w:rsid w:val="4B830EBB"/>
    <w:rsid w:val="4B8B1CE8"/>
    <w:rsid w:val="4E9D5609"/>
    <w:rsid w:val="52FC6217"/>
    <w:rsid w:val="55BF475C"/>
    <w:rsid w:val="5EBE16DA"/>
    <w:rsid w:val="628E488D"/>
    <w:rsid w:val="6AC02111"/>
    <w:rsid w:val="6C38059A"/>
    <w:rsid w:val="6E357D15"/>
    <w:rsid w:val="75031066"/>
    <w:rsid w:val="767209D7"/>
    <w:rsid w:val="77885374"/>
    <w:rsid w:val="782A6442"/>
    <w:rsid w:val="79813EB5"/>
    <w:rsid w:val="7EA0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27">
    <w:name w:val="标题 1 字符"/>
    <w:basedOn w:val="20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paragraph" w:customStyle="1" w:styleId="2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2020-03-20T01:24:00Z</dcterms:created>
  <dc:creator>Q</dc:creator>
  <cp:lastModifiedBy>dell</cp:lastModifiedBy>
  <dcterms:modified xsi:type="dcterms:W3CDTF">2020-08-17T07:13:35Z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