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b w:val="0"/>
          <w:sz w:val="21"/>
          <w:szCs w:val="22"/>
        </w:rPr>
        <w:id w:val="-1252959941"/>
        <w:docPartObj>
          <w:docPartGallery w:val="autotext"/>
        </w:docPartObj>
      </w:sdtPr>
      <w:sdtEndPr>
        <w:rPr>
          <w:rFonts w:ascii="宋体" w:hAnsi="宋体" w:eastAsia="宋体" w:cs="Times New Roman"/>
          <w:b w:val="0"/>
          <w:sz w:val="21"/>
          <w:szCs w:val="24"/>
        </w:rPr>
      </w:sdtEndPr>
      <w:sdtContent>
        <w:p>
          <w:pPr>
            <w:pStyle w:val="17"/>
            <w:rPr>
              <w:rFonts w:hint="default" w:ascii="Times New Roman" w:eastAsia="宋体"/>
              <w:color w:val="000000"/>
              <w:lang w:val="en-US" w:eastAsia="zh-CN"/>
            </w:rPr>
          </w:pPr>
          <w:r>
            <w:rPr>
              <w:rFonts w:hint="eastAsia" w:ascii="Times New Roman" w:eastAsia="宋体"/>
              <w:color w:val="000000"/>
            </w:rPr>
            <w:t>编码</w:t>
          </w:r>
          <w:r>
            <w:rPr>
              <w:rFonts w:ascii="Times New Roman" w:eastAsia="宋体"/>
              <w:color w:val="000000"/>
            </w:rPr>
            <w:t>：</w:t>
          </w:r>
          <w:r>
            <w:rPr>
              <w:rFonts w:hint="eastAsia" w:ascii="Times New Roman" w:eastAsia="宋体"/>
              <w:color w:val="000000"/>
            </w:rPr>
            <w:t>项目级</w:t>
          </w:r>
          <w:r>
            <w:rPr>
              <w:rFonts w:hint="eastAsia" w:ascii="Times New Roman" w:eastAsia="宋体"/>
              <w:color w:val="000000"/>
              <w:lang w:val="en-US" w:eastAsia="zh-CN"/>
            </w:rPr>
            <w:t>-软件测试计划</w:t>
          </w:r>
          <w:r>
            <w:rPr>
              <w:rFonts w:hint="eastAsia" w:ascii="Times New Roman" w:eastAsia="宋体"/>
              <w:color w:val="000000"/>
            </w:rPr>
            <w:t>-Version</w:t>
          </w:r>
          <w:r>
            <w:rPr>
              <w:rFonts w:ascii="Times New Roman" w:eastAsia="宋体"/>
              <w:color w:val="000000"/>
            </w:rPr>
            <w:t>_</w:t>
          </w:r>
          <w:r>
            <w:rPr>
              <w:rFonts w:hint="eastAsia" w:ascii="Times New Roman" w:eastAsia="宋体"/>
              <w:color w:val="000000"/>
              <w:lang w:val="en-US" w:eastAsia="zh-CN"/>
            </w:rPr>
            <w:t>2.0.0</w:t>
          </w:r>
          <w:r>
            <w:rPr>
              <w:rFonts w:ascii="Times New Roman" w:eastAsia="宋体"/>
              <w:color w:val="000000"/>
            </w:rPr>
            <w:t>-</w:t>
          </w:r>
          <w:r>
            <w:rPr>
              <w:rFonts w:hint="eastAsia" w:ascii="Times New Roman" w:eastAsia="宋体"/>
              <w:color w:val="000000"/>
              <w:lang w:val="en-US" w:eastAsia="zh-CN"/>
            </w:rPr>
            <w:t>release</w:t>
          </w:r>
          <w:r>
            <w:rPr>
              <w:rFonts w:hint="eastAsia" w:ascii="Times New Roman" w:eastAsia="宋体"/>
              <w:color w:val="000000"/>
            </w:rPr>
            <w:t>-</w:t>
          </w:r>
          <w:r>
            <w:rPr>
              <w:rFonts w:ascii="Times New Roman" w:eastAsia="宋体"/>
              <w:color w:val="000000"/>
            </w:rPr>
            <w:t>2020</w:t>
          </w:r>
          <w:r>
            <w:rPr>
              <w:rFonts w:hint="eastAsia" w:ascii="Times New Roman" w:eastAsia="宋体"/>
              <w:color w:val="000000"/>
              <w:lang w:val="en-US" w:eastAsia="zh-CN"/>
            </w:rPr>
            <w:t>0813</w:t>
          </w:r>
        </w:p>
        <w:p>
          <w:pPr>
            <w:pStyle w:val="17"/>
            <w:rPr>
              <w:rFonts w:ascii="Times New Roman" w:eastAsia="宋体"/>
              <w:color w:val="000000"/>
            </w:rPr>
          </w:pPr>
          <w:r>
            <w:rPr>
              <w:rFonts w:hint="eastAsia" w:ascii="Times New Roman" w:eastAsia="宋体"/>
              <w:color w:val="000000"/>
            </w:rPr>
            <w:t>文档等级</w:t>
          </w:r>
          <w:r>
            <w:rPr>
              <w:rFonts w:ascii="Times New Roman" w:eastAsia="宋体"/>
              <w:color w:val="000000"/>
            </w:rPr>
            <w:t>：</w:t>
          </w:r>
          <w:r>
            <w:rPr>
              <w:rFonts w:asciiTheme="minorEastAsia" w:hAnsiTheme="minorEastAsia" w:eastAsiaTheme="minorEastAsia"/>
              <w:color w:val="000000"/>
            </w:rPr>
            <w:t>□</w:t>
          </w:r>
          <w:r>
            <w:rPr>
              <w:rFonts w:hint="eastAsia" w:ascii="Times New Roman" w:hAnsi="宋体" w:eastAsia="宋体"/>
              <w:color w:val="000000"/>
            </w:rPr>
            <w:t>发布级</w:t>
          </w:r>
          <w:r>
            <w:rPr>
              <w:rFonts w:ascii="Times New Roman" w:eastAsia="宋体"/>
              <w:color w:val="000000"/>
            </w:rPr>
            <w:t xml:space="preserve"> </w:t>
          </w:r>
          <w:r>
            <w:rPr>
              <w:rFonts w:ascii="宋体" w:hAnsi="宋体" w:eastAsia="宋体"/>
              <w:color w:val="000000"/>
            </w:rPr>
            <w:t>■</w:t>
          </w:r>
          <w:r>
            <w:rPr>
              <w:rFonts w:ascii="Times New Roman" w:hAnsi="宋体" w:eastAsia="宋体"/>
              <w:color w:val="000000"/>
            </w:rPr>
            <w:t>项目级</w:t>
          </w:r>
          <w:r>
            <w:rPr>
              <w:rFonts w:ascii="Times New Roman" w:eastAsia="宋体"/>
              <w:color w:val="000000"/>
            </w:rPr>
            <w:t xml:space="preserve"> </w:t>
          </w:r>
          <w:r>
            <w:rPr>
              <w:rFonts w:asciiTheme="minorEastAsia" w:hAnsiTheme="minorEastAsia" w:eastAsiaTheme="minorEastAsia"/>
              <w:color w:val="000000"/>
            </w:rPr>
            <w:t>□</w:t>
          </w:r>
          <w:r>
            <w:rPr>
              <w:rFonts w:hint="eastAsia" w:ascii="Times New Roman" w:hAnsi="宋体" w:eastAsia="宋体"/>
              <w:color w:val="000000"/>
            </w:rPr>
            <w:t>团队级</w:t>
          </w:r>
        </w:p>
        <w:p>
          <w:pPr>
            <w:pStyle w:val="17"/>
            <w:rPr>
              <w:rFonts w:ascii="Times New Roman" w:eastAsia="宋体"/>
              <w:color w:val="000000"/>
            </w:rPr>
          </w:pPr>
          <w:r>
            <w:rPr>
              <w:rFonts w:ascii="Times New Roman" w:eastAsia="宋体"/>
              <w:color w:val="000000"/>
            </w:rPr>
            <w:t>采纳标准：</w:t>
          </w:r>
          <w:r>
            <w:rPr>
              <w:rFonts w:hint="eastAsia" w:ascii="Times New Roman" w:eastAsia="宋体"/>
              <w:color w:val="000000"/>
            </w:rPr>
            <w:t>团队文档质量标准</w:t>
          </w:r>
        </w:p>
        <w:p>
          <w:pPr>
            <w:pStyle w:val="17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7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7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7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b w:val="0"/>
              <w:color w:val="000000"/>
              <w:sz w:val="44"/>
              <w:szCs w:val="44"/>
            </w:rPr>
          </w:pPr>
          <w:r>
            <w:rPr>
              <w:rFonts w:hint="eastAsia" w:ascii="Times New Roman" w:eastAsia="宋体"/>
              <w:color w:val="000000"/>
              <w:sz w:val="44"/>
              <w:szCs w:val="44"/>
              <w:lang w:val="en-US" w:eastAsia="zh-CN"/>
            </w:rPr>
            <w:t>网络文学大数据分析</w:t>
          </w:r>
          <w:r>
            <w:rPr>
              <w:rFonts w:hint="eastAsia" w:ascii="Times New Roman" w:eastAsia="宋体"/>
              <w:color w:val="000000"/>
              <w:sz w:val="44"/>
              <w:szCs w:val="44"/>
            </w:rPr>
            <w:t>系统</w:t>
          </w:r>
        </w:p>
        <w:p>
          <w:pPr>
            <w:wordWrap w:val="0"/>
            <w:spacing w:line="300" w:lineRule="auto"/>
            <w:jc w:val="right"/>
            <w:rPr>
              <w:b/>
              <w:szCs w:val="21"/>
            </w:rPr>
          </w:pPr>
          <w:r>
            <w:rPr>
              <w:b/>
              <w:szCs w:val="21"/>
            </w:rPr>
            <w:t xml:space="preserve">Big </w:t>
          </w:r>
          <w:r>
            <w:rPr>
              <w:rFonts w:hint="eastAsia"/>
              <w:b/>
              <w:szCs w:val="21"/>
              <w:lang w:val="en-US" w:eastAsia="zh-CN"/>
            </w:rPr>
            <w:t>D</w:t>
          </w:r>
          <w:r>
            <w:rPr>
              <w:b/>
              <w:szCs w:val="21"/>
            </w:rPr>
            <w:t xml:space="preserve">ata Analysis </w:t>
          </w:r>
          <w:r>
            <w:rPr>
              <w:rFonts w:hint="eastAsia"/>
              <w:b/>
              <w:szCs w:val="21"/>
              <w:lang w:val="en-US" w:eastAsia="zh-CN"/>
            </w:rPr>
            <w:t>S</w:t>
          </w:r>
          <w:r>
            <w:rPr>
              <w:b/>
              <w:szCs w:val="21"/>
            </w:rPr>
            <w:t>ystem of Network Literature</w:t>
          </w:r>
        </w:p>
        <w:p>
          <w:pPr>
            <w:pStyle w:val="17"/>
            <w:jc w:val="right"/>
            <w:rPr>
              <w:rFonts w:hint="default" w:ascii="Times New Roman" w:eastAsia="宋体"/>
              <w:color w:val="000000"/>
              <w:sz w:val="36"/>
              <w:szCs w:val="36"/>
              <w:lang w:val="en-US" w:eastAsia="zh-CN"/>
            </w:rPr>
          </w:pPr>
          <w:r>
            <w:rPr>
              <w:rFonts w:hint="eastAsia" w:ascii="Times New Roman" w:eastAsia="宋体"/>
              <w:color w:val="000000"/>
              <w:sz w:val="36"/>
              <w:szCs w:val="36"/>
              <w:lang w:val="en-US" w:eastAsia="zh-CN"/>
            </w:rPr>
            <w:t>软件测试计划</w:t>
          </w:r>
        </w:p>
        <w:p>
          <w:pPr>
            <w:spacing w:line="300" w:lineRule="auto"/>
            <w:jc w:val="right"/>
            <w:rPr>
              <w:rFonts w:hint="eastAsia" w:eastAsia="宋体"/>
              <w:b/>
              <w:sz w:val="24"/>
              <w:lang w:val="en-US" w:eastAsia="zh-CN"/>
            </w:rPr>
          </w:pPr>
          <w:r>
            <w:rPr>
              <w:b/>
              <w:sz w:val="24"/>
            </w:rPr>
            <w:t xml:space="preserve">Version </w:t>
          </w:r>
          <w:r>
            <w:rPr>
              <w:rFonts w:hint="eastAsia"/>
              <w:b/>
              <w:sz w:val="24"/>
              <w:lang w:val="en-US" w:eastAsia="zh-CN"/>
            </w:rPr>
            <w:t>2.0.0</w:t>
          </w:r>
          <w:r>
            <w:rPr>
              <w:rFonts w:hint="eastAsia"/>
              <w:b/>
              <w:sz w:val="24"/>
            </w:rPr>
            <w:t>-</w:t>
          </w:r>
          <w:r>
            <w:rPr>
              <w:rFonts w:hint="eastAsia"/>
              <w:b/>
              <w:sz w:val="24"/>
              <w:lang w:val="en-US" w:eastAsia="zh-CN"/>
            </w:rPr>
            <w:t>release</w:t>
          </w:r>
        </w:p>
        <w:p>
          <w:pPr>
            <w:pStyle w:val="17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7"/>
            <w:ind w:right="480"/>
            <w:rPr>
              <w:rFonts w:ascii="Times New Roman" w:eastAsia="宋体"/>
              <w:color w:val="000000"/>
            </w:rPr>
          </w:pPr>
        </w:p>
        <w:p>
          <w:pPr>
            <w:pStyle w:val="17"/>
            <w:jc w:val="right"/>
            <w:rPr>
              <w:rFonts w:hint="default" w:eastAsia="黑体"/>
              <w:b w:val="0"/>
              <w:lang w:val="en-US" w:eastAsia="zh-CN"/>
            </w:rPr>
          </w:pPr>
          <w:r>
            <w:rPr>
              <w:rFonts w:hint="eastAsia"/>
            </w:rPr>
            <w:t>编写人：</w:t>
          </w:r>
          <w:r>
            <w:rPr>
              <w:rFonts w:hint="eastAsia"/>
              <w:lang w:val="en-US" w:eastAsia="zh-CN"/>
            </w:rPr>
            <w:t>全芷玥</w:t>
          </w:r>
        </w:p>
        <w:p>
          <w:pPr>
            <w:spacing w:line="300" w:lineRule="auto"/>
            <w:jc w:val="right"/>
            <w:rPr>
              <w:b/>
              <w:sz w:val="24"/>
            </w:rPr>
          </w:pPr>
        </w:p>
        <w:p>
          <w:pPr>
            <w:spacing w:line="300" w:lineRule="auto"/>
            <w:jc w:val="right"/>
            <w:rPr>
              <w:b/>
              <w:sz w:val="24"/>
            </w:rPr>
          </w:pPr>
        </w:p>
        <w:p>
          <w:pPr>
            <w:pStyle w:val="17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color w:val="000000"/>
            </w:rPr>
          </w:pPr>
          <w:r>
            <w:rPr>
              <w:rFonts w:hint="eastAsia" w:ascii="Times New Roman" w:eastAsia="宋体"/>
              <w:color w:val="000000"/>
              <w:lang w:val="en-US" w:eastAsia="zh-CN"/>
            </w:rPr>
            <w:t>西工大-华迪实训</w:t>
          </w:r>
          <w:r>
            <w:rPr>
              <w:rFonts w:hint="eastAsia" w:ascii="Times New Roman" w:eastAsia="宋体"/>
              <w:color w:val="000000"/>
            </w:rPr>
            <w:t>第</w:t>
          </w:r>
          <w:r>
            <w:rPr>
              <w:rFonts w:hint="eastAsia" w:ascii="Times New Roman" w:eastAsia="宋体"/>
              <w:color w:val="000000"/>
              <w:lang w:val="en-US" w:eastAsia="zh-CN"/>
            </w:rPr>
            <w:t>四</w:t>
          </w:r>
          <w:r>
            <w:rPr>
              <w:rFonts w:hint="eastAsia" w:ascii="Times New Roman" w:eastAsia="宋体"/>
              <w:color w:val="000000"/>
            </w:rPr>
            <w:t xml:space="preserve">小组   </w:t>
          </w:r>
        </w:p>
        <w:p>
          <w:pPr>
            <w:spacing w:line="300" w:lineRule="auto"/>
            <w:jc w:val="right"/>
            <w:rPr>
              <w:b/>
              <w:sz w:val="24"/>
            </w:rPr>
          </w:pPr>
          <w:r>
            <w:rPr>
              <w:b/>
              <w:sz w:val="24"/>
            </w:rPr>
            <w:t>All Rights Reserved</w:t>
          </w:r>
        </w:p>
        <w:p>
          <w:pPr>
            <w:pStyle w:val="20"/>
            <w:rPr>
              <w:rFonts w:asciiTheme="minorHAnsi" w:hAnsiTheme="minorHAnsi" w:eastAsiaTheme="minorEastAsia" w:cstheme="minorBidi"/>
              <w:b w:val="0"/>
              <w:sz w:val="21"/>
              <w:szCs w:val="22"/>
              <w:lang w:val="zh-CN"/>
            </w:rPr>
            <w:sectPr>
              <w:headerReference r:id="rId3" w:type="default"/>
              <w:pgSz w:w="11906" w:h="16838"/>
              <w:pgMar w:top="1440" w:right="1800" w:bottom="1440" w:left="1800" w:header="851" w:footer="992" w:gutter="0"/>
              <w:pgNumType w:fmt="decimal" w:start="1"/>
              <w:cols w:space="425" w:num="1"/>
              <w:docGrid w:type="lines" w:linePitch="312" w:charSpace="0"/>
            </w:sectPr>
          </w:pPr>
        </w:p>
        <w:sdt>
          <w:sdtPr>
            <w:rPr>
              <w:rFonts w:ascii="宋体" w:hAnsi="宋体" w:eastAsia="宋体" w:cs="Times New Roman"/>
              <w:snapToGrid w:val="0"/>
              <w:sz w:val="21"/>
              <w:lang w:val="en-US" w:eastAsia="zh-CN" w:bidi="ar-SA"/>
            </w:rPr>
            <w:id w:val="147470335"/>
            <w15:color w:val="DBDBDB"/>
            <w:docPartObj>
              <w:docPartGallery w:val="Table of Contents"/>
              <w:docPartUnique/>
            </w:docPartObj>
          </w:sdtPr>
          <w:sdtEndPr>
            <w:rPr>
              <w:rFonts w:ascii="宋体" w:hAnsi="Times New Roman" w:eastAsia="宋体" w:cs="Times New Roman"/>
              <w:snapToGrid w:val="0"/>
              <w:sz w:val="21"/>
              <w:lang w:val="en-US" w:eastAsia="zh-CN" w:bidi="ar-SA"/>
            </w:rPr>
          </w:sdtEndPr>
          <w:sdtContent>
            <w:sdt>
              <w:sdtPr>
                <w:rPr>
                  <w:rFonts w:ascii="宋体" w:hAnsi="宋体" w:eastAsia="宋体" w:cstheme="minorBidi"/>
                  <w:kern w:val="2"/>
                  <w:sz w:val="21"/>
                  <w:szCs w:val="22"/>
                  <w:lang w:val="en-US" w:eastAsia="zh-CN" w:bidi="ar-SA"/>
                </w:rPr>
                <w:id w:val="147462364"/>
                <w15:color w:val="DBDBDB"/>
                <w:docPartObj>
                  <w:docPartGallery w:val="Table of Contents"/>
                  <w:docPartUnique/>
                </w:docPartObj>
              </w:sdtPr>
              <w:sdtEndPr>
                <w:rPr>
                  <w:rFonts w:asciiTheme="minorHAnsi" w:hAnsiTheme="minorHAnsi" w:eastAsiaTheme="minorEastAsia" w:cstheme="minorBidi"/>
                  <w:kern w:val="2"/>
                  <w:sz w:val="21"/>
                  <w:szCs w:val="22"/>
                  <w:lang w:val="en-US" w:eastAsia="zh-CN" w:bidi="ar-SA"/>
                </w:rPr>
              </w:sdtEndPr>
              <w:sdtContent>
                <w:p>
                  <w:pPr>
                    <w:spacing w:before="0" w:beforeLines="0" w:after="0" w:afterLines="0" w:line="240" w:lineRule="auto"/>
                    <w:ind w:left="0" w:leftChars="0" w:right="0" w:rightChars="0" w:firstLine="0" w:firstLineChars="0"/>
                    <w:jc w:val="center"/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sz w:val="44"/>
                      <w:szCs w:val="4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sz w:val="44"/>
                      <w:szCs w:val="48"/>
                    </w:rPr>
                    <w:t>目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sz w:val="44"/>
                      <w:szCs w:val="48"/>
                      <w:lang w:val="en-US" w:eastAsia="zh-CN"/>
                    </w:rPr>
                    <w:t xml:space="preserve">  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sz w:val="44"/>
                      <w:szCs w:val="48"/>
                    </w:rPr>
                    <w:t>录</w:t>
                  </w:r>
                </w:p>
                <w:p>
                  <w:pPr>
                    <w:pStyle w:val="11"/>
                    <w:tabs>
                      <w:tab w:val="right" w:leader="dot" w:pos="8306"/>
                      <w:tab w:val="clear" w:pos="432"/>
                      <w:tab w:val="clear" w:pos="9360"/>
                    </w:tabs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b/>
                      <w:sz w:val="21"/>
                      <w:szCs w:val="21"/>
                    </w:rPr>
                    <w:fldChar w:fldCharType="begin"/>
                  </w:r>
                  <w:r>
                    <w:rPr>
                      <w:b/>
                      <w:sz w:val="21"/>
                      <w:szCs w:val="21"/>
                    </w:rPr>
                    <w:instrText xml:space="preserve">TOC \o "1-3" \h \u </w:instrText>
                  </w:r>
                  <w:r>
                    <w:rPr>
                      <w:b/>
                      <w:sz w:val="21"/>
                      <w:szCs w:val="21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HYPERLINK \l _Toc30571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 xml:space="preserve">1 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  <w:lang w:val="en-US" w:eastAsia="zh-CN"/>
                    </w:rPr>
                    <w:t>引言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PAGEREF _Toc30571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>3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2"/>
                    <w:tabs>
                      <w:tab w:val="right" w:leader="dot" w:pos="8306"/>
                    </w:tabs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HYPERLINK \l _Toc6674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vanish w:val="0"/>
                      <w:spacing w:val="0"/>
                      <w:position w:val="0"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1.1 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标识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PAGEREF _Toc6674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3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2"/>
                    <w:tabs>
                      <w:tab w:val="right" w:leader="dot" w:pos="8306"/>
                    </w:tabs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HYPERLINK \l _Toc26075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vanish w:val="0"/>
                      <w:spacing w:val="0"/>
                      <w:position w:val="0"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1.2 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系统概述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PAGEREF _Toc26075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3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2"/>
                    <w:tabs>
                      <w:tab w:val="right" w:leader="dot" w:pos="8306"/>
                    </w:tabs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HYPERLINK \l _Toc31093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vanish w:val="0"/>
                      <w:spacing w:val="0"/>
                      <w:position w:val="0"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1.3 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文档概述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PAGEREF _Toc31093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3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2"/>
                    <w:tabs>
                      <w:tab w:val="right" w:leader="dot" w:pos="8306"/>
                    </w:tabs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HYPERLINK \l _Toc25404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vanish w:val="0"/>
                      <w:spacing w:val="0"/>
                      <w:position w:val="0"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1.4 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基线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PAGEREF _Toc25404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4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1"/>
                    <w:tabs>
                      <w:tab w:val="right" w:leader="dot" w:pos="8306"/>
                      <w:tab w:val="clear" w:pos="432"/>
                      <w:tab w:val="clear" w:pos="9360"/>
                    </w:tabs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HYPERLINK \l _Toc23510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  <w:lang w:val="en-US" w:eastAsia="zh-CN"/>
                    </w:rPr>
                    <w:t>2 引用文件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PAGEREF _Toc23510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>4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1"/>
                    <w:tabs>
                      <w:tab w:val="right" w:leader="dot" w:pos="8306"/>
                      <w:tab w:val="clear" w:pos="432"/>
                      <w:tab w:val="clear" w:pos="9360"/>
                    </w:tabs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HYPERLINK \l _Toc9510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  <w:lang w:val="en-US" w:eastAsia="zh-CN"/>
                    </w:rPr>
                    <w:t xml:space="preserve">3 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>产品集成顺序列表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PAGEREF _Toc9510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>4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1"/>
                    <w:tabs>
                      <w:tab w:val="right" w:leader="dot" w:pos="8306"/>
                      <w:tab w:val="clear" w:pos="432"/>
                      <w:tab w:val="clear" w:pos="9360"/>
                    </w:tabs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HYPERLINK \l _Toc28939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  <w:lang w:val="en-US" w:eastAsia="zh-CN"/>
                    </w:rPr>
                    <w:t xml:space="preserve">4 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>测试进度与工作量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PAGEREF _Toc28939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>6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1"/>
                    <w:tabs>
                      <w:tab w:val="right" w:leader="dot" w:pos="8306"/>
                      <w:tab w:val="clear" w:pos="432"/>
                      <w:tab w:val="clear" w:pos="9360"/>
                    </w:tabs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HYPERLINK \l _Toc4687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>5 测试启停标准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PAGEREF _Toc4687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>6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1"/>
                    <w:tabs>
                      <w:tab w:val="right" w:leader="dot" w:pos="8306"/>
                      <w:tab w:val="clear" w:pos="432"/>
                      <w:tab w:val="clear" w:pos="9360"/>
                    </w:tabs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HYPERLINK \l _Toc27226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napToGrid w:val="0"/>
                      <w:kern w:val="44"/>
                      <w:sz w:val="24"/>
                      <w:szCs w:val="24"/>
                      <w:lang w:val="en-US" w:eastAsia="zh-CN" w:bidi="ar-SA"/>
                    </w:rPr>
                    <w:t>6 测试标识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PAGEREF _Toc27226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>6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2"/>
                    <w:tabs>
                      <w:tab w:val="right" w:leader="dot" w:pos="8306"/>
                    </w:tabs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HYPERLINK \l _Toc3748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vanish w:val="0"/>
                      <w:spacing w:val="0"/>
                      <w:position w:val="0"/>
                      <w:sz w:val="24"/>
                      <w:szCs w:val="24"/>
                      <w:vertAlign w:val="baseline"/>
                    </w:rPr>
                    <w:t xml:space="preserve">6.1 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测试级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PAGEREF _Toc3748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6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2"/>
                    <w:tabs>
                      <w:tab w:val="right" w:leader="dot" w:pos="8306"/>
                    </w:tabs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HYPERLINK \l _Toc15542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snapToGrid w:val="0"/>
                      <w:vanish w:val="0"/>
                      <w:spacing w:val="0"/>
                      <w:position w:val="0"/>
                      <w:sz w:val="24"/>
                      <w:szCs w:val="24"/>
                      <w:vertAlign w:val="baseline"/>
                      <w:lang w:val="en-US" w:eastAsia="zh-CN" w:bidi="ar-SA"/>
                    </w:rPr>
                    <w:t xml:space="preserve">6.2 </w:t>
                  </w:r>
                  <w:r>
                    <w:rPr>
                      <w:rFonts w:hint="eastAsia" w:ascii="宋体" w:hAnsi="宋体" w:eastAsia="宋体" w:cs="宋体"/>
                      <w:bCs/>
                      <w:snapToGrid w:val="0"/>
                      <w:sz w:val="24"/>
                      <w:szCs w:val="24"/>
                      <w:lang w:val="en-US" w:eastAsia="zh-CN" w:bidi="ar-SA"/>
                    </w:rPr>
                    <w:t>测试类别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PAGEREF _Toc15542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7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2"/>
                    <w:tabs>
                      <w:tab w:val="right" w:leader="dot" w:pos="8306"/>
                    </w:tabs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HYPERLINK \l _Toc16669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snapToGrid w:val="0"/>
                      <w:vanish w:val="0"/>
                      <w:spacing w:val="0"/>
                      <w:position w:val="0"/>
                      <w:sz w:val="24"/>
                      <w:szCs w:val="24"/>
                      <w:vertAlign w:val="baseline"/>
                      <w:lang w:val="en-US" w:eastAsia="zh-CN" w:bidi="ar-SA"/>
                    </w:rPr>
                    <w:t xml:space="preserve">6.3 </w:t>
                  </w:r>
                  <w:r>
                    <w:rPr>
                      <w:rFonts w:hint="eastAsia" w:ascii="宋体" w:hAnsi="宋体" w:eastAsia="宋体" w:cs="宋体"/>
                      <w:bCs/>
                      <w:snapToGrid w:val="0"/>
                      <w:sz w:val="24"/>
                      <w:szCs w:val="24"/>
                      <w:lang w:val="en-US" w:eastAsia="zh-CN" w:bidi="ar-SA"/>
                    </w:rPr>
                    <w:t>一般测试条件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PAGEREF _Toc16669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7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2"/>
                    <w:tabs>
                      <w:tab w:val="right" w:leader="dot" w:pos="8306"/>
                    </w:tabs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HYPERLINK \l _Toc10689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snapToGrid w:val="0"/>
                      <w:vanish w:val="0"/>
                      <w:spacing w:val="0"/>
                      <w:position w:val="0"/>
                      <w:sz w:val="24"/>
                      <w:szCs w:val="24"/>
                      <w:vertAlign w:val="baseline"/>
                      <w:lang w:val="en-US" w:eastAsia="zh-CN" w:bidi="ar-SA"/>
                    </w:rPr>
                    <w:t xml:space="preserve">6.4 </w:t>
                  </w:r>
                  <w:r>
                    <w:rPr>
                      <w:rFonts w:hint="eastAsia" w:ascii="宋体" w:hAnsi="宋体" w:eastAsia="宋体" w:cs="宋体"/>
                      <w:bCs/>
                      <w:snapToGrid w:val="0"/>
                      <w:sz w:val="24"/>
                      <w:szCs w:val="24"/>
                      <w:lang w:val="en-US" w:eastAsia="zh-CN" w:bidi="ar-SA"/>
                    </w:rPr>
                    <w:t>测试进展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PAGEREF _Toc10689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7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1"/>
                    <w:tabs>
                      <w:tab w:val="right" w:leader="dot" w:pos="8306"/>
                      <w:tab w:val="clear" w:pos="432"/>
                      <w:tab w:val="clear" w:pos="9360"/>
                    </w:tabs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HYPERLINK \l _Toc26935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>7 测试资源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PAGEREF _Toc26935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>7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2"/>
                    <w:tabs>
                      <w:tab w:val="right" w:leader="dot" w:pos="8306"/>
                    </w:tabs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HYPERLINK \l _Toc28127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vanish w:val="0"/>
                      <w:spacing w:val="0"/>
                      <w:position w:val="0"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7.1 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人力资源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PAGEREF _Toc28127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7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2"/>
                    <w:tabs>
                      <w:tab w:val="right" w:leader="dot" w:pos="8306"/>
                    </w:tabs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HYPERLINK \l _Toc18747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vanish w:val="0"/>
                      <w:spacing w:val="0"/>
                      <w:position w:val="0"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7.2 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测试环境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PAGEREF _Toc18747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8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2"/>
                    <w:tabs>
                      <w:tab w:val="right" w:leader="dot" w:pos="8306"/>
                    </w:tabs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HYPERLINK \l _Toc9184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vanish w:val="0"/>
                      <w:spacing w:val="0"/>
                      <w:position w:val="0"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7.3 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测试工具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PAGEREF _Toc9184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9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1"/>
                    <w:tabs>
                      <w:tab w:val="right" w:leader="dot" w:pos="8306"/>
                      <w:tab w:val="clear" w:pos="432"/>
                      <w:tab w:val="clear" w:pos="9360"/>
                    </w:tabs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HYPERLINK \l _Toc5047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>8 测试内容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PAGEREF _Toc5047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>9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1"/>
                    <w:tabs>
                      <w:tab w:val="right" w:leader="dot" w:pos="8306"/>
                      <w:tab w:val="clear" w:pos="432"/>
                      <w:tab w:val="clear" w:pos="9360"/>
                    </w:tabs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HYPERLINK \l _Toc13071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>9 测试策略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PAGEREF _Toc13071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>10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1"/>
                    <w:tabs>
                      <w:tab w:val="right" w:leader="dot" w:pos="8306"/>
                      <w:tab w:val="clear" w:pos="432"/>
                      <w:tab w:val="clear" w:pos="9360"/>
                    </w:tabs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HYPERLINK \l _Toc32220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>10 测试所需准备工作（测试前提）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PAGEREF _Toc32220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>10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1"/>
                    <w:tabs>
                      <w:tab w:val="right" w:leader="dot" w:pos="8306"/>
                      <w:tab w:val="clear" w:pos="432"/>
                      <w:tab w:val="clear" w:pos="9360"/>
                    </w:tabs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HYPERLINK \l _Toc682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napToGrid w:val="0"/>
                      <w:kern w:val="44"/>
                      <w:sz w:val="24"/>
                      <w:szCs w:val="24"/>
                      <w:lang w:val="en-US" w:eastAsia="zh-CN" w:bidi="ar-SA"/>
                    </w:rPr>
                    <w:t>11 需求的可追踪性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PAGEREF _Toc682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>10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1"/>
                    <w:tabs>
                      <w:tab w:val="right" w:leader="dot" w:pos="8306"/>
                      <w:tab w:val="clear" w:pos="432"/>
                      <w:tab w:val="clear" w:pos="9360"/>
                    </w:tabs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HYPERLINK \l _Toc26004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napToGrid w:val="0"/>
                      <w:kern w:val="44"/>
                      <w:sz w:val="24"/>
                      <w:szCs w:val="24"/>
                      <w:lang w:val="en-US" w:eastAsia="zh-CN" w:bidi="ar-SA"/>
                    </w:rPr>
                    <w:t xml:space="preserve">12 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>测试注意事项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PAGEREF _Toc26004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>10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1"/>
                    <w:tabs>
                      <w:tab w:val="right" w:leader="dot" w:pos="8306"/>
                      <w:tab w:val="clear" w:pos="432"/>
                      <w:tab w:val="clear" w:pos="9360"/>
                    </w:tabs>
                    <w:rPr>
                      <w:b/>
                      <w:bCs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HYPERLINK \l _Toc17924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napToGrid w:val="0"/>
                      <w:kern w:val="44"/>
                      <w:sz w:val="24"/>
                      <w:szCs w:val="24"/>
                      <w:lang w:val="en-US" w:eastAsia="zh-CN" w:bidi="ar-SA"/>
                    </w:rPr>
                    <w:t xml:space="preserve">13 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>测试风险分析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PAGEREF _Toc17924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>10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widowControl/>
                    <w:jc w:val="left"/>
                    <w:rPr>
                      <w:b/>
                      <w:sz w:val="24"/>
                    </w:rPr>
                  </w:pPr>
                  <w:r>
                    <w:rPr>
                      <w:szCs w:val="21"/>
                    </w:rPr>
                    <w:fldChar w:fldCharType="end"/>
                  </w:r>
                </w:p>
              </w:sdtContent>
            </w:sdt>
          </w:sdtContent>
        </w:sdt>
        <w:p>
          <w:pPr>
            <w:widowControl/>
            <w:spacing w:line="240" w:lineRule="auto"/>
            <w:jc w:val="left"/>
            <w:rPr>
              <w:rFonts w:ascii="宋体" w:hAnsi="宋体" w:eastAsia="宋体" w:cs="Times New Roman"/>
              <w:b w:val="0"/>
              <w:sz w:val="21"/>
              <w:szCs w:val="24"/>
            </w:rPr>
          </w:pPr>
        </w:p>
        <w:p>
          <w:pPr>
            <w:widowControl/>
            <w:spacing w:line="240" w:lineRule="auto"/>
            <w:jc w:val="left"/>
            <w:rPr>
              <w:rFonts w:ascii="宋体" w:hAnsi="宋体" w:eastAsia="宋体" w:cs="Times New Roman"/>
              <w:b w:val="0"/>
              <w:sz w:val="21"/>
              <w:szCs w:val="24"/>
            </w:rPr>
          </w:pPr>
        </w:p>
        <w:p>
          <w:pPr>
            <w:widowControl/>
            <w:spacing w:line="240" w:lineRule="auto"/>
            <w:jc w:val="left"/>
            <w:rPr>
              <w:b/>
              <w:sz w:val="24"/>
            </w:rPr>
          </w:pPr>
        </w:p>
      </w:sdtContent>
    </w:sdt>
    <w:p>
      <w:pPr>
        <w:pStyle w:val="2"/>
        <w:sectPr>
          <w:headerReference r:id="rId4" w:type="default"/>
          <w:footerReference r:id="rId5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2"/>
      </w:pPr>
      <w:bookmarkStart w:id="0" w:name="_Toc28455"/>
      <w:bookmarkStart w:id="1" w:name="_Toc30571"/>
      <w:r>
        <w:rPr>
          <w:rFonts w:hint="eastAsia"/>
          <w:lang w:val="en-US" w:eastAsia="zh-CN"/>
        </w:rPr>
        <w:t>引言</w:t>
      </w:r>
      <w:bookmarkEnd w:id="0"/>
      <w:bookmarkEnd w:id="1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578" w:leftChars="0" w:hanging="578" w:firstLineChars="0"/>
        <w:textAlignment w:val="auto"/>
        <w:rPr>
          <w:rFonts w:hint="eastAsia"/>
          <w:lang w:val="en-US" w:eastAsia="zh-CN"/>
        </w:rPr>
      </w:pPr>
      <w:bookmarkStart w:id="2" w:name="_Toc8340"/>
      <w:bookmarkStart w:id="3" w:name="_Toc6674"/>
      <w:r>
        <w:rPr>
          <w:rFonts w:hint="eastAsia"/>
          <w:lang w:val="en-US" w:eastAsia="zh-CN"/>
        </w:rPr>
        <w:t>标识</w:t>
      </w:r>
      <w:bookmarkEnd w:id="2"/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适用系统：网络文学大数据分析系统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中文名称：软件测试计划（STP）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英文名称：Software Test Plan (STP)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文档版本：2.0.0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文档编号：项目级-软件测试计划-Version_2.0.0-release-20200813</w:t>
      </w:r>
    </w:p>
    <w:p>
      <w:pPr>
        <w:pStyle w:val="3"/>
        <w:bidi w:val="0"/>
        <w:ind w:left="578" w:leftChars="0" w:hanging="578" w:firstLineChars="0"/>
        <w:rPr>
          <w:rFonts w:hint="eastAsia"/>
          <w:lang w:val="en-US" w:eastAsia="zh-CN"/>
        </w:rPr>
      </w:pPr>
      <w:bookmarkStart w:id="4" w:name="_Toc26253"/>
      <w:bookmarkStart w:id="5" w:name="_Toc26075"/>
      <w:r>
        <w:rPr>
          <w:rFonts w:hint="eastAsia"/>
          <w:lang w:val="en-US" w:eastAsia="zh-CN"/>
        </w:rPr>
        <w:t>系统概述</w:t>
      </w:r>
      <w:bookmarkEnd w:id="4"/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文档适用于“网络文学大数据分析系统”项目的开发过程。网络文学大数据分析系统项目由西北工业大学软件学院提出，由西工大-华迪实训第四小组成员负责实施，该项目编号为项目级-软件测试计划-Version_2.0.0-release-20200813，其软件产品版本号为“1.0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该项目基于B/S（Brower/Server）浏览器/服务器结构，采用传统的三层结构方式进行解耦开发。对当下最热门的网络文学阅读机构——“晋江文学”提供的各项数据进行可视化展示和分析。数据分析采用Hadoop和Spark。</w:t>
      </w:r>
    </w:p>
    <w:p>
      <w:pPr>
        <w:pStyle w:val="3"/>
        <w:bidi w:val="0"/>
        <w:ind w:left="578" w:leftChars="0" w:hanging="578" w:firstLineChars="0"/>
        <w:rPr>
          <w:rFonts w:hint="eastAsia"/>
          <w:lang w:val="en-US" w:eastAsia="zh-CN"/>
        </w:rPr>
      </w:pPr>
      <w:bookmarkStart w:id="6" w:name="_Toc8852"/>
      <w:bookmarkStart w:id="7" w:name="_Toc31093"/>
      <w:r>
        <w:rPr>
          <w:rFonts w:hint="eastAsia"/>
          <w:lang w:val="en-US" w:eastAsia="zh-CN"/>
        </w:rPr>
        <w:t>文档概述</w:t>
      </w:r>
      <w:bookmarkEnd w:id="6"/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本文档依据《GB/T 8567-2006 计算机软件文档编制规范》制定，属于技术文档，仅限于项目相关人员阅读。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本文档用于制定软件测试计划，其内容包括</w:t>
      </w:r>
      <w:r>
        <w:rPr>
          <w:rFonts w:hint="eastAsia"/>
          <w:color w:val="auto"/>
          <w:sz w:val="24"/>
          <w:szCs w:val="24"/>
        </w:rPr>
        <w:t>对</w:t>
      </w:r>
      <w:r>
        <w:rPr>
          <w:rFonts w:hint="eastAsia"/>
          <w:sz w:val="24"/>
          <w:szCs w:val="24"/>
        </w:rPr>
        <w:t>本项目功能进行测试，包含需要测试的功能有：</w:t>
      </w:r>
      <w:r>
        <w:rPr>
          <w:rFonts w:hint="eastAsia"/>
          <w:sz w:val="24"/>
          <w:szCs w:val="24"/>
          <w:lang w:val="en-US" w:eastAsia="zh-CN"/>
        </w:rPr>
        <w:t>题材收录占比、月份排行、季度排行、年度排行、用户阅读稳定性分析、积分排行、各题材TOP10、长篇排行、作者积分排行、新晋作者排行、稳定更新排行、本月完结收益排行、打赏收益排行、读者消费排行、读者订阅偏好以及同类网站排行。</w:t>
      </w:r>
      <w:r>
        <w:rPr>
          <w:rFonts w:hint="eastAsia"/>
          <w:sz w:val="24"/>
          <w:szCs w:val="24"/>
        </w:rPr>
        <w:t>该项目展示主要通过前端展示的形式。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本文档的保密范围如下：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①开发人员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②测试阶段人员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③对本文档进行评审的人员或机构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④项目组以及其他有权需要调用本文档的人员</w:t>
      </w:r>
    </w:p>
    <w:p>
      <w:pPr>
        <w:pStyle w:val="3"/>
        <w:bidi w:val="0"/>
        <w:ind w:left="578" w:leftChars="0" w:hanging="578" w:firstLineChars="0"/>
        <w:rPr>
          <w:rFonts w:hint="eastAsia"/>
          <w:lang w:val="en-US" w:eastAsia="zh-CN"/>
        </w:rPr>
      </w:pPr>
      <w:bookmarkStart w:id="8" w:name="_Toc11930"/>
      <w:bookmarkStart w:id="9" w:name="_Toc25404"/>
      <w:r>
        <w:rPr>
          <w:rFonts w:hint="eastAsia"/>
          <w:lang w:val="en-US" w:eastAsia="zh-CN"/>
        </w:rPr>
        <w:t>基线</w:t>
      </w:r>
      <w:bookmarkEnd w:id="8"/>
      <w:bookmarkEnd w:id="9"/>
    </w:p>
    <w:p>
      <w:pPr>
        <w:pStyle w:val="18"/>
        <w:spacing w:before="156" w:beforeLines="50" w:after="156" w:afterLines="50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 w:cs="Times New Roman"/>
        </w:rPr>
        <w:t>基线：GB/T 8567-2006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31" w:hanging="431"/>
        <w:textAlignment w:val="auto"/>
        <w:rPr>
          <w:rFonts w:hint="eastAsia"/>
          <w:lang w:val="en-US" w:eastAsia="zh-CN"/>
        </w:rPr>
      </w:pPr>
      <w:bookmarkStart w:id="10" w:name="_Toc19559"/>
      <w:bookmarkStart w:id="11" w:name="_Toc23510"/>
      <w:r>
        <w:rPr>
          <w:rFonts w:hint="eastAsia"/>
          <w:lang w:val="en-US" w:eastAsia="zh-CN"/>
        </w:rPr>
        <w:t>引用文件</w:t>
      </w:r>
      <w:bookmarkEnd w:id="10"/>
      <w:bookmarkEnd w:id="11"/>
    </w:p>
    <w:p>
      <w:pPr>
        <w:pStyle w:val="18"/>
        <w:spacing w:before="156" w:beforeLines="50" w:after="156" w:afterLines="50"/>
        <w:ind w:firstLine="480" w:firstLineChars="200"/>
        <w:rPr>
          <w:rFonts w:hint="eastAsia" w:eastAsia="宋体" w:cs="Times New Roman"/>
        </w:rPr>
      </w:pPr>
      <w:r>
        <w:rPr>
          <w:rFonts w:hint="eastAsia" w:cs="Times New Roman"/>
          <w:lang w:eastAsia="zh-CN"/>
        </w:rPr>
        <w:t>《</w:t>
      </w:r>
      <w:r>
        <w:rPr>
          <w:rFonts w:hint="eastAsia" w:eastAsia="宋体" w:cs="Times New Roman"/>
        </w:rPr>
        <w:t>GB/T 8567-2006 计算机软件文档编制规范》，国家标准</w:t>
      </w:r>
    </w:p>
    <w:p>
      <w:pPr>
        <w:pStyle w:val="18"/>
        <w:spacing w:before="156" w:beforeLines="50" w:after="156" w:afterLines="50"/>
        <w:ind w:firstLine="480" w:firstLineChars="200"/>
        <w:rPr>
          <w:rFonts w:hint="eastAsia" w:eastAsia="宋体" w:cs="Times New Roman"/>
          <w:highlight w:val="none"/>
        </w:rPr>
      </w:pPr>
      <w:r>
        <w:rPr>
          <w:rFonts w:hint="eastAsia" w:eastAsia="宋体" w:cs="Times New Roman"/>
          <w:highlight w:val="none"/>
        </w:rPr>
        <w:t>《</w:t>
      </w:r>
      <w:r>
        <w:rPr>
          <w:rFonts w:hint="eastAsia" w:eastAsia="宋体" w:cs="Times New Roman"/>
          <w:highlight w:val="none"/>
          <w:lang w:val="en-US" w:eastAsia="zh-CN"/>
        </w:rPr>
        <w:t>项目</w:t>
      </w:r>
      <w:r>
        <w:rPr>
          <w:rFonts w:hint="eastAsia" w:eastAsia="宋体" w:cs="Times New Roman"/>
          <w:highlight w:val="none"/>
        </w:rPr>
        <w:t>级-文档</w:t>
      </w:r>
      <w:r>
        <w:rPr>
          <w:rFonts w:hint="eastAsia" w:eastAsia="宋体" w:cs="Times New Roman"/>
          <w:highlight w:val="none"/>
          <w:lang w:val="en-US" w:eastAsia="zh-CN"/>
        </w:rPr>
        <w:t>编写格式</w:t>
      </w:r>
      <w:r>
        <w:rPr>
          <w:rFonts w:hint="eastAsia" w:eastAsia="宋体" w:cs="Times New Roman"/>
          <w:highlight w:val="none"/>
        </w:rPr>
        <w:t>规范-Version_</w:t>
      </w:r>
      <w:r>
        <w:rPr>
          <w:rFonts w:hint="eastAsia" w:eastAsia="宋体" w:cs="Times New Roman"/>
          <w:highlight w:val="none"/>
          <w:lang w:val="en-US" w:eastAsia="zh-CN"/>
        </w:rPr>
        <w:t>1.0.0</w:t>
      </w:r>
      <w:r>
        <w:rPr>
          <w:rFonts w:hint="eastAsia" w:eastAsia="宋体" w:cs="Times New Roman"/>
          <w:highlight w:val="none"/>
        </w:rPr>
        <w:t>-</w:t>
      </w:r>
      <w:r>
        <w:rPr>
          <w:rFonts w:hint="eastAsia" w:cs="Times New Roman"/>
          <w:highlight w:val="none"/>
          <w:lang w:val="en-US" w:eastAsia="zh-CN"/>
        </w:rPr>
        <w:t>release</w:t>
      </w:r>
      <w:r>
        <w:rPr>
          <w:rFonts w:hint="eastAsia" w:eastAsia="宋体" w:cs="Times New Roman"/>
          <w:highlight w:val="none"/>
        </w:rPr>
        <w:t>-20200</w:t>
      </w:r>
      <w:r>
        <w:rPr>
          <w:rFonts w:hint="eastAsia" w:eastAsia="宋体" w:cs="Times New Roman"/>
          <w:highlight w:val="none"/>
          <w:lang w:val="en-US" w:eastAsia="zh-CN"/>
        </w:rPr>
        <w:t>81</w:t>
      </w:r>
      <w:r>
        <w:rPr>
          <w:rFonts w:hint="eastAsia" w:cs="Times New Roman"/>
          <w:highlight w:val="none"/>
          <w:lang w:val="en-US" w:eastAsia="zh-CN"/>
        </w:rPr>
        <w:t>3</w:t>
      </w:r>
      <w:r>
        <w:rPr>
          <w:rFonts w:hint="eastAsia" w:eastAsia="宋体" w:cs="Times New Roman"/>
          <w:highlight w:val="none"/>
        </w:rPr>
        <w:t>》，工作室编写</w:t>
      </w:r>
    </w:p>
    <w:p>
      <w:pPr>
        <w:pStyle w:val="18"/>
        <w:spacing w:before="156" w:beforeLines="50" w:after="156" w:afterLines="50"/>
        <w:ind w:firstLine="480" w:firstLineChars="200"/>
        <w:rPr>
          <w:rFonts w:hint="eastAsia" w:eastAsia="宋体" w:cs="Times New Roman"/>
          <w:highlight w:val="none"/>
        </w:rPr>
      </w:pPr>
      <w:r>
        <w:rPr>
          <w:rFonts w:hint="eastAsia" w:eastAsia="宋体" w:cs="Times New Roman"/>
          <w:highlight w:val="none"/>
        </w:rPr>
        <w:t>《</w:t>
      </w:r>
      <w:r>
        <w:rPr>
          <w:rFonts w:hint="eastAsia" w:eastAsia="宋体" w:cs="Times New Roman"/>
          <w:highlight w:val="none"/>
          <w:lang w:val="en-US" w:eastAsia="zh-CN"/>
        </w:rPr>
        <w:t>项目</w:t>
      </w:r>
      <w:r>
        <w:rPr>
          <w:rFonts w:hint="eastAsia" w:eastAsia="宋体" w:cs="Times New Roman"/>
          <w:highlight w:val="none"/>
        </w:rPr>
        <w:t>级-</w:t>
      </w:r>
      <w:r>
        <w:rPr>
          <w:rFonts w:hint="eastAsia"/>
        </w:rPr>
        <w:t>项目开发计划</w:t>
      </w:r>
      <w:r>
        <w:rPr>
          <w:rFonts w:hint="eastAsia" w:eastAsia="宋体" w:cs="Times New Roman"/>
          <w:highlight w:val="none"/>
        </w:rPr>
        <w:t>-Version_</w:t>
      </w:r>
      <w:r>
        <w:rPr>
          <w:rFonts w:hint="eastAsia" w:eastAsia="宋体" w:cs="Times New Roman"/>
          <w:highlight w:val="none"/>
          <w:lang w:val="en-US" w:eastAsia="zh-CN"/>
        </w:rPr>
        <w:t>1.0.0</w:t>
      </w:r>
      <w:r>
        <w:rPr>
          <w:rFonts w:hint="eastAsia" w:eastAsia="宋体" w:cs="Times New Roman"/>
          <w:highlight w:val="none"/>
        </w:rPr>
        <w:t>-</w:t>
      </w:r>
      <w:r>
        <w:rPr>
          <w:rFonts w:hint="eastAsia" w:cs="Times New Roman"/>
          <w:highlight w:val="none"/>
          <w:lang w:val="en-US" w:eastAsia="zh-CN"/>
        </w:rPr>
        <w:t>release</w:t>
      </w:r>
      <w:r>
        <w:rPr>
          <w:rFonts w:hint="eastAsia" w:eastAsia="宋体" w:cs="Times New Roman"/>
          <w:highlight w:val="none"/>
        </w:rPr>
        <w:t>-20200</w:t>
      </w:r>
      <w:r>
        <w:rPr>
          <w:rFonts w:hint="eastAsia" w:eastAsia="宋体" w:cs="Times New Roman"/>
          <w:highlight w:val="none"/>
          <w:lang w:val="en-US" w:eastAsia="zh-CN"/>
        </w:rPr>
        <w:t>81</w:t>
      </w:r>
      <w:r>
        <w:rPr>
          <w:rFonts w:hint="eastAsia" w:cs="Times New Roman"/>
          <w:highlight w:val="none"/>
          <w:lang w:val="en-US" w:eastAsia="zh-CN"/>
        </w:rPr>
        <w:t>3</w:t>
      </w:r>
      <w:r>
        <w:rPr>
          <w:rFonts w:hint="eastAsia" w:eastAsia="宋体" w:cs="Times New Roman"/>
          <w:highlight w:val="none"/>
        </w:rPr>
        <w:t>》，工作室编写</w:t>
      </w:r>
    </w:p>
    <w:p>
      <w:pPr>
        <w:pStyle w:val="18"/>
        <w:spacing w:before="156" w:beforeLines="50" w:after="156" w:afterLines="50"/>
        <w:ind w:firstLine="480" w:firstLineChars="200"/>
        <w:rPr>
          <w:rFonts w:hint="eastAsia" w:eastAsia="宋体" w:cs="Times New Roman"/>
          <w:highlight w:val="none"/>
        </w:rPr>
      </w:pPr>
      <w:r>
        <w:rPr>
          <w:rFonts w:hint="eastAsia" w:eastAsia="宋体" w:cs="Times New Roman"/>
          <w:highlight w:val="none"/>
        </w:rPr>
        <w:t>《</w:t>
      </w:r>
      <w:r>
        <w:rPr>
          <w:rFonts w:hint="eastAsia" w:eastAsia="宋体" w:cs="Times New Roman"/>
          <w:highlight w:val="none"/>
          <w:lang w:val="en-US" w:eastAsia="zh-CN"/>
        </w:rPr>
        <w:t>项目</w:t>
      </w:r>
      <w:r>
        <w:rPr>
          <w:rFonts w:hint="eastAsia" w:eastAsia="宋体" w:cs="Times New Roman"/>
          <w:highlight w:val="none"/>
        </w:rPr>
        <w:t>级-</w:t>
      </w:r>
      <w:r>
        <w:rPr>
          <w:rFonts w:hint="eastAsia"/>
        </w:rPr>
        <w:t>配置管理计划</w:t>
      </w:r>
      <w:r>
        <w:rPr>
          <w:rFonts w:hint="eastAsia" w:eastAsia="宋体" w:cs="Times New Roman"/>
          <w:highlight w:val="none"/>
        </w:rPr>
        <w:t>-Version_</w:t>
      </w:r>
      <w:r>
        <w:rPr>
          <w:rFonts w:hint="eastAsia" w:eastAsia="宋体" w:cs="Times New Roman"/>
          <w:highlight w:val="none"/>
          <w:lang w:val="en-US" w:eastAsia="zh-CN"/>
        </w:rPr>
        <w:t>1.0.</w:t>
      </w:r>
      <w:r>
        <w:rPr>
          <w:rFonts w:hint="eastAsia" w:cs="Times New Roman"/>
          <w:highlight w:val="none"/>
          <w:lang w:val="en-US" w:eastAsia="zh-CN"/>
        </w:rPr>
        <w:t>1</w:t>
      </w:r>
      <w:r>
        <w:rPr>
          <w:rFonts w:hint="eastAsia" w:eastAsia="宋体" w:cs="Times New Roman"/>
          <w:highlight w:val="none"/>
        </w:rPr>
        <w:t>-</w:t>
      </w:r>
      <w:r>
        <w:rPr>
          <w:rFonts w:hint="eastAsia" w:cs="Times New Roman"/>
          <w:highlight w:val="none"/>
          <w:lang w:val="en-US" w:eastAsia="zh-CN"/>
        </w:rPr>
        <w:t>release</w:t>
      </w:r>
      <w:r>
        <w:rPr>
          <w:rFonts w:hint="eastAsia" w:eastAsia="宋体" w:cs="Times New Roman"/>
          <w:highlight w:val="none"/>
        </w:rPr>
        <w:t>-20200</w:t>
      </w:r>
      <w:r>
        <w:rPr>
          <w:rFonts w:hint="eastAsia" w:eastAsia="宋体" w:cs="Times New Roman"/>
          <w:highlight w:val="none"/>
          <w:lang w:val="en-US" w:eastAsia="zh-CN"/>
        </w:rPr>
        <w:t>81</w:t>
      </w:r>
      <w:r>
        <w:rPr>
          <w:rFonts w:hint="eastAsia" w:cs="Times New Roman"/>
          <w:highlight w:val="none"/>
          <w:lang w:val="en-US" w:eastAsia="zh-CN"/>
        </w:rPr>
        <w:t>3</w:t>
      </w:r>
      <w:r>
        <w:rPr>
          <w:rFonts w:hint="eastAsia" w:eastAsia="宋体" w:cs="Times New Roman"/>
          <w:highlight w:val="none"/>
        </w:rPr>
        <w:t>》，工作室编写</w:t>
      </w:r>
    </w:p>
    <w:p>
      <w:pPr>
        <w:pStyle w:val="18"/>
        <w:spacing w:before="156" w:beforeLines="50" w:after="156" w:afterLines="50"/>
        <w:ind w:firstLine="480" w:firstLineChars="200"/>
        <w:rPr>
          <w:rFonts w:hint="eastAsia" w:eastAsia="宋体" w:cs="Times New Roman"/>
          <w:highlight w:val="none"/>
        </w:rPr>
      </w:pPr>
      <w:r>
        <w:rPr>
          <w:rFonts w:hint="eastAsia" w:eastAsia="宋体" w:cs="Times New Roman"/>
          <w:highlight w:val="none"/>
        </w:rPr>
        <w:t>《</w:t>
      </w:r>
      <w:r>
        <w:rPr>
          <w:rFonts w:hint="eastAsia" w:eastAsia="宋体" w:cs="Times New Roman"/>
          <w:highlight w:val="none"/>
          <w:lang w:val="en-US" w:eastAsia="zh-CN"/>
        </w:rPr>
        <w:t>项目</w:t>
      </w:r>
      <w:r>
        <w:rPr>
          <w:rFonts w:hint="eastAsia" w:eastAsia="宋体" w:cs="Times New Roman"/>
          <w:highlight w:val="none"/>
        </w:rPr>
        <w:t>级-</w:t>
      </w:r>
      <w:r>
        <w:rPr>
          <w:rFonts w:hint="eastAsia"/>
        </w:rPr>
        <w:t>需求规格说明书</w:t>
      </w:r>
      <w:r>
        <w:rPr>
          <w:rFonts w:hint="eastAsia" w:eastAsia="宋体" w:cs="Times New Roman"/>
          <w:highlight w:val="none"/>
        </w:rPr>
        <w:t>-Version_</w:t>
      </w:r>
      <w:r>
        <w:rPr>
          <w:rFonts w:hint="eastAsia" w:cs="Times New Roman"/>
          <w:highlight w:val="none"/>
          <w:lang w:val="en-US" w:eastAsia="zh-CN"/>
        </w:rPr>
        <w:t>1</w:t>
      </w:r>
      <w:r>
        <w:rPr>
          <w:rFonts w:hint="eastAsia" w:eastAsia="宋体" w:cs="Times New Roman"/>
          <w:highlight w:val="none"/>
          <w:lang w:val="en-US" w:eastAsia="zh-CN"/>
        </w:rPr>
        <w:t>.0.0</w:t>
      </w:r>
      <w:r>
        <w:rPr>
          <w:rFonts w:hint="eastAsia" w:eastAsia="宋体" w:cs="Times New Roman"/>
          <w:highlight w:val="none"/>
        </w:rPr>
        <w:t>-</w:t>
      </w:r>
      <w:r>
        <w:rPr>
          <w:rFonts w:hint="eastAsia" w:eastAsia="宋体" w:cs="Times New Roman"/>
          <w:highlight w:val="none"/>
          <w:lang w:val="en-US" w:eastAsia="zh-CN"/>
        </w:rPr>
        <w:t>alpha</w:t>
      </w:r>
      <w:r>
        <w:rPr>
          <w:rFonts w:hint="eastAsia" w:eastAsia="宋体" w:cs="Times New Roman"/>
          <w:highlight w:val="none"/>
        </w:rPr>
        <w:t>-20200</w:t>
      </w:r>
      <w:r>
        <w:rPr>
          <w:rFonts w:hint="eastAsia" w:eastAsia="宋体" w:cs="Times New Roman"/>
          <w:highlight w:val="none"/>
          <w:lang w:val="en-US" w:eastAsia="zh-CN"/>
        </w:rPr>
        <w:t>812</w:t>
      </w:r>
      <w:r>
        <w:rPr>
          <w:rFonts w:hint="eastAsia" w:eastAsia="宋体" w:cs="Times New Roman"/>
          <w:highlight w:val="none"/>
        </w:rPr>
        <w:t>》，工作室编写</w:t>
      </w:r>
    </w:p>
    <w:p>
      <w:pPr>
        <w:pStyle w:val="18"/>
        <w:spacing w:before="156" w:beforeLines="50" w:after="156" w:afterLines="50"/>
        <w:ind w:firstLine="480" w:firstLineChars="200"/>
        <w:rPr>
          <w:rFonts w:hint="eastAsia" w:eastAsia="宋体" w:cs="Times New Roman"/>
          <w:highlight w:val="none"/>
          <w:lang w:val="en-US" w:eastAsia="zh-CN"/>
        </w:rPr>
      </w:pPr>
      <w:r>
        <w:rPr>
          <w:rFonts w:hint="eastAsia" w:eastAsia="宋体" w:cs="Times New Roman"/>
          <w:highlight w:val="none"/>
        </w:rPr>
        <w:t>《</w:t>
      </w:r>
      <w:r>
        <w:rPr>
          <w:rFonts w:hint="eastAsia" w:eastAsia="宋体" w:cs="Times New Roman"/>
          <w:highlight w:val="none"/>
          <w:lang w:val="en-US" w:eastAsia="zh-CN"/>
        </w:rPr>
        <w:t>项目</w:t>
      </w:r>
      <w:r>
        <w:rPr>
          <w:rFonts w:hint="eastAsia" w:eastAsia="宋体" w:cs="Times New Roman"/>
          <w:highlight w:val="none"/>
        </w:rPr>
        <w:t>级-</w:t>
      </w:r>
      <w:r>
        <w:rPr>
          <w:rFonts w:hint="eastAsia"/>
        </w:rPr>
        <w:t>需求规格说明书</w:t>
      </w:r>
      <w:r>
        <w:rPr>
          <w:rFonts w:hint="eastAsia" w:eastAsia="宋体" w:cs="Times New Roman"/>
          <w:highlight w:val="none"/>
        </w:rPr>
        <w:t>-Version_</w:t>
      </w:r>
      <w:r>
        <w:rPr>
          <w:rFonts w:hint="eastAsia" w:cs="Times New Roman"/>
          <w:highlight w:val="none"/>
          <w:lang w:val="en-US" w:eastAsia="zh-CN"/>
        </w:rPr>
        <w:t>2</w:t>
      </w:r>
      <w:r>
        <w:rPr>
          <w:rFonts w:hint="eastAsia" w:eastAsia="宋体" w:cs="Times New Roman"/>
          <w:highlight w:val="none"/>
          <w:lang w:val="en-US" w:eastAsia="zh-CN"/>
        </w:rPr>
        <w:t>.0.0</w:t>
      </w:r>
      <w:r>
        <w:rPr>
          <w:rFonts w:hint="eastAsia" w:eastAsia="宋体" w:cs="Times New Roman"/>
          <w:highlight w:val="none"/>
        </w:rPr>
        <w:t>-</w:t>
      </w:r>
      <w:r>
        <w:rPr>
          <w:rFonts w:hint="eastAsia" w:cs="Times New Roman"/>
          <w:highlight w:val="none"/>
          <w:lang w:val="en-US" w:eastAsia="zh-CN"/>
        </w:rPr>
        <w:t>release</w:t>
      </w:r>
      <w:r>
        <w:rPr>
          <w:rFonts w:hint="eastAsia" w:eastAsia="宋体" w:cs="Times New Roman"/>
          <w:highlight w:val="none"/>
        </w:rPr>
        <w:t>-20200</w:t>
      </w:r>
      <w:r>
        <w:rPr>
          <w:rFonts w:hint="eastAsia" w:eastAsia="宋体" w:cs="Times New Roman"/>
          <w:highlight w:val="none"/>
          <w:lang w:val="en-US" w:eastAsia="zh-CN"/>
        </w:rPr>
        <w:t>81</w:t>
      </w:r>
      <w:r>
        <w:rPr>
          <w:rFonts w:hint="eastAsia" w:cs="Times New Roman"/>
          <w:highlight w:val="none"/>
          <w:lang w:val="en-US" w:eastAsia="zh-CN"/>
        </w:rPr>
        <w:t>3</w:t>
      </w:r>
      <w:r>
        <w:rPr>
          <w:rFonts w:hint="eastAsia" w:eastAsia="宋体" w:cs="Times New Roman"/>
          <w:highlight w:val="none"/>
        </w:rPr>
        <w:t>》，工作室编写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31" w:hanging="431"/>
        <w:textAlignment w:val="auto"/>
        <w:rPr>
          <w:rFonts w:hint="eastAsia"/>
          <w:lang w:val="en-US" w:eastAsia="zh-CN"/>
        </w:rPr>
      </w:pPr>
      <w:bookmarkStart w:id="12" w:name="_Toc26322"/>
      <w:bookmarkStart w:id="13" w:name="_Toc178845870"/>
      <w:bookmarkStart w:id="14" w:name="_Toc178849219"/>
      <w:bookmarkStart w:id="15" w:name="_Toc248048841"/>
      <w:bookmarkStart w:id="16" w:name="_Toc9510"/>
      <w:bookmarkStart w:id="17" w:name="_Toc178497986"/>
      <w:r>
        <w:rPr>
          <w:rFonts w:hint="eastAsia"/>
        </w:rPr>
        <w:t>产品集成顺序列表</w:t>
      </w:r>
      <w:bookmarkEnd w:id="12"/>
      <w:bookmarkEnd w:id="13"/>
      <w:bookmarkEnd w:id="14"/>
      <w:bookmarkEnd w:id="15"/>
      <w:bookmarkEnd w:id="16"/>
      <w:bookmarkEnd w:id="1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 产品集成顺序列表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1278"/>
        <w:gridCol w:w="852"/>
        <w:gridCol w:w="852"/>
        <w:gridCol w:w="1279"/>
        <w:gridCol w:w="425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default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highlight w:val="none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2130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default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网络文学大数据分析系统</w:t>
            </w:r>
          </w:p>
        </w:tc>
        <w:tc>
          <w:tcPr>
            <w:tcW w:w="2131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default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highlight w:val="none"/>
                <w:vertAlign w:val="baseline"/>
                <w:lang w:val="en-US" w:eastAsia="zh-CN"/>
              </w:rPr>
              <w:t>项目编号</w:t>
            </w:r>
          </w:p>
        </w:tc>
        <w:tc>
          <w:tcPr>
            <w:tcW w:w="2131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highlight w:val="none"/>
                <w:vertAlign w:val="baseline"/>
                <w:lang w:val="en-US" w:eastAsia="zh-CN"/>
              </w:rPr>
              <w:t>填写人</w:t>
            </w:r>
          </w:p>
        </w:tc>
        <w:tc>
          <w:tcPr>
            <w:tcW w:w="2130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全芷玥</w:t>
            </w:r>
          </w:p>
        </w:tc>
        <w:tc>
          <w:tcPr>
            <w:tcW w:w="2131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default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highlight w:val="none"/>
                <w:vertAlign w:val="baseline"/>
                <w:lang w:val="en-US" w:eastAsia="zh-CN"/>
              </w:rPr>
              <w:t>填写日期</w:t>
            </w:r>
          </w:p>
        </w:tc>
        <w:tc>
          <w:tcPr>
            <w:tcW w:w="2131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default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2020.08.12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ascii="黑体" w:hAnsi="黑体" w:eastAsia="黑体" w:cs="黑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highlight w:val="none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ascii="黑体" w:hAnsi="黑体" w:eastAsia="黑体" w:cs="黑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highlight w:val="none"/>
                <w:vertAlign w:val="baseline"/>
                <w:lang w:val="en-US" w:eastAsia="zh-CN"/>
              </w:rPr>
              <w:t>集成情况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ascii="黑体" w:hAnsi="黑体" w:eastAsia="黑体" w:cs="黑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highlight w:val="none"/>
                <w:vertAlign w:val="baseline"/>
                <w:lang w:val="en-US" w:eastAsia="zh-CN"/>
              </w:rPr>
              <w:t>构件号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ascii="黑体" w:hAnsi="黑体" w:eastAsia="黑体" w:cs="黑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highlight w:val="none"/>
                <w:vertAlign w:val="baseline"/>
                <w:lang w:val="en-US" w:eastAsia="zh-CN"/>
              </w:rPr>
              <w:t>构件名称</w:t>
            </w:r>
          </w:p>
        </w:tc>
        <w:tc>
          <w:tcPr>
            <w:tcW w:w="1706" w:type="dxa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ascii="黑体" w:hAnsi="黑体" w:eastAsia="黑体" w:cs="黑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highlight w:val="none"/>
                <w:vertAlign w:val="baseline"/>
                <w:lang w:val="en-US" w:eastAsia="zh-CN"/>
              </w:rPr>
              <w:t>集成环境要求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1704" w:type="dxa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default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优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题材收录占比</w:t>
            </w:r>
          </w:p>
        </w:tc>
        <w:tc>
          <w:tcPr>
            <w:tcW w:w="1706" w:type="dxa"/>
            <w:vMerge w:val="restart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</w:rPr>
            </w:pPr>
            <w:r>
              <w:rPr>
                <w:rFonts w:hAnsi="宋体"/>
              </w:rPr>
              <w:t>W</w:t>
            </w:r>
            <w:r>
              <w:rPr>
                <w:rFonts w:hint="eastAsia" w:hAnsi="宋体"/>
              </w:rPr>
              <w:t>indows10下intellij idea环境下运行项目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1704" w:type="dxa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优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月份排行、季度排行、年度排行</w:t>
            </w:r>
          </w:p>
        </w:tc>
        <w:tc>
          <w:tcPr>
            <w:tcW w:w="1706" w:type="dxa"/>
            <w:vMerge w:val="continue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1704" w:type="dxa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优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用户阅读稳定性分析、读者消费排行</w:t>
            </w:r>
          </w:p>
        </w:tc>
        <w:tc>
          <w:tcPr>
            <w:tcW w:w="1706" w:type="dxa"/>
            <w:vMerge w:val="continue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1704" w:type="dxa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优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积分排行、各题材TOP10、长篇排行、作者积分排行、新晋作者排行、稳定更新排行</w:t>
            </w:r>
          </w:p>
        </w:tc>
        <w:tc>
          <w:tcPr>
            <w:tcW w:w="1706" w:type="dxa"/>
            <w:vMerge w:val="continue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1704" w:type="dxa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default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优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default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本月完结收益排行、打赏收益排行</w:t>
            </w:r>
          </w:p>
        </w:tc>
        <w:tc>
          <w:tcPr>
            <w:tcW w:w="1706" w:type="dxa"/>
            <w:vMerge w:val="continue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1704" w:type="dxa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default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优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default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同类网站排行</w:t>
            </w:r>
          </w:p>
        </w:tc>
        <w:tc>
          <w:tcPr>
            <w:tcW w:w="1706" w:type="dxa"/>
            <w:vMerge w:val="continue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8522" w:type="dxa"/>
            <w:gridSpan w:val="8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default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集成理由：便于统一测试</w:t>
            </w:r>
          </w:p>
        </w:tc>
      </w:tr>
    </w:tbl>
    <w:p>
      <w:pPr>
        <w:pStyle w:val="1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before="260" w:after="260" w:line="300" w:lineRule="auto"/>
        <w:ind w:firstLine="480" w:firstLineChars="200"/>
        <w:textAlignment w:val="baseline"/>
        <w:rPr>
          <w:rFonts w:hint="eastAsia" w:eastAsia="宋体" w:cs="Times New Roman"/>
          <w:highlight w:val="none"/>
        </w:rPr>
      </w:pPr>
    </w:p>
    <w:p>
      <w:pPr>
        <w:pStyle w:val="2"/>
        <w:rPr>
          <w:rFonts w:hint="default" w:eastAsia="宋体" w:cs="Times New Roman"/>
          <w:highlight w:val="none"/>
          <w:lang w:val="en-US" w:eastAsia="zh-CN"/>
        </w:rPr>
      </w:pPr>
      <w:bookmarkStart w:id="18" w:name="_Toc20428"/>
      <w:bookmarkStart w:id="19" w:name="_Toc178066484"/>
      <w:bookmarkStart w:id="20" w:name="_Toc248048842"/>
      <w:bookmarkStart w:id="21" w:name="_Toc28939"/>
      <w:bookmarkStart w:id="22" w:name="_Toc178849220"/>
      <w:r>
        <w:rPr>
          <w:rFonts w:hint="eastAsia"/>
        </w:rPr>
        <w:t>测试进度与工作量</w:t>
      </w:r>
      <w:bookmarkEnd w:id="18"/>
      <w:bookmarkEnd w:id="19"/>
      <w:bookmarkEnd w:id="20"/>
      <w:bookmarkEnd w:id="21"/>
      <w:bookmarkEnd w:id="2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测试进度与工作量估计表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测试活动</w:t>
            </w:r>
          </w:p>
        </w:tc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计划开始日期</w:t>
            </w:r>
          </w:p>
        </w:tc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计划结束日期</w:t>
            </w:r>
          </w:p>
        </w:tc>
        <w:tc>
          <w:tcPr>
            <w:tcW w:w="1705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工作量</w:t>
            </w:r>
          </w:p>
        </w:tc>
        <w:tc>
          <w:tcPr>
            <w:tcW w:w="1705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工作成果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/>
              </w:rPr>
              <w:t>测试准备</w:t>
            </w:r>
          </w:p>
        </w:tc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2020.8.24</w:t>
            </w:r>
          </w:p>
        </w:tc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2020.8.24</w:t>
            </w:r>
          </w:p>
        </w:tc>
        <w:tc>
          <w:tcPr>
            <w:tcW w:w="1705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小</w:t>
            </w:r>
          </w:p>
        </w:tc>
        <w:tc>
          <w:tcPr>
            <w:tcW w:w="1705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/>
              </w:rPr>
              <w:t>功能测试</w:t>
            </w:r>
          </w:p>
        </w:tc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2020.8.25</w:t>
            </w:r>
          </w:p>
        </w:tc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2020.8.26</w:t>
            </w:r>
          </w:p>
        </w:tc>
        <w:tc>
          <w:tcPr>
            <w:tcW w:w="1705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大</w:t>
            </w:r>
          </w:p>
        </w:tc>
        <w:tc>
          <w:tcPr>
            <w:tcW w:w="1705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/>
              </w:rPr>
              <w:t>性能测试</w:t>
            </w:r>
          </w:p>
        </w:tc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2020.8.26</w:t>
            </w:r>
          </w:p>
        </w:tc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2020.8.27</w:t>
            </w:r>
          </w:p>
        </w:tc>
        <w:tc>
          <w:tcPr>
            <w:tcW w:w="1705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大</w:t>
            </w:r>
          </w:p>
        </w:tc>
        <w:tc>
          <w:tcPr>
            <w:tcW w:w="1705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/>
              </w:rPr>
              <w:t>其它类型测试</w:t>
            </w:r>
          </w:p>
        </w:tc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2020.8.27</w:t>
            </w:r>
          </w:p>
        </w:tc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2020.8.28</w:t>
            </w:r>
          </w:p>
        </w:tc>
        <w:tc>
          <w:tcPr>
            <w:tcW w:w="1705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小</w:t>
            </w:r>
          </w:p>
        </w:tc>
        <w:tc>
          <w:tcPr>
            <w:tcW w:w="1705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/>
              </w:rPr>
              <w:t>回归测试</w:t>
            </w:r>
          </w:p>
        </w:tc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2020.8.28</w:t>
            </w:r>
          </w:p>
        </w:tc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2020.8.29</w:t>
            </w:r>
          </w:p>
        </w:tc>
        <w:tc>
          <w:tcPr>
            <w:tcW w:w="1705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小</w:t>
            </w:r>
          </w:p>
        </w:tc>
        <w:tc>
          <w:tcPr>
            <w:tcW w:w="1705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18"/>
        <w:numPr>
          <w:ilvl w:val="0"/>
          <w:numId w:val="0"/>
        </w:numPr>
        <w:spacing w:before="156" w:beforeLines="50" w:after="156" w:afterLines="5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2"/>
      </w:pPr>
      <w:bookmarkStart w:id="23" w:name="_Toc178849221"/>
      <w:bookmarkStart w:id="24" w:name="_Toc4687"/>
      <w:bookmarkStart w:id="25" w:name="_Toc28953"/>
      <w:bookmarkStart w:id="26" w:name="_Toc248048843"/>
      <w:r>
        <w:rPr>
          <w:rFonts w:hint="eastAsia"/>
        </w:rPr>
        <w:t>测试启停标准</w:t>
      </w:r>
      <w:bookmarkEnd w:id="23"/>
      <w:bookmarkEnd w:id="24"/>
      <w:bookmarkEnd w:id="25"/>
      <w:bookmarkEnd w:id="2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jc w:val="center"/>
        <w:textAlignment w:val="auto"/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集成测试开始、停止标准表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测试阶段</w:t>
            </w:r>
          </w:p>
        </w:tc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开始标准</w:t>
            </w:r>
          </w:p>
        </w:tc>
        <w:tc>
          <w:tcPr>
            <w:tcW w:w="284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停止标准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集成测试</w:t>
            </w:r>
          </w:p>
        </w:tc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/>
              </w:rPr>
              <w:t>访问项目地址</w:t>
            </w:r>
          </w:p>
        </w:tc>
        <w:tc>
          <w:tcPr>
            <w:tcW w:w="284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/>
                <w:szCs w:val="19"/>
              </w:rPr>
              <w:t>所有需要展示的图表都正常显示</w:t>
            </w:r>
          </w:p>
        </w:tc>
      </w:tr>
    </w:tbl>
    <w:p>
      <w:pPr>
        <w:rPr>
          <w:sz w:val="24"/>
          <w:szCs w:val="24"/>
        </w:rPr>
      </w:pPr>
    </w:p>
    <w:p>
      <w:pPr>
        <w:pStyle w:val="2"/>
        <w:rPr>
          <w:rFonts w:hint="eastAsia" w:ascii="宋体" w:hAnsi="Times New Roman" w:eastAsia="宋体" w:cs="Times New Roman"/>
          <w:b/>
          <w:bCs/>
          <w:snapToGrid w:val="0"/>
          <w:kern w:val="44"/>
          <w:sz w:val="32"/>
          <w:szCs w:val="44"/>
          <w:lang w:val="en-US" w:eastAsia="zh-CN" w:bidi="ar-SA"/>
        </w:rPr>
      </w:pPr>
      <w:bookmarkStart w:id="27" w:name="_Toc10674"/>
      <w:bookmarkStart w:id="28" w:name="_Toc27226"/>
      <w:bookmarkStart w:id="29" w:name="_Toc178066486"/>
      <w:bookmarkStart w:id="30" w:name="_Toc178849222"/>
      <w:bookmarkStart w:id="31" w:name="_Toc248048844"/>
      <w:r>
        <w:rPr>
          <w:rFonts w:hint="eastAsia" w:cs="Times New Roman"/>
          <w:b/>
          <w:bCs/>
          <w:snapToGrid w:val="0"/>
          <w:kern w:val="44"/>
          <w:sz w:val="32"/>
          <w:szCs w:val="44"/>
          <w:lang w:val="en-US" w:eastAsia="zh-CN" w:bidi="ar-SA"/>
        </w:rPr>
        <w:t>测试标识</w:t>
      </w:r>
      <w:bookmarkEnd w:id="27"/>
      <w:bookmarkEnd w:id="28"/>
    </w:p>
    <w:p>
      <w:pPr>
        <w:pStyle w:val="3"/>
      </w:pPr>
      <w:bookmarkStart w:id="32" w:name="_Toc22230"/>
      <w:bookmarkStart w:id="33" w:name="_Toc3748"/>
      <w:r>
        <w:rPr>
          <w:rFonts w:hint="eastAsia"/>
        </w:rPr>
        <w:t>测试级</w:t>
      </w:r>
      <w:bookmarkEnd w:id="32"/>
      <w:bookmarkEnd w:id="3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本项目的测试级别为单元测试和集成测试。</w:t>
      </w:r>
    </w:p>
    <w:p>
      <w:pPr>
        <w:pStyle w:val="3"/>
        <w:rPr>
          <w:rFonts w:hint="eastAsia" w:ascii="宋体" w:hAnsi="Times New Roman" w:eastAsia="宋体" w:cs="Times New Roman"/>
          <w:b/>
          <w:bCs/>
          <w:snapToGrid w:val="0"/>
          <w:sz w:val="28"/>
          <w:szCs w:val="28"/>
          <w:lang w:val="en-US" w:eastAsia="zh-CN" w:bidi="ar-SA"/>
        </w:rPr>
      </w:pPr>
      <w:bookmarkStart w:id="34" w:name="_Toc1359"/>
      <w:bookmarkStart w:id="35" w:name="_Toc15542"/>
      <w:r>
        <w:rPr>
          <w:rFonts w:hint="eastAsia" w:ascii="宋体" w:hAnsi="Times New Roman" w:eastAsia="宋体" w:cs="Times New Roman"/>
          <w:b/>
          <w:bCs/>
          <w:snapToGrid w:val="0"/>
          <w:sz w:val="28"/>
          <w:szCs w:val="28"/>
          <w:lang w:val="en-US" w:eastAsia="zh-CN" w:bidi="ar-SA"/>
        </w:rPr>
        <w:t>测试类别</w:t>
      </w:r>
      <w:bookmarkEnd w:id="34"/>
      <w:bookmarkEnd w:id="3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本项目的测试类别有功能测试、性能测试、其他类型测试和回归测试。</w:t>
      </w:r>
    </w:p>
    <w:p>
      <w:pPr>
        <w:pStyle w:val="3"/>
        <w:rPr>
          <w:rFonts w:hint="eastAsia" w:ascii="宋体" w:hAnsi="Times New Roman" w:eastAsia="宋体" w:cs="Times New Roman"/>
          <w:b/>
          <w:bCs/>
          <w:snapToGrid w:val="0"/>
          <w:sz w:val="28"/>
          <w:szCs w:val="28"/>
          <w:lang w:val="en-US" w:eastAsia="zh-CN" w:bidi="ar-SA"/>
        </w:rPr>
      </w:pPr>
      <w:bookmarkStart w:id="36" w:name="_Toc26665"/>
      <w:bookmarkStart w:id="37" w:name="_Toc16669"/>
      <w:r>
        <w:rPr>
          <w:rFonts w:hint="eastAsia" w:ascii="宋体" w:hAnsi="Times New Roman" w:eastAsia="宋体" w:cs="Times New Roman"/>
          <w:b/>
          <w:bCs/>
          <w:snapToGrid w:val="0"/>
          <w:sz w:val="28"/>
          <w:szCs w:val="28"/>
          <w:lang w:val="en-US" w:eastAsia="zh-CN" w:bidi="ar-SA"/>
        </w:rPr>
        <w:t>一般测试条件</w:t>
      </w:r>
      <w:bookmarkEnd w:id="36"/>
      <w:bookmarkEnd w:id="3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本项目不对测试条件做出明显限制，只要求对于所有测试，覆盖其所有可能情况并修正存在的Bug。</w:t>
      </w:r>
    </w:p>
    <w:p>
      <w:pPr>
        <w:pStyle w:val="3"/>
        <w:rPr>
          <w:rFonts w:hint="eastAsia" w:ascii="宋体" w:hAnsi="Times New Roman" w:eastAsia="宋体" w:cs="Times New Roman"/>
          <w:b/>
          <w:bCs/>
          <w:snapToGrid w:val="0"/>
          <w:sz w:val="28"/>
          <w:szCs w:val="28"/>
          <w:lang w:val="en-US" w:eastAsia="zh-CN" w:bidi="ar-SA"/>
        </w:rPr>
      </w:pPr>
      <w:bookmarkStart w:id="38" w:name="_Toc10689"/>
      <w:bookmarkStart w:id="39" w:name="_Toc1272"/>
      <w:r>
        <w:rPr>
          <w:rFonts w:hint="eastAsia" w:ascii="宋体" w:hAnsi="Times New Roman" w:eastAsia="宋体" w:cs="Times New Roman"/>
          <w:b/>
          <w:bCs/>
          <w:snapToGrid w:val="0"/>
          <w:sz w:val="28"/>
          <w:szCs w:val="28"/>
          <w:lang w:val="en-US" w:eastAsia="zh-CN" w:bidi="ar-SA"/>
        </w:rPr>
        <w:t>测试进展</w:t>
      </w:r>
      <w:bookmarkEnd w:id="38"/>
      <w:bookmarkEnd w:id="3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00" w:firstLineChars="200"/>
        <w:textAlignment w:val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304790" cy="2076450"/>
            <wp:effectExtent l="0" t="0" r="1397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4790" cy="207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jc w:val="center"/>
        <w:textAlignment w:val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4"/>
          <w:sz w:val="20"/>
          <w:szCs w:val="20"/>
        </w:rPr>
        <w:t>图1 测试顺序以及测试进度</w:t>
      </w:r>
    </w:p>
    <w:p>
      <w:pPr>
        <w:pStyle w:val="2"/>
      </w:pPr>
      <w:bookmarkStart w:id="40" w:name="_Toc28132"/>
      <w:bookmarkStart w:id="41" w:name="_Toc26935"/>
      <w:r>
        <w:rPr>
          <w:rFonts w:hint="eastAsia"/>
        </w:rPr>
        <w:t>测试资源</w:t>
      </w:r>
      <w:bookmarkEnd w:id="29"/>
      <w:bookmarkEnd w:id="30"/>
      <w:bookmarkEnd w:id="31"/>
      <w:bookmarkEnd w:id="40"/>
      <w:bookmarkEnd w:id="41"/>
    </w:p>
    <w:p>
      <w:pPr>
        <w:pStyle w:val="3"/>
        <w:bidi w:val="0"/>
        <w:ind w:left="576" w:leftChars="0" w:hanging="576" w:firstLineChars="0"/>
        <w:rPr>
          <w:rFonts w:hint="eastAsia"/>
          <w:lang w:val="en-US" w:eastAsia="zh-CN"/>
        </w:rPr>
      </w:pPr>
      <w:bookmarkStart w:id="42" w:name="_Toc178849223"/>
      <w:bookmarkStart w:id="43" w:name="_Toc1733"/>
      <w:bookmarkStart w:id="44" w:name="_Toc248048845"/>
      <w:bookmarkStart w:id="45" w:name="_Toc178066487"/>
      <w:bookmarkStart w:id="46" w:name="_Toc28127"/>
      <w:r>
        <w:rPr>
          <w:rFonts w:hint="eastAsia" w:hAnsi="宋体"/>
        </w:rPr>
        <w:t>人力资源</w:t>
      </w:r>
      <w:bookmarkEnd w:id="42"/>
      <w:bookmarkEnd w:id="43"/>
      <w:bookmarkEnd w:id="44"/>
      <w:bookmarkEnd w:id="45"/>
      <w:bookmarkEnd w:id="4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表4 测试人员需求表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角色</w:t>
            </w:r>
          </w:p>
        </w:tc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</w:rPr>
              <w:t>所推荐的最少资源（所分配的专职角色数量）</w:t>
            </w:r>
          </w:p>
        </w:tc>
        <w:tc>
          <w:tcPr>
            <w:tcW w:w="284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</w:rPr>
              <w:t>具体职责说明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焦晨阳</w:t>
            </w:r>
          </w:p>
        </w:tc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题材收录占比、月份排行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全芷玥</w:t>
            </w:r>
          </w:p>
        </w:tc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季度排行、年度排行、用户阅读稳定性分析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阳玉洁</w:t>
            </w:r>
          </w:p>
        </w:tc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hAnsi="宋体"/>
              </w:rPr>
            </w:pPr>
          </w:p>
        </w:tc>
        <w:tc>
          <w:tcPr>
            <w:tcW w:w="284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hAnsi="宋体"/>
                <w:szCs w:val="19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积分排行、各题材TOP10、长篇排行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张婷睿</w:t>
            </w:r>
          </w:p>
        </w:tc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hAnsi="宋体"/>
              </w:rPr>
            </w:pPr>
          </w:p>
        </w:tc>
        <w:tc>
          <w:tcPr>
            <w:tcW w:w="284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hAnsi="宋体"/>
                <w:szCs w:val="19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作者积分排行、新晋作者排行、稳定更新排行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李明霞</w:t>
            </w:r>
          </w:p>
        </w:tc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hAnsi="宋体"/>
              </w:rPr>
            </w:pPr>
          </w:p>
        </w:tc>
        <w:tc>
          <w:tcPr>
            <w:tcW w:w="284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hAnsi="宋体"/>
                <w:szCs w:val="19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本月完结收益排行、打赏收益排行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康艳晴</w:t>
            </w:r>
          </w:p>
        </w:tc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hAnsi="宋体"/>
              </w:rPr>
            </w:pPr>
          </w:p>
        </w:tc>
        <w:tc>
          <w:tcPr>
            <w:tcW w:w="284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hAnsi="宋体"/>
                <w:szCs w:val="19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读者消费排行、读者订阅偏好、同类网站排行</w:t>
            </w:r>
          </w:p>
        </w:tc>
      </w:tr>
    </w:tbl>
    <w:p>
      <w:pPr>
        <w:jc w:val="center"/>
        <w:rPr>
          <w:rFonts w:hint="default"/>
          <w:lang w:val="en-US" w:eastAsia="zh-CN"/>
        </w:rPr>
      </w:pPr>
    </w:p>
    <w:p>
      <w:pPr>
        <w:pStyle w:val="3"/>
        <w:bidi w:val="0"/>
        <w:ind w:left="576" w:leftChars="0" w:hanging="576" w:firstLineChars="0"/>
        <w:rPr>
          <w:rFonts w:hint="default"/>
          <w:lang w:val="en-US" w:eastAsia="zh-CN"/>
        </w:rPr>
      </w:pPr>
      <w:bookmarkStart w:id="47" w:name="_Toc178066488"/>
      <w:bookmarkStart w:id="48" w:name="_Toc18747"/>
      <w:bookmarkStart w:id="49" w:name="_Toc178849224"/>
      <w:bookmarkStart w:id="50" w:name="_Toc19489"/>
      <w:bookmarkStart w:id="51" w:name="_Toc248048846"/>
      <w:r>
        <w:rPr>
          <w:rFonts w:hint="eastAsia" w:hAnsi="宋体"/>
        </w:rPr>
        <w:t>测试环境</w:t>
      </w:r>
      <w:bookmarkEnd w:id="47"/>
      <w:bookmarkEnd w:id="48"/>
      <w:bookmarkEnd w:id="49"/>
      <w:bookmarkEnd w:id="50"/>
      <w:bookmarkEnd w:id="5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表5 测试环境说明表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852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</w:rPr>
              <w:t>软件环境（相关软件、操作系统等）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852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操作系统：win10  浏览器：</w:t>
            </w:r>
            <w:r>
              <w:rPr>
                <w:rFonts w:hint="eastAsia"/>
                <w:lang w:val="en-US" w:eastAsia="zh-CN"/>
              </w:rPr>
              <w:t>谷歌</w:t>
            </w:r>
            <w:r>
              <w:rPr>
                <w:rFonts w:hint="eastAsia"/>
              </w:rPr>
              <w:t xml:space="preserve">  数据库：Mysql  应用服务器：tomcat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852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hAnsi="宋体"/>
                <w:szCs w:val="19"/>
              </w:rPr>
            </w:pPr>
            <w:r>
              <w:rPr>
                <w:rFonts w:hint="eastAsia" w:ascii="黑体" w:hAnsi="黑体" w:eastAsia="黑体" w:cs="黑体"/>
                <w:b w:val="0"/>
                <w:bCs/>
              </w:rPr>
              <w:t>硬件环境（网络、设备等）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852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hAnsi="宋体" w:eastAsia="宋体"/>
                <w:b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无要求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852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</w:rPr>
              <w:t>所需依赖的产品环境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852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hAnsi="宋体" w:eastAsia="宋体"/>
                <w:b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无要求</w:t>
            </w:r>
          </w:p>
        </w:tc>
      </w:tr>
    </w:tbl>
    <w:p>
      <w:pPr>
        <w:jc w:val="center"/>
        <w:rPr>
          <w:rFonts w:hint="default"/>
          <w:lang w:val="en-US" w:eastAsia="zh-CN"/>
        </w:rPr>
      </w:pPr>
    </w:p>
    <w:p>
      <w:pPr>
        <w:pStyle w:val="3"/>
        <w:bidi w:val="0"/>
        <w:ind w:left="576" w:leftChars="0" w:hanging="576" w:firstLineChars="0"/>
        <w:rPr>
          <w:rFonts w:hint="eastAsia"/>
          <w:lang w:val="en-US" w:eastAsia="zh-CN"/>
        </w:rPr>
      </w:pPr>
      <w:bookmarkStart w:id="52" w:name="_Toc178849225"/>
      <w:bookmarkStart w:id="53" w:name="_Toc178066489"/>
      <w:bookmarkStart w:id="54" w:name="_Toc248048847"/>
      <w:bookmarkStart w:id="55" w:name="_Toc27461"/>
      <w:bookmarkStart w:id="56" w:name="_Toc9184"/>
      <w:r>
        <w:rPr>
          <w:rFonts w:hint="eastAsia" w:hAnsi="宋体"/>
        </w:rPr>
        <w:t>测试工具</w:t>
      </w:r>
      <w:bookmarkEnd w:id="52"/>
      <w:bookmarkEnd w:id="53"/>
      <w:bookmarkEnd w:id="54"/>
      <w:bookmarkEnd w:id="55"/>
      <w:bookmarkEnd w:id="56"/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jc w:val="center"/>
        <w:textAlignment w:val="auto"/>
        <w:rPr>
          <w:rFonts w:hint="default" w:hAnsi="宋体" w:cs="宋体"/>
          <w:sz w:val="20"/>
          <w:szCs w:val="20"/>
          <w:lang w:val="en-US" w:eastAsia="zh-CN"/>
        </w:rPr>
      </w:pPr>
      <w:r>
        <w:rPr>
          <w:rFonts w:hint="default" w:hAnsi="宋体" w:cs="宋体"/>
          <w:sz w:val="20"/>
          <w:szCs w:val="20"/>
          <w:lang w:val="en-US" w:eastAsia="zh-CN"/>
        </w:rPr>
        <w:t>表</w:t>
      </w:r>
      <w:r>
        <w:rPr>
          <w:rFonts w:hint="eastAsia" w:hAnsi="宋体" w:cs="宋体"/>
          <w:sz w:val="20"/>
          <w:szCs w:val="20"/>
          <w:lang w:val="en-US" w:eastAsia="zh-CN"/>
        </w:rPr>
        <w:t>6</w:t>
      </w:r>
      <w:r>
        <w:rPr>
          <w:rFonts w:hint="default" w:hAnsi="宋体" w:cs="宋体"/>
          <w:sz w:val="20"/>
          <w:szCs w:val="20"/>
          <w:lang w:val="en-US" w:eastAsia="zh-CN"/>
        </w:rPr>
        <w:t xml:space="preserve"> 测试工具使用表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213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="黑体" w:hAnsi="黑体" w:eastAsia="黑体" w:cs="黑体"/>
                <w:b w:val="0"/>
                <w:bCs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用途</w:t>
            </w:r>
          </w:p>
        </w:tc>
        <w:tc>
          <w:tcPr>
            <w:tcW w:w="213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工具</w:t>
            </w:r>
          </w:p>
        </w:tc>
        <w:tc>
          <w:tcPr>
            <w:tcW w:w="213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生产厂商/自产</w:t>
            </w:r>
          </w:p>
        </w:tc>
        <w:tc>
          <w:tcPr>
            <w:tcW w:w="213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0" w:hRule="atLeast"/>
          <w:jc w:val="center"/>
        </w:trPr>
        <w:tc>
          <w:tcPr>
            <w:tcW w:w="213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hAnsi="宋体"/>
                <w:szCs w:val="19"/>
              </w:rPr>
            </w:pPr>
            <w:r>
              <w:rPr>
                <w:rFonts w:hint="eastAsia"/>
              </w:rPr>
              <w:t>运行程序</w:t>
            </w:r>
          </w:p>
        </w:tc>
        <w:tc>
          <w:tcPr>
            <w:tcW w:w="213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Intellij idea</w:t>
            </w:r>
          </w:p>
        </w:tc>
        <w:tc>
          <w:tcPr>
            <w:tcW w:w="213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jetbrains</w:t>
            </w:r>
          </w:p>
        </w:tc>
        <w:tc>
          <w:tcPr>
            <w:tcW w:w="213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2018.3.4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0" w:hRule="atLeast"/>
          <w:jc w:val="center"/>
        </w:trPr>
        <w:tc>
          <w:tcPr>
            <w:tcW w:w="213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展示界面</w:t>
            </w:r>
          </w:p>
        </w:tc>
        <w:tc>
          <w:tcPr>
            <w:tcW w:w="213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Geogle Chrome</w:t>
            </w:r>
          </w:p>
        </w:tc>
        <w:tc>
          <w:tcPr>
            <w:tcW w:w="213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谷歌</w:t>
            </w:r>
          </w:p>
        </w:tc>
        <w:tc>
          <w:tcPr>
            <w:tcW w:w="213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default" w:hAnsi="宋体" w:cs="宋体"/>
          <w:sz w:val="20"/>
          <w:szCs w:val="20"/>
          <w:lang w:val="en-US" w:eastAsia="zh-CN"/>
        </w:rPr>
      </w:pP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pStyle w:val="2"/>
      </w:pPr>
      <w:bookmarkStart w:id="57" w:name="_Toc248048848"/>
      <w:bookmarkStart w:id="58" w:name="_Toc8871"/>
      <w:bookmarkStart w:id="59" w:name="_Toc5047"/>
      <w:bookmarkStart w:id="60" w:name="_Toc178849226"/>
      <w:r>
        <w:rPr>
          <w:rFonts w:hint="eastAsia"/>
        </w:rPr>
        <w:t>测试内容</w:t>
      </w:r>
      <w:bookmarkEnd w:id="57"/>
      <w:bookmarkEnd w:id="58"/>
      <w:bookmarkEnd w:id="59"/>
      <w:bookmarkEnd w:id="60"/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题材收录占比</w:t>
      </w:r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月份排行</w:t>
      </w:r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季度排行</w:t>
      </w:r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年度排行</w:t>
      </w:r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用户阅读稳定性分析</w:t>
      </w:r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积分排行</w:t>
      </w:r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各题材TOP10</w:t>
      </w:r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长篇排行</w:t>
      </w:r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作者积分排行</w:t>
      </w:r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default"/>
          <w:color w:val="auto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新晋作者排行</w:t>
      </w:r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default"/>
          <w:color w:val="auto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稳定更新排行</w:t>
      </w:r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default"/>
          <w:color w:val="auto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本月完结收益排行</w:t>
      </w:r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default"/>
          <w:color w:val="auto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打赏收益排行</w:t>
      </w:r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default"/>
          <w:color w:val="auto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读者消费排行</w:t>
      </w:r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default"/>
          <w:color w:val="auto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读者订阅偏好</w:t>
      </w:r>
      <w:bookmarkStart w:id="75" w:name="_GoBack"/>
      <w:bookmarkEnd w:id="75"/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default"/>
          <w:color w:val="auto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同类网站排行</w:t>
      </w:r>
    </w:p>
    <w:p>
      <w:pPr>
        <w:pStyle w:val="2"/>
      </w:pPr>
      <w:bookmarkStart w:id="61" w:name="_Toc178849227"/>
      <w:bookmarkStart w:id="62" w:name="_Toc248048849"/>
      <w:bookmarkStart w:id="63" w:name="_Toc22214"/>
      <w:bookmarkStart w:id="64" w:name="_Toc13071"/>
      <w:r>
        <w:rPr>
          <w:rFonts w:hint="eastAsia"/>
        </w:rPr>
        <w:t>测试策略</w:t>
      </w:r>
      <w:bookmarkEnd w:id="61"/>
      <w:bookmarkEnd w:id="62"/>
      <w:bookmarkEnd w:id="63"/>
      <w:bookmarkEnd w:id="6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Chars="0"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逐个测试。</w:t>
      </w:r>
    </w:p>
    <w:p>
      <w:pPr>
        <w:pStyle w:val="2"/>
        <w:rPr>
          <w:rFonts w:hint="eastAsia"/>
        </w:rPr>
      </w:pPr>
      <w:bookmarkStart w:id="65" w:name="_Toc178849228"/>
      <w:bookmarkStart w:id="66" w:name="_Toc248048850"/>
      <w:bookmarkStart w:id="67" w:name="_Toc32220"/>
      <w:bookmarkStart w:id="68" w:name="_Toc8587"/>
      <w:r>
        <w:rPr>
          <w:rFonts w:hint="eastAsia"/>
        </w:rPr>
        <w:t>测试所需准备工作（测试前提）</w:t>
      </w:r>
      <w:bookmarkEnd w:id="65"/>
      <w:bookmarkEnd w:id="66"/>
      <w:bookmarkEnd w:id="67"/>
      <w:bookmarkEnd w:id="6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Chars="0" w:firstLine="480" w:firstLineChars="200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Intellij idea上运行此项目，保证网络畅通能访问云端数据库。</w:t>
      </w:r>
    </w:p>
    <w:p>
      <w:pPr>
        <w:pStyle w:val="2"/>
        <w:rPr>
          <w:rFonts w:hint="eastAsia" w:ascii="宋体" w:hAnsi="Times New Roman" w:eastAsia="宋体" w:cs="Times New Roman"/>
          <w:b/>
          <w:bCs/>
          <w:snapToGrid w:val="0"/>
          <w:kern w:val="44"/>
          <w:sz w:val="32"/>
          <w:szCs w:val="44"/>
          <w:lang w:val="en-US" w:eastAsia="zh-CN" w:bidi="ar-SA"/>
        </w:rPr>
      </w:pPr>
      <w:bookmarkStart w:id="69" w:name="_Toc682"/>
      <w:bookmarkStart w:id="70" w:name="_Toc27142"/>
      <w:r>
        <w:rPr>
          <w:rFonts w:hint="eastAsia" w:ascii="宋体" w:hAnsi="Times New Roman" w:eastAsia="宋体" w:cs="Times New Roman"/>
          <w:b/>
          <w:bCs/>
          <w:snapToGrid w:val="0"/>
          <w:kern w:val="44"/>
          <w:sz w:val="32"/>
          <w:szCs w:val="44"/>
          <w:lang w:val="en-US" w:eastAsia="zh-CN" w:bidi="ar-SA"/>
        </w:rPr>
        <w:t>需求的可追踪性</w:t>
      </w:r>
      <w:bookmarkEnd w:id="69"/>
      <w:bookmarkEnd w:id="7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本项目的每一个测试项都可以追溯到需求规格说明书中的具体需求。</w:t>
      </w:r>
    </w:p>
    <w:p>
      <w:pPr>
        <w:pStyle w:val="2"/>
        <w:rPr>
          <w:rFonts w:hint="eastAsia" w:ascii="宋体" w:hAnsi="Times New Roman" w:eastAsia="宋体" w:cs="Times New Roman"/>
          <w:b/>
          <w:bCs/>
          <w:snapToGrid w:val="0"/>
          <w:kern w:val="44"/>
          <w:sz w:val="32"/>
          <w:szCs w:val="44"/>
          <w:lang w:val="en-US" w:eastAsia="zh-CN" w:bidi="ar-SA"/>
        </w:rPr>
      </w:pPr>
      <w:bookmarkStart w:id="71" w:name="_Toc15268"/>
      <w:bookmarkStart w:id="72" w:name="_Toc26004"/>
      <w:r>
        <w:rPr>
          <w:rFonts w:hint="eastAsia"/>
        </w:rPr>
        <w:t>测试注意事项</w:t>
      </w:r>
      <w:bookmarkEnd w:id="71"/>
      <w:bookmarkEnd w:id="72"/>
    </w:p>
    <w:p>
      <w:pPr>
        <w:pStyle w:val="18"/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无。</w:t>
      </w:r>
    </w:p>
    <w:p>
      <w:pPr>
        <w:pStyle w:val="2"/>
        <w:rPr>
          <w:rFonts w:hint="eastAsia" w:ascii="宋体" w:hAnsi="Times New Roman" w:eastAsia="宋体" w:cs="Times New Roman"/>
          <w:b/>
          <w:bCs/>
          <w:snapToGrid w:val="0"/>
          <w:kern w:val="44"/>
          <w:sz w:val="32"/>
          <w:szCs w:val="44"/>
          <w:lang w:val="en-US" w:eastAsia="zh-CN" w:bidi="ar-SA"/>
        </w:rPr>
      </w:pPr>
      <w:bookmarkStart w:id="73" w:name="_Toc17924"/>
      <w:bookmarkStart w:id="74" w:name="_Toc5449"/>
      <w:r>
        <w:rPr>
          <w:rFonts w:hint="eastAsia"/>
        </w:rPr>
        <w:t>测试风险分析</w:t>
      </w:r>
      <w:bookmarkEnd w:id="73"/>
      <w:bookmarkEnd w:id="7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无。</w:t>
      </w:r>
    </w:p>
    <w:p>
      <w:pPr>
        <w:rPr>
          <w:rFonts w:hint="default"/>
          <w:lang w:val="en-US" w:eastAsia="zh-CN"/>
        </w:rPr>
      </w:pPr>
    </w:p>
    <w:sectPr>
      <w:footerReference r:id="rId6" w:type="default"/>
      <w:pgSz w:w="11906" w:h="16838"/>
      <w:pgMar w:top="1440" w:right="1800" w:bottom="1440" w:left="1800" w:header="851" w:footer="992" w:gutter="0"/>
      <w:pgNumType w:fmt="decimal" w:start="3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auto" w:sz="4" w:space="1"/>
      </w:pBdr>
      <w:jc w:val="both"/>
      <w:rPr>
        <w:rFonts w:hint="default" w:eastAsia="宋体"/>
        <w:lang w:val="en-US"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auto" w:sz="4" w:space="1"/>
      </w:pBdr>
      <w:jc w:val="both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网络文学大数据分析系统                软件测试计划                   西工大-华迪实训第四小组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117291"/>
    <w:multiLevelType w:val="singleLevel"/>
    <w:tmpl w:val="FA11729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139A3C0F"/>
    <w:multiLevelType w:val="multilevel"/>
    <w:tmpl w:val="139A3C0F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6B6E03"/>
    <w:rsid w:val="014B0BCB"/>
    <w:rsid w:val="01C45E76"/>
    <w:rsid w:val="034B3922"/>
    <w:rsid w:val="041C717C"/>
    <w:rsid w:val="053435FF"/>
    <w:rsid w:val="078A3DF1"/>
    <w:rsid w:val="08034B00"/>
    <w:rsid w:val="08693CD2"/>
    <w:rsid w:val="09956D58"/>
    <w:rsid w:val="0B435767"/>
    <w:rsid w:val="0CE62A84"/>
    <w:rsid w:val="0E233786"/>
    <w:rsid w:val="0F7D117F"/>
    <w:rsid w:val="0F8F5883"/>
    <w:rsid w:val="10CA6867"/>
    <w:rsid w:val="13974206"/>
    <w:rsid w:val="13F37AFC"/>
    <w:rsid w:val="144262CE"/>
    <w:rsid w:val="15AE6A52"/>
    <w:rsid w:val="194D25EB"/>
    <w:rsid w:val="19860793"/>
    <w:rsid w:val="19907940"/>
    <w:rsid w:val="1A524E3E"/>
    <w:rsid w:val="1AEF477F"/>
    <w:rsid w:val="1DBE244A"/>
    <w:rsid w:val="1ECC07DE"/>
    <w:rsid w:val="1F9678A7"/>
    <w:rsid w:val="201D4130"/>
    <w:rsid w:val="208042D0"/>
    <w:rsid w:val="22325649"/>
    <w:rsid w:val="24110824"/>
    <w:rsid w:val="246162A5"/>
    <w:rsid w:val="24A00432"/>
    <w:rsid w:val="24CD7611"/>
    <w:rsid w:val="27176814"/>
    <w:rsid w:val="273F5E46"/>
    <w:rsid w:val="28A66385"/>
    <w:rsid w:val="298049EF"/>
    <w:rsid w:val="2AA16D6F"/>
    <w:rsid w:val="2F034F37"/>
    <w:rsid w:val="2F036FBA"/>
    <w:rsid w:val="30094CF7"/>
    <w:rsid w:val="32AB11B5"/>
    <w:rsid w:val="34302AE3"/>
    <w:rsid w:val="35A231EF"/>
    <w:rsid w:val="363941FB"/>
    <w:rsid w:val="366939D9"/>
    <w:rsid w:val="36D3359B"/>
    <w:rsid w:val="371437FA"/>
    <w:rsid w:val="389972A9"/>
    <w:rsid w:val="38D360A3"/>
    <w:rsid w:val="39900542"/>
    <w:rsid w:val="399812A0"/>
    <w:rsid w:val="3A314EB2"/>
    <w:rsid w:val="3AD61E2B"/>
    <w:rsid w:val="3B1B0510"/>
    <w:rsid w:val="3E7F1CBB"/>
    <w:rsid w:val="3EB700EA"/>
    <w:rsid w:val="41EC23E6"/>
    <w:rsid w:val="43076AFB"/>
    <w:rsid w:val="43335CDF"/>
    <w:rsid w:val="44216E9E"/>
    <w:rsid w:val="4461755D"/>
    <w:rsid w:val="44A04831"/>
    <w:rsid w:val="45AA6DD9"/>
    <w:rsid w:val="46560C98"/>
    <w:rsid w:val="469E4835"/>
    <w:rsid w:val="46BA760D"/>
    <w:rsid w:val="47B73E38"/>
    <w:rsid w:val="48053FFB"/>
    <w:rsid w:val="48476EC9"/>
    <w:rsid w:val="48655F50"/>
    <w:rsid w:val="48C65287"/>
    <w:rsid w:val="4A2773A0"/>
    <w:rsid w:val="4A6E1A77"/>
    <w:rsid w:val="4E9D1E2D"/>
    <w:rsid w:val="4F345CA7"/>
    <w:rsid w:val="500C1A30"/>
    <w:rsid w:val="503F3A09"/>
    <w:rsid w:val="536A385A"/>
    <w:rsid w:val="546B6E03"/>
    <w:rsid w:val="56451BC6"/>
    <w:rsid w:val="576003CF"/>
    <w:rsid w:val="58467B77"/>
    <w:rsid w:val="586952EB"/>
    <w:rsid w:val="59B705BC"/>
    <w:rsid w:val="5A0F7707"/>
    <w:rsid w:val="5AC26885"/>
    <w:rsid w:val="5B3C6537"/>
    <w:rsid w:val="5C6F0787"/>
    <w:rsid w:val="5CA42D94"/>
    <w:rsid w:val="5CA6739B"/>
    <w:rsid w:val="5D8813DC"/>
    <w:rsid w:val="5F910D95"/>
    <w:rsid w:val="60412A97"/>
    <w:rsid w:val="61922216"/>
    <w:rsid w:val="625E5DD1"/>
    <w:rsid w:val="62C534F4"/>
    <w:rsid w:val="63157268"/>
    <w:rsid w:val="650C13B7"/>
    <w:rsid w:val="658A75AB"/>
    <w:rsid w:val="65DD6A0A"/>
    <w:rsid w:val="65F605E9"/>
    <w:rsid w:val="66E51810"/>
    <w:rsid w:val="68AA2D2E"/>
    <w:rsid w:val="691933D5"/>
    <w:rsid w:val="69EC5343"/>
    <w:rsid w:val="6A3F0970"/>
    <w:rsid w:val="6DB85B82"/>
    <w:rsid w:val="6E603351"/>
    <w:rsid w:val="705201B4"/>
    <w:rsid w:val="71E55C67"/>
    <w:rsid w:val="72CE3D5A"/>
    <w:rsid w:val="72EE6EED"/>
    <w:rsid w:val="734F6DB2"/>
    <w:rsid w:val="75131E26"/>
    <w:rsid w:val="758058AC"/>
    <w:rsid w:val="75AA4A4B"/>
    <w:rsid w:val="76DC0D50"/>
    <w:rsid w:val="778F3174"/>
    <w:rsid w:val="77DA1447"/>
    <w:rsid w:val="79B93A6C"/>
    <w:rsid w:val="7B49142C"/>
    <w:rsid w:val="7B814EE2"/>
    <w:rsid w:val="7C6F1748"/>
    <w:rsid w:val="7EBD7077"/>
    <w:rsid w:val="7EDA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numPr>
        <w:ilvl w:val="0"/>
        <w:numId w:val="1"/>
      </w:numPr>
      <w:spacing w:before="340" w:after="330" w:line="300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300" w:lineRule="auto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300" w:lineRule="auto"/>
      <w:outlineLvl w:val="2"/>
    </w:pPr>
    <w:rPr>
      <w:b/>
      <w:bCs/>
      <w:sz w:val="24"/>
      <w:szCs w:val="32"/>
    </w:rPr>
  </w:style>
  <w:style w:type="character" w:default="1" w:styleId="15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Body Text"/>
    <w:basedOn w:val="1"/>
    <w:qFormat/>
    <w:uiPriority w:val="0"/>
    <w:pPr>
      <w:keepLines/>
      <w:spacing w:after="120"/>
      <w:ind w:left="720"/>
    </w:pPr>
  </w:style>
  <w:style w:type="paragraph" w:styleId="7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8">
    <w:name w:val="toc 3"/>
    <w:basedOn w:val="1"/>
    <w:next w:val="1"/>
    <w:qFormat/>
    <w:uiPriority w:val="39"/>
    <w:pPr>
      <w:ind w:left="840" w:leftChars="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toc 1"/>
    <w:basedOn w:val="1"/>
    <w:next w:val="1"/>
    <w:qFormat/>
    <w:uiPriority w:val="39"/>
    <w:pPr>
      <w:tabs>
        <w:tab w:val="left" w:pos="432"/>
        <w:tab w:val="right" w:pos="9360"/>
      </w:tabs>
      <w:spacing w:before="240" w:after="60" w:line="160" w:lineRule="exact"/>
      <w:ind w:right="720"/>
    </w:pPr>
  </w:style>
  <w:style w:type="paragraph" w:styleId="12">
    <w:name w:val="toc 2"/>
    <w:basedOn w:val="1"/>
    <w:next w:val="1"/>
    <w:qFormat/>
    <w:uiPriority w:val="39"/>
    <w:pPr>
      <w:ind w:left="420" w:leftChars="200"/>
    </w:p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6">
    <w:name w:val="Tabletext"/>
    <w:basedOn w:val="1"/>
    <w:qFormat/>
    <w:uiPriority w:val="0"/>
    <w:pPr>
      <w:keepLines/>
      <w:spacing w:after="120"/>
    </w:pPr>
  </w:style>
  <w:style w:type="paragraph" w:customStyle="1" w:styleId="17">
    <w:name w:val="11首头"/>
    <w:basedOn w:val="1"/>
    <w:qFormat/>
    <w:uiPriority w:val="0"/>
    <w:pPr>
      <w:spacing w:line="300" w:lineRule="auto"/>
    </w:pPr>
    <w:rPr>
      <w:rFonts w:ascii="黑体" w:eastAsia="黑体"/>
      <w:b/>
      <w:sz w:val="24"/>
    </w:rPr>
  </w:style>
  <w:style w:type="paragraph" w:customStyle="1" w:styleId="18">
    <w:name w:val="文档正文"/>
    <w:basedOn w:val="1"/>
    <w:qFormat/>
    <w:uiPriority w:val="0"/>
    <w:pPr>
      <w:adjustRightInd w:val="0"/>
      <w:spacing w:line="360" w:lineRule="auto"/>
      <w:textAlignment w:val="baseline"/>
    </w:pPr>
    <w:rPr>
      <w:rFonts w:ascii="宋体" w:hAnsi="宋体"/>
      <w:kern w:val="0"/>
      <w:sz w:val="24"/>
      <w:szCs w:val="20"/>
    </w:rPr>
  </w:style>
  <w:style w:type="character" w:customStyle="1" w:styleId="19">
    <w:name w:val="标题 1 字符"/>
    <w:basedOn w:val="15"/>
    <w:link w:val="2"/>
    <w:qFormat/>
    <w:uiPriority w:val="0"/>
    <w:rPr>
      <w:b/>
      <w:bCs/>
      <w:kern w:val="44"/>
      <w:sz w:val="32"/>
      <w:szCs w:val="44"/>
    </w:rPr>
  </w:style>
  <w:style w:type="paragraph" w:customStyle="1" w:styleId="20">
    <w:name w:val="目录"/>
    <w:basedOn w:val="1"/>
    <w:qFormat/>
    <w:uiPriority w:val="0"/>
    <w:pPr>
      <w:spacing w:before="120" w:after="240" w:line="360" w:lineRule="auto"/>
      <w:jc w:val="center"/>
    </w:pPr>
    <w:rPr>
      <w:b/>
      <w:sz w:val="36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paragraph" w:customStyle="1" w:styleId="2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3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2020-08-12T11:27:00Z</dcterms:created>
  <dc:creator>微笑past</dc:creator>
  <cp:lastModifiedBy>﹏向往天边那抹蓝╰⌒</cp:lastModifiedBy>
  <dcterms:modified xsi:type="dcterms:W3CDTF">2020-08-20T09:43:50Z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