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5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-数据库设计说明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release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0815</w:t>
          </w:r>
        </w:p>
        <w:p>
          <w:pPr>
            <w:pStyle w:val="15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5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5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数据库设计说明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release</w:t>
          </w: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阳玉洁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16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hint="eastAsia" w:ascii="微软雅黑" w:hAnsi="微软雅黑" w:eastAsia="微软雅黑" w:cs="微软雅黑"/>
              <w:snapToGrid w:val="0"/>
              <w:sz w:val="44"/>
              <w:szCs w:val="44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eastAsia" w:asciiTheme="minorEastAsia" w:hAnsiTheme="minorEastAsia" w:eastAsiaTheme="minorEastAsia" w:cstheme="minorEastAsia"/>
              <w:snapToGrid w:val="0"/>
              <w:sz w:val="21"/>
              <w:szCs w:val="21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</w:pP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目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en-US" w:eastAsia="zh-CN"/>
                </w:rPr>
                <w:t xml:space="preserve">  </w:t>
              </w:r>
              <w:bookmarkStart w:id="25" w:name="_GoBack"/>
              <w:bookmarkEnd w:id="25"/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录</w:t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instrText xml:space="preserve">TOC \o "1-3" \h \u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_Toc23960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 xml:space="preserve">1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引言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_Toc23960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_Toc27621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标识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_Toc27621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_Toc9950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系统概述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_Toc9950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_Toc2115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文档概述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_Toc2115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_Toc8535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1.4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基线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_Toc8535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_Toc453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2 引用文件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_Toc453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_Toc29484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3 外部设计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_Toc29484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_Toc26063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3.1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标识符和状态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_Toc26063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_Toc31890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3.2 使用它的程序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_Toc31890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_Toc25272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3.3 约定和支持软件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_Toc25272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_Toc3495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3.4 类型划分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_Toc3495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_Toc7844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3.5 数据库表设计格式说明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_Toc7844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instrText xml:space="preserve"> HYPERLINK \l _Toc30846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  <w:lang w:val="en-US" w:eastAsia="zh-CN"/>
                </w:rPr>
                <w:t xml:space="preserve">4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  <w:highlight w:val="none"/>
                  <w:lang w:val="en-US" w:eastAsia="zh-CN"/>
                </w:rPr>
                <w:t>结构设计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instrText xml:space="preserve"> PAGEREF _Toc30846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_Toc15856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概念结构设计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_Toc15856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_Toc18504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逻辑结构设计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_Toc18504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_Toc24106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物理结构设计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_Toc24106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_Toc28405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数据表设计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_Toc28405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_Toc1228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数据存取方面的设计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_Toc1228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_Toc2422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数据存取方面的设计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_Toc2422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_Toc20934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 xml:space="preserve">5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运用设计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_Toc20934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8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_Toc17758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数据字典设计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_Toc17758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8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_Toc22189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_Toc22189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10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_Toc10606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数据流图设计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_Toc10606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11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_Toc31824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5.4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安全保密设计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_Toc31824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11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widowControl/>
                <w:jc w:val="left"/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3960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27621"/>
      <w:r>
        <w:rPr>
          <w:rFonts w:hint="eastAsia"/>
          <w:lang w:val="en-US" w:eastAsia="zh-CN"/>
        </w:rPr>
        <w:t>标识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中文名称：数据库设计说明（DDS）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英文名称：Database Design Specification (DDS)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文档编号：项目级-数据库设计说明-Version_1.0.0-release-20200815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9950"/>
      <w:r>
        <w:rPr>
          <w:rFonts w:hint="eastAsia"/>
          <w:lang w:val="en-US" w:eastAsia="zh-CN"/>
        </w:rPr>
        <w:t>系统概述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数据库设计说明-Version_1.0.0-release-20200815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2115"/>
      <w:r>
        <w:rPr>
          <w:rFonts w:hint="eastAsia"/>
          <w:lang w:val="en-US" w:eastAsia="zh-CN"/>
        </w:rPr>
        <w:t>文档概述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本文档依赖于软件需求规格说明书，从各方面进行系统的数据库设计规划，用它指导该系统在数据库各方面的内容，为后续项目的开发与测试提供依据。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8535"/>
      <w:r>
        <w:rPr>
          <w:rFonts w:hint="eastAsia"/>
          <w:lang w:val="en-US" w:eastAsia="zh-CN"/>
        </w:rPr>
        <w:t>基线</w:t>
      </w:r>
      <w:bookmarkEnd w:id="4"/>
    </w:p>
    <w:p>
      <w:pPr>
        <w:pStyle w:val="20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5" w:name="_Toc453"/>
      <w:r>
        <w:rPr>
          <w:rFonts w:hint="eastAsia"/>
          <w:lang w:val="en-US" w:eastAsia="zh-CN"/>
        </w:rPr>
        <w:t>引用文件</w:t>
      </w:r>
      <w:bookmarkEnd w:id="5"/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  <w:lang w:val="en-US" w:eastAsia="zh-CN"/>
        </w:rPr>
        <w:t>《项目级-软件需求规格说明书-Version_2.0.0-release-20200813》</w:t>
      </w:r>
      <w:r>
        <w:rPr>
          <w:rFonts w:hint="eastAsia" w:eastAsia="宋体" w:cs="Times New Roman"/>
          <w:highlight w:val="none"/>
        </w:rPr>
        <w:t>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6" w:name="_Toc29484"/>
      <w:r>
        <w:rPr>
          <w:rFonts w:hint="eastAsia"/>
          <w:lang w:val="en-US" w:eastAsia="zh-CN"/>
        </w:rPr>
        <w:t>外部设计</w:t>
      </w:r>
      <w:bookmarkEnd w:id="6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7" w:name="_Toc26063"/>
      <w:r>
        <w:rPr>
          <w:rFonts w:hint="eastAsia"/>
          <w:lang w:val="en-US" w:eastAsia="zh-CN"/>
        </w:rPr>
        <w:t>标识符和状态</w:t>
      </w:r>
      <w:bookmarkEnd w:id="7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在我们开发的网络文学大数据分析项目中，总共有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cs="Times New Roman"/>
          <w:lang w:val="en-US" w:eastAsia="zh-CN"/>
        </w:rPr>
        <w:t>个数据表，它们分别是：书籍信息表，作者信息表和读者打赏信息表。在六个表中均以表格名_id为主码。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8" w:name="_Toc31890"/>
      <w:r>
        <w:rPr>
          <w:rFonts w:hint="eastAsia" w:cs="Times New Roman"/>
          <w:b/>
          <w:bCs/>
          <w:sz w:val="28"/>
          <w:szCs w:val="28"/>
          <w:lang w:val="en-US" w:eastAsia="zh-CN"/>
        </w:rPr>
        <w:t>3.2 使用它的程序</w:t>
      </w:r>
      <w:bookmarkEnd w:id="8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 w:cs="Times New Roman"/>
          <w:b/>
          <w:bCs/>
          <w:sz w:val="28"/>
          <w:szCs w:val="28"/>
          <w:lang w:val="en-US" w:eastAsia="zh-CN"/>
        </w:rPr>
      </w:pPr>
      <w:bookmarkStart w:id="9" w:name="_Toc25272"/>
      <w:r>
        <w:rPr>
          <w:rFonts w:hint="eastAsia" w:cs="Times New Roman"/>
          <w:b/>
          <w:bCs/>
          <w:sz w:val="28"/>
          <w:szCs w:val="28"/>
          <w:lang w:val="en-US" w:eastAsia="zh-CN"/>
        </w:rPr>
        <w:t>3.3 约定和支持软件</w:t>
      </w:r>
      <w:bookmarkEnd w:id="9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本系统的开发环境为：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数据库：MySQL 6.5、Redis 5.0.9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操作系统：Windows XP/7/8/9/10、Mac OS X、Linux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开发环境：Spark、Hadoop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eastAsia="宋体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开发工具：</w:t>
      </w:r>
      <w:r>
        <w:rPr>
          <w:b w:val="0"/>
          <w:bCs w:val="0"/>
          <w:i w:val="0"/>
          <w:color w:val="000000"/>
          <w:sz w:val="24"/>
          <w:szCs w:val="24"/>
          <w:u w:val="none"/>
        </w:rPr>
        <w:t>JetBrains PyCharm</w:t>
      </w:r>
      <w:r>
        <w:rPr>
          <w:rFonts w:hint="eastAsia"/>
          <w:b w:val="0"/>
          <w:bCs w:val="0"/>
          <w:i w:val="0"/>
          <w:color w:val="000000"/>
          <w:sz w:val="24"/>
          <w:szCs w:val="24"/>
          <w:u w:val="none"/>
          <w:lang w:val="en-US" w:eastAsia="zh-CN"/>
        </w:rPr>
        <w:t xml:space="preserve"> 2020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本项目用到的数据项：在名称，范围，类型等方面的约定见数据字典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 w:cs="Times New Roman"/>
          <w:b/>
          <w:bCs/>
          <w:sz w:val="28"/>
          <w:szCs w:val="28"/>
          <w:lang w:val="en-US" w:eastAsia="zh-CN"/>
        </w:rPr>
      </w:pPr>
      <w:bookmarkStart w:id="10" w:name="_Toc3495"/>
      <w:r>
        <w:rPr>
          <w:rFonts w:hint="eastAsia" w:cs="Times New Roman"/>
          <w:b/>
          <w:bCs/>
          <w:sz w:val="28"/>
          <w:szCs w:val="28"/>
          <w:lang w:val="en-US" w:eastAsia="zh-CN"/>
        </w:rPr>
        <w:t>3.4 类型划分</w:t>
      </w:r>
      <w:bookmarkEnd w:id="10"/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题材收录占比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用户阅读稳定性分析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各题材top10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新晋作者排行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稳定更新排行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本月完结收益排行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打赏收益排行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读者消费排行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读者订阅偏好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default" w:cs="Times New Roman"/>
          <w:highlight w:val="none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 w:cs="Times New Roman"/>
          <w:b/>
          <w:bCs/>
          <w:sz w:val="28"/>
          <w:szCs w:val="28"/>
          <w:lang w:val="en-US" w:eastAsia="zh-CN"/>
        </w:rPr>
      </w:pPr>
      <w:bookmarkStart w:id="11" w:name="_Toc7844"/>
      <w:r>
        <w:rPr>
          <w:rFonts w:hint="eastAsia" w:cs="Times New Roman"/>
          <w:b/>
          <w:bCs/>
          <w:sz w:val="28"/>
          <w:szCs w:val="28"/>
          <w:lang w:val="en-US" w:eastAsia="zh-CN"/>
        </w:rPr>
        <w:t>3.5 数据库表设计格式说明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 数据库表设计说明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496"/>
        <w:gridCol w:w="18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团队内统一定义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Int/boolean/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verchar/String/Long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视具体属性而定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默认为utf-8</w:t>
            </w:r>
          </w:p>
        </w:tc>
      </w:tr>
    </w:tbl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2" w:name="_Toc30846"/>
      <w:r>
        <w:rPr>
          <w:rFonts w:hint="eastAsia" w:cs="Times New Roman"/>
          <w:highlight w:val="none"/>
          <w:lang w:val="en-US" w:eastAsia="zh-CN"/>
        </w:rPr>
        <w:t>结构设计</w:t>
      </w:r>
      <w:bookmarkEnd w:id="12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3" w:name="_Toc15856"/>
      <w:r>
        <w:rPr>
          <w:rFonts w:hint="eastAsia"/>
          <w:lang w:val="en-US" w:eastAsia="zh-CN"/>
        </w:rPr>
        <w:t>概念结构设计</w:t>
      </w:r>
      <w:bookmarkEnd w:id="13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清楚正确地表述本数据库反映的数据形式和联系。管理员可以更新数据，用户仅能浏览数据。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4" w:name="_Toc18504"/>
      <w:r>
        <w:rPr>
          <w:rFonts w:hint="eastAsia"/>
          <w:lang w:val="en-US" w:eastAsia="zh-CN"/>
        </w:rPr>
        <w:t>逻辑结构设计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4.2.1 数据库设计规范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数据库命名规则：项目名称英文全拼，每个英文单词第一个字母大写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表命名规则：均使用表内容对象英语全拼，第一个字母大写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字段命名规则：每个英文单词第一个字母大写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字段时间格式：所有时间格式采用20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20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06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-2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 xml:space="preserve"> 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4.2.2 数据库逻辑设计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rPr>
          <w:rFonts w:hint="eastAsia" w:cs="Times New Roman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154930" cy="3313430"/>
            <wp:effectExtent l="0" t="0" r="1270" b="1270"/>
            <wp:docPr id="2" name="图片 2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spacing w:before="156" w:beforeLines="50" w:after="156" w:afterLines="50"/>
        <w:jc w:val="center"/>
        <w:rPr>
          <w:rFonts w:hint="default" w:cs="Times New Roman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highlight w:val="none"/>
          <w:lang w:val="en-US" w:eastAsia="zh-CN"/>
        </w:rPr>
        <w:t>图1 项目整体ER图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5" w:name="_Toc24106"/>
      <w:r>
        <w:rPr>
          <w:rFonts w:hint="eastAsia"/>
          <w:lang w:val="en-US" w:eastAsia="zh-CN"/>
        </w:rPr>
        <w:t>物理结构设计</w:t>
      </w:r>
      <w:bookmarkEnd w:id="15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6" w:name="_Toc28405"/>
      <w:r>
        <w:rPr>
          <w:rFonts w:hint="eastAsia"/>
          <w:lang w:val="en-US" w:eastAsia="zh-CN"/>
        </w:rPr>
        <w:t>数据表设计</w:t>
      </w:r>
      <w:bookmarkEnd w:id="16"/>
    </w:p>
    <w:p>
      <w:pPr>
        <w:pStyle w:val="4"/>
        <w:numPr>
          <w:ilvl w:val="2"/>
          <w:numId w:val="0"/>
        </w:numPr>
        <w:bidi w:val="0"/>
        <w:ind w:leftChars="0" w:firstLine="480" w:firstLineChars="200"/>
        <w:rPr>
          <w:rFonts w:hint="default"/>
          <w:b w:val="0"/>
          <w:bCs w:val="0"/>
          <w:lang w:val="en-US" w:eastAsia="zh-CN"/>
        </w:rPr>
      </w:pPr>
      <w:bookmarkStart w:id="17" w:name="_Toc12723"/>
      <w:r>
        <w:rPr>
          <w:rFonts w:hint="eastAsia"/>
          <w:b w:val="0"/>
          <w:bCs w:val="0"/>
          <w:lang w:val="en-US" w:eastAsia="zh-CN"/>
        </w:rPr>
        <w:t>参看数据字典。</w:t>
      </w:r>
      <w:bookmarkEnd w:id="17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8" w:name="_Toc1228"/>
      <w:r>
        <w:rPr>
          <w:rFonts w:hint="default"/>
          <w:lang w:val="en-US" w:eastAsia="zh-CN"/>
        </w:rPr>
        <w:t>数据存取方面的设计</w:t>
      </w:r>
      <w:bookmarkEnd w:id="18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对经常在查询中出现的关系的码建立索引；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对经常进行连接操作的关系的码建立索引；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对于更新频率很高的关系模型,没有定义索引，由于技术不成熟，在此不讨论存储位置的设计。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9" w:name="_Toc2422"/>
      <w:r>
        <w:rPr>
          <w:rFonts w:hint="default"/>
          <w:lang w:val="en-US" w:eastAsia="zh-CN"/>
        </w:rPr>
        <w:t>数据存取方面的设计</w:t>
      </w:r>
      <w:bookmarkEnd w:id="19"/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主键约束、非空值约束：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在除读者打赏信息外所有的表格中均用表格对象名_id为主键。</w:t>
      </w:r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外键约束：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表2 外键表格</w:t>
      </w:r>
    </w:p>
    <w:tbl>
      <w:tblPr>
        <w:tblStyle w:val="12"/>
        <w:tblW w:w="9070" w:type="dxa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表格名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读者打赏信息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书籍信息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center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删除待保留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center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读者id</w:t>
            </w:r>
          </w:p>
        </w:tc>
      </w:tr>
    </w:tbl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唯一约束：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每个表的主键需定义为唯一性，例如对于作者，作者的编号、作者名称都是用于识别作者身份，所以需建立唯一约束。</w:t>
      </w:r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定义规则：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参见数据字典。</w:t>
      </w:r>
    </w:p>
    <w:p>
      <w:pPr>
        <w:pStyle w:val="2"/>
      </w:pPr>
      <w:bookmarkStart w:id="20" w:name="_Toc20934"/>
      <w:r>
        <w:rPr>
          <w:rFonts w:hint="eastAsia"/>
          <w:lang w:val="en-US" w:eastAsia="zh-CN"/>
        </w:rPr>
        <w:t>运用设计</w:t>
      </w:r>
      <w:bookmarkEnd w:id="20"/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1" w:name="_Toc17758"/>
      <w:r>
        <w:rPr>
          <w:rFonts w:hint="eastAsia"/>
          <w:lang w:val="en-US" w:eastAsia="zh-CN"/>
        </w:rPr>
        <w:t>数据字典设计</w:t>
      </w:r>
      <w:bookmarkEnd w:id="21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读者打赏 = 读者名称 + 书籍id + 打赏数额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作者 = 作者id + 作者名称 + 作者积分 + 作者入站时间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left="1440" w:leftChars="240" w:hanging="960" w:hangingChars="4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书籍 = 书籍id + 书籍名称 + 书籍题材 + 书籍积分 + 书籍起始更新时  + 书籍最后更新时间 + 状态（完结/连载） + 书籍打赏数额 + 一个月内更新天数 + 作者id</w:t>
      </w:r>
    </w:p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书籍（Book）：根据功能点需求，书籍信息表除了需要书籍id、书籍名称两个标识书籍基本信息的属性外，还需要书籍题材、书籍积分、书籍起始更新时间、书籍最后更新时间、状态（完结/连载）、书籍打赏数额以及一个月内更新天数、作者id这些信息。从功能上数据表设计如表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表3 书籍信息表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624"/>
        <w:gridCol w:w="831"/>
        <w:gridCol w:w="2278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Book_type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书籍题材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Book_credit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书籍积分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Book_begin_update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书籍起始更新时间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Book_final_update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书籍最后更新时间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Book_state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状态（完结/连载）</w:t>
            </w:r>
          </w:p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完结状态为0，连载状态为1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Book_total_reward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书籍打赏数额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Book_month_update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一个月内更新天数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作者（Author）：根据功能点需求，作者信息表除了需要作者id、作者名称两个标识作者基本信息的属性外，还需要作者积分和作者入站时间两个信息。从功能上数据表设计如表4所示。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表4 作者信息表</w:t>
      </w:r>
    </w:p>
    <w:tbl>
      <w:tblPr>
        <w:tblStyle w:val="1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38"/>
        <w:gridCol w:w="851"/>
        <w:gridCol w:w="2318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Author_name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作者名称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Author_credit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作者积分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Author_join_time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作者入站时间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ascii="宋体" w:hAnsi="宋体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读者（Reader）：根据功能点需求，读者打赏信息表除了需要读者名称标识读者基本信息的属性外，还需要书籍id和读者打赏数额两个信息。从功能上数据表设计如表5所示。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表5 读者打赏信息表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186"/>
        <w:gridCol w:w="765"/>
        <w:gridCol w:w="211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Reader_name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与Book_id一起作为复合主键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Reader_total_reward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读者打赏数额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ascii="宋体" w:hAnsi="宋体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外部实体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表6 外部实体</w:t>
      </w: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2819"/>
        <w:gridCol w:w="1960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9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  <w:t>输入数据流</w:t>
            </w:r>
          </w:p>
        </w:tc>
        <w:tc>
          <w:tcPr>
            <w:tcW w:w="1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输出数据流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后台管理的主要实体</w:t>
            </w:r>
          </w:p>
        </w:tc>
        <w:tc>
          <w:tcPr>
            <w:tcW w:w="19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新的数据源</w:t>
            </w:r>
          </w:p>
        </w:tc>
        <w:tc>
          <w:tcPr>
            <w:tcW w:w="1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各种数据更新</w:t>
            </w: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2" w:name="_Toc22189"/>
      <w:r>
        <w:rPr>
          <w:rFonts w:hint="eastAsia"/>
          <w:lang w:val="en-US" w:eastAsia="zh-CN"/>
        </w:rPr>
        <w:t>数据结构设计</w:t>
      </w:r>
      <w:bookmarkEnd w:id="22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表7 数据结构设计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6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数据结构名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  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书籍信息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书籍id、</w:t>
            </w: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书籍名称、书籍题材、书籍积分、书籍起始更新时间、书籍最后更新时间、状态（完结/连载）、书籍打赏数额、一个月内更新天数、作者id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作者信息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作者id、作者名称、作者积分、作者入站时间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读者打赏信息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读者名称、书籍id、读者打赏数额</w:t>
            </w: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3" w:name="_Toc10606"/>
      <w:r>
        <w:rPr>
          <w:rFonts w:hint="eastAsia"/>
          <w:lang w:val="en-US" w:eastAsia="zh-CN"/>
        </w:rPr>
        <w:t>数据流图设计</w:t>
      </w:r>
      <w:bookmarkEnd w:id="23"/>
    </w:p>
    <w:p>
      <w:pPr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0500" cy="3625850"/>
            <wp:effectExtent l="0" t="0" r="0" b="6350"/>
            <wp:docPr id="4" name="图片 4" descr="数据流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流图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highlight w:val="none"/>
          <w:lang w:val="en-US" w:eastAsia="zh-CN"/>
        </w:rPr>
        <w:t>图2 数据流图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4" w:name="_Toc31824"/>
      <w:r>
        <w:rPr>
          <w:rFonts w:hint="eastAsia"/>
          <w:lang w:val="en-US" w:eastAsia="zh-CN"/>
        </w:rPr>
        <w:t>安全保密设计</w:t>
      </w:r>
      <w:bookmarkEnd w:id="24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数据库作为管理系统的基础，通常保存着重要的商品信息和用户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数据库设计说明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73FDD"/>
    <w:multiLevelType w:val="singleLevel"/>
    <w:tmpl w:val="E3D73F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366BF3"/>
    <w:multiLevelType w:val="singleLevel"/>
    <w:tmpl w:val="23366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A8236B4"/>
    <w:multiLevelType w:val="singleLevel"/>
    <w:tmpl w:val="2A8236B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5558A"/>
    <w:rsid w:val="025F0ED7"/>
    <w:rsid w:val="03191A20"/>
    <w:rsid w:val="034351FF"/>
    <w:rsid w:val="048B5C58"/>
    <w:rsid w:val="04D70346"/>
    <w:rsid w:val="06051F44"/>
    <w:rsid w:val="07D90D8D"/>
    <w:rsid w:val="08BA3638"/>
    <w:rsid w:val="09E40FA5"/>
    <w:rsid w:val="0EC6473C"/>
    <w:rsid w:val="0F3A343C"/>
    <w:rsid w:val="11251244"/>
    <w:rsid w:val="12381A7F"/>
    <w:rsid w:val="14827116"/>
    <w:rsid w:val="14CB017D"/>
    <w:rsid w:val="15585842"/>
    <w:rsid w:val="175D0606"/>
    <w:rsid w:val="18F014A8"/>
    <w:rsid w:val="1AE7061B"/>
    <w:rsid w:val="1D69008D"/>
    <w:rsid w:val="1E3E42FC"/>
    <w:rsid w:val="1FAD4F5B"/>
    <w:rsid w:val="1FC84563"/>
    <w:rsid w:val="21FA2642"/>
    <w:rsid w:val="253722A3"/>
    <w:rsid w:val="28E74DC5"/>
    <w:rsid w:val="2AAD141C"/>
    <w:rsid w:val="2C866916"/>
    <w:rsid w:val="2CA941C6"/>
    <w:rsid w:val="33526711"/>
    <w:rsid w:val="34D81DE8"/>
    <w:rsid w:val="3C2302C9"/>
    <w:rsid w:val="3D665B7D"/>
    <w:rsid w:val="3F3E2349"/>
    <w:rsid w:val="3F3F3272"/>
    <w:rsid w:val="44D0287D"/>
    <w:rsid w:val="451668E8"/>
    <w:rsid w:val="460B07E9"/>
    <w:rsid w:val="4CE62D68"/>
    <w:rsid w:val="52A37B99"/>
    <w:rsid w:val="52F61BE7"/>
    <w:rsid w:val="53866321"/>
    <w:rsid w:val="55235F69"/>
    <w:rsid w:val="567A4A62"/>
    <w:rsid w:val="586A0C64"/>
    <w:rsid w:val="59C47D2E"/>
    <w:rsid w:val="5A534FF3"/>
    <w:rsid w:val="5B423E1A"/>
    <w:rsid w:val="5CF44FBF"/>
    <w:rsid w:val="5CFF59A8"/>
    <w:rsid w:val="5D2E745A"/>
    <w:rsid w:val="5E807E46"/>
    <w:rsid w:val="5F461723"/>
    <w:rsid w:val="5F6D31D1"/>
    <w:rsid w:val="5F8B7CD0"/>
    <w:rsid w:val="5FC83AFC"/>
    <w:rsid w:val="60253833"/>
    <w:rsid w:val="635D53BD"/>
    <w:rsid w:val="63B259D1"/>
    <w:rsid w:val="65166E3D"/>
    <w:rsid w:val="660E73BE"/>
    <w:rsid w:val="676720E4"/>
    <w:rsid w:val="678731F9"/>
    <w:rsid w:val="68B5558A"/>
    <w:rsid w:val="6A022837"/>
    <w:rsid w:val="6C1065BB"/>
    <w:rsid w:val="6E2A339D"/>
    <w:rsid w:val="70080525"/>
    <w:rsid w:val="71504CEB"/>
    <w:rsid w:val="720357D2"/>
    <w:rsid w:val="72543B1E"/>
    <w:rsid w:val="76081CE5"/>
    <w:rsid w:val="769D72C6"/>
    <w:rsid w:val="77282AAA"/>
    <w:rsid w:val="77AF4B4E"/>
    <w:rsid w:val="78793156"/>
    <w:rsid w:val="789D4558"/>
    <w:rsid w:val="7998603F"/>
    <w:rsid w:val="79BD7689"/>
    <w:rsid w:val="7A4127E6"/>
    <w:rsid w:val="7C7B790F"/>
    <w:rsid w:val="7D4B0A97"/>
    <w:rsid w:val="7E2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6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2020-08-14T01:00:00Z</dcterms:created>
  <dc:creator>微笑past</dc:creator>
  <cp:lastModifiedBy>dell</cp:lastModifiedBy>
  <dcterms:modified xsi:type="dcterms:W3CDTF">2020-08-17T07:57:04Z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