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952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4"/>
          <w:szCs w:val="44"/>
        </w:rPr>
      </w:pPr>
      <w:r>
        <w:rPr>
          <w:rFonts w:ascii="Times New Roman" w:hAnsi="Times New Roman" w:cs="Times New Roman"/>
          <w:sz w:val="44"/>
          <w:szCs w:val="44"/>
        </w:rPr>
        <w:t>软件系统开发综合能力训练</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eastAsia="宋体"/>
          <w:sz w:val="28"/>
        </w:rPr>
      </w:pPr>
      <w:r>
        <w:rPr>
          <w:rFonts w:hint="eastAsia" w:eastAsia="黑体"/>
          <w:b/>
          <w:sz w:val="40"/>
          <w:szCs w:val="40"/>
        </w:rPr>
        <w:t>个人工作总结</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rPr>
          <w:rFonts w:hint="eastAsia"/>
          <w:sz w:val="28"/>
        </w:rPr>
      </w:pPr>
    </w:p>
    <w:p>
      <w:pPr>
        <w:spacing w:line="480" w:lineRule="exact"/>
        <w:jc w:val="center"/>
        <w:rPr>
          <w:sz w:val="28"/>
        </w:rPr>
      </w:pPr>
      <w:r>
        <w:rPr>
          <w:rFonts w:hint="eastAsia" w:eastAsia="黑体"/>
          <w:b/>
          <w:sz w:val="40"/>
          <w:szCs w:val="40"/>
          <w:lang w:val="en-US" w:eastAsia="zh-CN"/>
        </w:rPr>
        <w:t>李杰</w:t>
      </w:r>
    </w:p>
    <w:p>
      <w:pPr>
        <w:spacing w:line="480" w:lineRule="exact"/>
        <w:ind w:right="140"/>
        <w:jc w:val="center"/>
        <w:rPr>
          <w:b/>
          <w:bCs/>
          <w:sz w:val="28"/>
        </w:rPr>
      </w:pPr>
      <w:r>
        <w:rPr>
          <w:rFonts w:hint="eastAsia"/>
          <w:b/>
          <w:bCs/>
          <w:sz w:val="28"/>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bookmarkStart w:id="0" w:name="_GoBack"/>
      <w:bookmarkEnd w:id="0"/>
      <w:r>
        <w:rPr>
          <w:rFonts w:hint="eastAsia" w:ascii="宋体" w:hAnsi="宋体" w:eastAsia="宋体" w:cs="宋体"/>
          <w:sz w:val="24"/>
          <w:szCs w:val="24"/>
        </w:rPr>
        <w:t>在这个项目中，我负责将数据转化为可视化图表和报表，以下是我从中获得的经验：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1.数据理解与分析：在进行数据可视化之前，我深入理解项目的数据，包括数据的来源、结构和意义。我运用数据分析技能和方法，对数据进行探索和分析，以确保对数据的准确理解，并从中挖掘关键的洞察。</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2.可视化工具与技术：我熟练掌握了各种数据可视化工具和技术，如Tableau、Power BI、matplotlib等。我能够根据项目需求和数据特点，选择适当的工具和技术，以呈现清晰、直观的图表和报表。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数据处理与预处理：在进行数据可视化之前，我重视数据的处理和预处理工作。我清洗数据，去除异常值和缺失数据，进行数据转换和归一化等处理，以确保数据的质量和可靠性，为后续的可视化工作做好准备。</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效果评估与反馈收集：在项目中，我与团队和利益相关者进行频繁的交流和反馈收集。我展示数据可视化结果，并听取他们的意见和建议。通过评估反馈，我能够不断改进和优化数据可视化，以满足用户的需求和期望。</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用户体验与交互设计：我注重数据可视化的用户体验和交互设计。我设计清晰、直观的界面和导航，提供交互功能，使用户能够自由地探索和分析数据。通过良好的用户体验，提高用户对数据的理解和应用能力。</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6.数据保密与安全性：在处理敏感数据时，我严格遵守数据保密和安全性的要求。我采取适当的措施，确保数据的安全存储和传输，保护用户的隐私和机密信息。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通过这些经验，我学到了数据可视化在项目中的重要性，以及如何通过数据可视化帮助团队和利益相关者更好地理解和应用数据。我将继续努力提升自己的技能和能力，在未来的项目中发挥更大的作用。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51AF2B5F"/>
    <w:rsid w:val="56350AD7"/>
    <w:rsid w:val="65F7735F"/>
    <w:rsid w:val="6C9B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677</Words>
  <Characters>706</Characters>
  <Lines>0</Lines>
  <Paragraphs>0</Paragraphs>
  <TotalTime>1</TotalTime>
  <ScaleCrop>false</ScaleCrop>
  <LinksUpToDate>false</LinksUpToDate>
  <CharactersWithSpaces>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2023-07-06T07:37:14Z</dcterms:created>
  <dc:creator>DELL</dc:creator>
  <cp:lastModifiedBy>马婉荣</cp:lastModifiedBy>
  <dcterms:modified xsi:type="dcterms:W3CDTF">2023-07-06T07:44:17Z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9EE45E5D66C243CD9BECD787D0C923C9</vt:lpwstr>
  </property>
</Properties>
</file>