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default" w:eastAsia="黑体"/>
          <w:b/>
          <w:sz w:val="44"/>
          <w:szCs w:val="44"/>
          <w:lang w:val="en-US"/>
        </w:rPr>
      </w:pPr>
      <w:r>
        <w:rPr>
          <w:rFonts w:ascii="黑体" w:hAnsi="宋体" w:eastAsia="黑体" w:cs="黑体"/>
          <w:b/>
          <w:bCs/>
          <w:i w:val="0"/>
          <w:iCs w:val="0"/>
          <w:caps w:val="0"/>
          <w:color w:val="000000"/>
          <w:spacing w:val="0"/>
          <w:sz w:val="40"/>
          <w:szCs w:val="40"/>
          <w:vertAlign w:val="baseline"/>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项目范围说明书</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6</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1"/>
        </w:numPr>
        <w:spacing w:line="360" w:lineRule="auto"/>
        <w:outlineLvl w:val="0"/>
        <w:rPr>
          <w:rFonts w:hint="default" w:eastAsiaTheme="minorEastAsia"/>
          <w:sz w:val="30"/>
          <w:szCs w:val="30"/>
          <w:lang w:val="en-US" w:eastAsia="zh-CN"/>
        </w:rPr>
      </w:pPr>
      <w:bookmarkStart w:id="0" w:name="_Toc853"/>
      <w:r>
        <w:rPr>
          <w:rFonts w:hint="eastAsia"/>
          <w:sz w:val="30"/>
          <w:szCs w:val="30"/>
          <w:lang w:val="en-US" w:eastAsia="zh-CN"/>
        </w:rPr>
        <w:t>引言</w:t>
      </w:r>
      <w:bookmarkEnd w:id="0"/>
    </w:p>
    <w:p>
      <w:pPr>
        <w:numPr>
          <w:ilvl w:val="1"/>
          <w:numId w:val="2"/>
        </w:numPr>
        <w:spacing w:line="360" w:lineRule="auto"/>
        <w:ind w:left="420" w:leftChars="0"/>
        <w:outlineLvl w:val="1"/>
        <w:rPr>
          <w:rFonts w:hint="eastAsia"/>
          <w:sz w:val="28"/>
          <w:szCs w:val="28"/>
          <w:lang w:val="en-US" w:eastAsia="zh-CN"/>
        </w:rPr>
      </w:pPr>
      <w:bookmarkStart w:id="1" w:name="_Toc29031"/>
      <w:bookmarkStart w:id="2" w:name="_Toc1818"/>
      <w:r>
        <w:rPr>
          <w:rFonts w:hint="eastAsia"/>
          <w:sz w:val="28"/>
          <w:szCs w:val="28"/>
          <w:lang w:val="en-US" w:eastAsia="zh-CN"/>
        </w:rPr>
        <w:t>编写目的</w:t>
      </w:r>
      <w:bookmarkEnd w:id="1"/>
      <w:bookmarkEnd w:id="2"/>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项目范围说明书是软件项目管理十大知识领域中范围管理中最重要的文档之一，它进一步并正式明确了项目所应该产生的成果和项目可交付的特征，并在此基础上进一步明确和规定了项目利益相关者之间希望达成共识的项目范围，为未来的项目决策提供了管理基线。</w:t>
      </w:r>
    </w:p>
    <w:p>
      <w:pPr>
        <w:numPr>
          <w:ilvl w:val="1"/>
          <w:numId w:val="2"/>
        </w:numPr>
        <w:spacing w:line="360" w:lineRule="auto"/>
        <w:ind w:left="420" w:leftChars="0"/>
        <w:outlineLvl w:val="1"/>
        <w:rPr>
          <w:rFonts w:hint="default"/>
          <w:sz w:val="28"/>
          <w:szCs w:val="28"/>
          <w:lang w:val="en-US" w:eastAsia="zh-CN"/>
        </w:rPr>
      </w:pPr>
      <w:bookmarkStart w:id="3" w:name="_Toc6592"/>
      <w:bookmarkStart w:id="4" w:name="_Toc20570"/>
      <w:r>
        <w:rPr>
          <w:rFonts w:hint="eastAsia"/>
          <w:sz w:val="28"/>
          <w:szCs w:val="28"/>
          <w:lang w:val="en-US" w:eastAsia="zh-CN"/>
        </w:rPr>
        <w:t>背景说明</w:t>
      </w:r>
      <w:bookmarkEnd w:id="3"/>
      <w:bookmarkEnd w:id="4"/>
    </w:p>
    <w:p>
      <w:pPr>
        <w:numPr>
          <w:ilvl w:val="0"/>
          <w:numId w:val="0"/>
        </w:numPr>
        <w:spacing w:line="360" w:lineRule="auto"/>
        <w:ind w:left="420" w:leftChars="0" w:firstLine="420" w:firstLineChars="0"/>
        <w:rPr>
          <w:rFonts w:hint="default"/>
          <w:sz w:val="28"/>
          <w:szCs w:val="28"/>
          <w:lang w:val="en-US" w:eastAsia="zh-CN"/>
        </w:rPr>
      </w:pPr>
      <w:r>
        <w:rPr>
          <w:rFonts w:hint="eastAsia"/>
          <w:sz w:val="24"/>
          <w:szCs w:val="24"/>
          <w:lang w:val="en-US" w:eastAsia="zh-CN"/>
        </w:rPr>
        <w:t>本次项目适用于关注在线教育行业并希望涉足该领域的人，由我们小组进行开发和后续的运营维护。市面上该领域的大部分平台虽然提供了数据信息，但没有提供各数据之间的关联，用户难以从这些离散的数据中总结规律，所以我们推出教育平台线上课程用户行为数据分析与展示系统，主打内容为直观地展现在线教育课程选择人数、用户的学习活跃度等的数据，以及这些数据之间或与其他因素之间的关系图。</w:t>
      </w:r>
    </w:p>
    <w:p>
      <w:pPr>
        <w:numPr>
          <w:ilvl w:val="1"/>
          <w:numId w:val="2"/>
        </w:numPr>
        <w:spacing w:line="360" w:lineRule="auto"/>
        <w:ind w:left="420" w:leftChars="0"/>
        <w:outlineLvl w:val="1"/>
        <w:rPr>
          <w:rFonts w:hint="default"/>
          <w:sz w:val="28"/>
          <w:szCs w:val="28"/>
          <w:lang w:val="en-US" w:eastAsia="zh-CN"/>
        </w:rPr>
      </w:pPr>
      <w:bookmarkStart w:id="5" w:name="_Toc14689"/>
      <w:bookmarkStart w:id="6" w:name="_Toc26413"/>
      <w:r>
        <w:rPr>
          <w:rFonts w:hint="eastAsia"/>
          <w:sz w:val="28"/>
          <w:szCs w:val="28"/>
          <w:lang w:val="en-US" w:eastAsia="zh-CN"/>
        </w:rPr>
        <w:t>参考资料</w:t>
      </w:r>
      <w:bookmarkEnd w:id="5"/>
      <w:bookmarkEnd w:id="6"/>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《项目章程》2022-6-13，周昱琪</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《项目管理计划》 2022-6-14，王松涛</w:t>
      </w:r>
    </w:p>
    <w:p>
      <w:pPr>
        <w:numPr>
          <w:ilvl w:val="0"/>
          <w:numId w:val="0"/>
        </w:numPr>
        <w:spacing w:line="360" w:lineRule="auto"/>
        <w:ind w:left="420" w:leftChars="0" w:firstLine="420" w:firstLineChars="0"/>
        <w:rPr>
          <w:rFonts w:hint="default"/>
          <w:sz w:val="28"/>
          <w:szCs w:val="28"/>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outlineLvl w:val="0"/>
        <w:rPr>
          <w:rFonts w:hint="default" w:eastAsiaTheme="minorEastAsia"/>
          <w:sz w:val="30"/>
          <w:szCs w:val="30"/>
          <w:lang w:val="en-US" w:eastAsia="zh-CN"/>
        </w:rPr>
      </w:pPr>
      <w:bookmarkStart w:id="7" w:name="_Toc10408"/>
      <w:bookmarkStart w:id="8" w:name="_Toc6312"/>
      <w:r>
        <w:rPr>
          <w:rFonts w:hint="eastAsia"/>
          <w:sz w:val="30"/>
          <w:szCs w:val="30"/>
          <w:lang w:val="en-US" w:eastAsia="zh-CN"/>
        </w:rPr>
        <w:t>任务概述</w:t>
      </w:r>
      <w:bookmarkEnd w:id="7"/>
      <w:bookmarkEnd w:id="8"/>
    </w:p>
    <w:p>
      <w:pPr>
        <w:numPr>
          <w:ilvl w:val="0"/>
          <w:numId w:val="0"/>
        </w:numPr>
        <w:spacing w:line="360" w:lineRule="auto"/>
        <w:ind w:firstLine="420" w:firstLineChars="0"/>
        <w:outlineLvl w:val="1"/>
        <w:rPr>
          <w:rFonts w:hint="eastAsia"/>
          <w:sz w:val="28"/>
          <w:szCs w:val="28"/>
          <w:lang w:val="en-US" w:eastAsia="zh-CN"/>
        </w:rPr>
      </w:pPr>
      <w:bookmarkStart w:id="9" w:name="_Toc12126"/>
      <w:bookmarkStart w:id="10" w:name="_Toc12716"/>
      <w:r>
        <w:rPr>
          <w:rFonts w:hint="eastAsia"/>
          <w:sz w:val="28"/>
          <w:szCs w:val="28"/>
          <w:lang w:val="en-US" w:eastAsia="zh-CN"/>
        </w:rPr>
        <w:t>2.1 目标</w:t>
      </w:r>
      <w:bookmarkEnd w:id="9"/>
      <w:bookmarkEnd w:id="10"/>
    </w:p>
    <w:p>
      <w:pPr>
        <w:numPr>
          <w:ilvl w:val="0"/>
          <w:numId w:val="0"/>
        </w:numPr>
        <w:spacing w:line="360" w:lineRule="auto"/>
        <w:ind w:left="420" w:leftChars="0" w:firstLine="420" w:firstLineChars="0"/>
        <w:rPr>
          <w:rFonts w:hint="eastAsia"/>
          <w:sz w:val="28"/>
          <w:szCs w:val="28"/>
          <w:lang w:val="en-US" w:eastAsia="zh-CN"/>
        </w:rPr>
      </w:pPr>
      <w:r>
        <w:rPr>
          <w:rFonts w:hint="eastAsia"/>
          <w:sz w:val="24"/>
          <w:szCs w:val="24"/>
          <w:lang w:val="en-US" w:eastAsia="zh-CN"/>
        </w:rPr>
        <w:t>教育平台线上课程用户行为数据分析与展示系统是一个专注于数据统计、主要服务在线教育平台用户的网站，为有意开设在线课程的教育机构和想要获得在线课程数据的学生提供了一个获取数据和推荐的平台。本产品强调全面、精确和预测功能。教育平台线上课程用户行为数据分析与展示系统能够通过直观展示各在线课程的数据信息，以及通过海量数据，以图表等直观形式展示诸如地理位置、价格因素与用户选择倾向的关联，同时做出预测，以给用户提供建议。我们致力于让用户更有效地找到他们需要的信息。</w:t>
      </w:r>
    </w:p>
    <w:p>
      <w:pPr>
        <w:numPr>
          <w:ilvl w:val="0"/>
          <w:numId w:val="0"/>
        </w:numPr>
        <w:spacing w:line="360" w:lineRule="auto"/>
        <w:ind w:firstLine="420" w:firstLineChars="0"/>
        <w:outlineLvl w:val="1"/>
        <w:rPr>
          <w:rFonts w:hint="eastAsia"/>
          <w:sz w:val="28"/>
          <w:szCs w:val="28"/>
          <w:lang w:val="en-US" w:eastAsia="zh-CN"/>
        </w:rPr>
      </w:pPr>
      <w:bookmarkStart w:id="11" w:name="_Toc20548"/>
      <w:bookmarkStart w:id="12" w:name="_Toc16508"/>
      <w:r>
        <w:rPr>
          <w:rFonts w:hint="eastAsia"/>
          <w:sz w:val="28"/>
          <w:szCs w:val="28"/>
          <w:lang w:val="en-US" w:eastAsia="zh-CN"/>
        </w:rPr>
        <w:t>2.2 用户特点</w:t>
      </w:r>
      <w:bookmarkEnd w:id="11"/>
      <w:bookmarkEnd w:id="12"/>
    </w:p>
    <w:p>
      <w:pPr>
        <w:numPr>
          <w:ilvl w:val="0"/>
          <w:numId w:val="0"/>
        </w:numPr>
        <w:spacing w:line="360" w:lineRule="auto"/>
        <w:ind w:left="420" w:leftChars="0" w:firstLine="420" w:firstLineChars="0"/>
        <w:rPr>
          <w:rFonts w:hint="eastAsia"/>
          <w:sz w:val="28"/>
          <w:szCs w:val="28"/>
          <w:lang w:val="en-US" w:eastAsia="zh-CN"/>
        </w:rPr>
      </w:pPr>
      <w:r>
        <w:rPr>
          <w:rFonts w:hint="eastAsia"/>
          <w:sz w:val="24"/>
          <w:szCs w:val="24"/>
          <w:lang w:val="en-US" w:eastAsia="zh-CN"/>
        </w:rPr>
        <w:t>本项目最终产品为一个数据分析与展示系统，主要面向的对象为在线教育机构和线上学习用户。用户主体对在线教育感兴趣，渴望获得有关在线课程的分析建议。由于该系统操作难度低，用户能够在有限时间内轻松的掌握本项目产品的使用。本系统预期使用频度较低，预计的峰值小时访问量为1000左右。</w:t>
      </w:r>
    </w:p>
    <w:p>
      <w:pPr>
        <w:numPr>
          <w:ilvl w:val="0"/>
          <w:numId w:val="1"/>
        </w:numPr>
        <w:spacing w:line="360" w:lineRule="auto"/>
        <w:outlineLvl w:val="0"/>
        <w:rPr>
          <w:rFonts w:hint="default" w:eastAsiaTheme="minorEastAsia"/>
          <w:sz w:val="30"/>
          <w:szCs w:val="30"/>
          <w:lang w:val="en-US" w:eastAsia="zh-CN"/>
        </w:rPr>
      </w:pPr>
      <w:bookmarkStart w:id="13" w:name="_Toc19715"/>
      <w:bookmarkStart w:id="14" w:name="_Toc18775"/>
      <w:r>
        <w:rPr>
          <w:rFonts w:hint="eastAsia"/>
          <w:sz w:val="30"/>
          <w:szCs w:val="30"/>
          <w:lang w:val="en-US" w:eastAsia="zh-CN"/>
        </w:rPr>
        <w:t>项目交付成果</w:t>
      </w:r>
      <w:bookmarkEnd w:id="13"/>
      <w:bookmarkEnd w:id="14"/>
    </w:p>
    <w:p>
      <w:pPr>
        <w:numPr>
          <w:ilvl w:val="0"/>
          <w:numId w:val="0"/>
        </w:numPr>
        <w:spacing w:line="360" w:lineRule="auto"/>
        <w:ind w:left="420" w:leftChars="0"/>
        <w:outlineLvl w:val="1"/>
        <w:rPr>
          <w:rFonts w:hint="eastAsia"/>
          <w:sz w:val="28"/>
          <w:szCs w:val="28"/>
          <w:lang w:val="en-US" w:eastAsia="zh-CN"/>
        </w:rPr>
      </w:pPr>
      <w:bookmarkStart w:id="15" w:name="_Toc1622"/>
      <w:bookmarkStart w:id="16" w:name="_Toc31965"/>
      <w:bookmarkStart w:id="17" w:name="_Toc23109"/>
      <w:r>
        <w:rPr>
          <w:rFonts w:hint="eastAsia"/>
          <w:sz w:val="28"/>
          <w:szCs w:val="28"/>
          <w:lang w:val="en-US" w:eastAsia="zh-CN"/>
        </w:rPr>
        <w:t>3.1 向客户交付件</w:t>
      </w:r>
      <w:bookmarkEnd w:id="15"/>
      <w:bookmarkEnd w:id="16"/>
      <w:bookmarkEnd w:id="17"/>
    </w:p>
    <w:p>
      <w:pPr>
        <w:numPr>
          <w:ilvl w:val="0"/>
          <w:numId w:val="0"/>
        </w:numPr>
        <w:spacing w:line="360" w:lineRule="auto"/>
        <w:ind w:left="420" w:leftChars="0" w:firstLine="420" w:firstLineChars="0"/>
        <w:outlineLvl w:val="2"/>
        <w:rPr>
          <w:rFonts w:hint="eastAsia"/>
          <w:sz w:val="24"/>
          <w:szCs w:val="24"/>
          <w:lang w:val="en-US" w:eastAsia="zh-CN"/>
        </w:rPr>
      </w:pPr>
      <w:bookmarkStart w:id="18" w:name="_Toc11258"/>
      <w:bookmarkStart w:id="19" w:name="_Toc25625"/>
      <w:bookmarkStart w:id="20" w:name="_Toc22064"/>
      <w:r>
        <w:rPr>
          <w:rFonts w:hint="eastAsia"/>
          <w:sz w:val="24"/>
          <w:szCs w:val="24"/>
          <w:lang w:val="en-US" w:eastAsia="zh-CN"/>
        </w:rPr>
        <w:t>3.1.1 程序</w:t>
      </w:r>
      <w:bookmarkEnd w:id="18"/>
      <w:bookmarkEnd w:id="19"/>
      <w:bookmarkEnd w:id="20"/>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移交给用户的程序名称：教育平台线上课程用户行为数据分析与展示系统</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2. 所用的编程技术：</w:t>
      </w:r>
      <w:r>
        <w:rPr>
          <w:rFonts w:ascii="宋体" w:hAnsi="宋体" w:eastAsia="宋体" w:cs="宋体"/>
          <w:sz w:val="24"/>
          <w:szCs w:val="24"/>
        </w:rPr>
        <w:t>前端展示：JEKLLY</w:t>
      </w:r>
      <w:r>
        <w:rPr>
          <w:rFonts w:hint="eastAsia" w:ascii="宋体" w:hAnsi="宋体" w:eastAsia="宋体" w:cs="宋体"/>
          <w:sz w:val="24"/>
          <w:szCs w:val="24"/>
          <w:lang w:eastAsia="zh-CN"/>
        </w:rPr>
        <w:t>、</w:t>
      </w:r>
      <w:r>
        <w:rPr>
          <w:rFonts w:ascii="宋体" w:hAnsi="宋体" w:eastAsia="宋体" w:cs="宋体"/>
          <w:sz w:val="24"/>
          <w:szCs w:val="24"/>
        </w:rPr>
        <w:t>minimal mistakes</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后端采集：python</w:t>
      </w:r>
      <w:r>
        <w:rPr>
          <w:rFonts w:hint="eastAsia"/>
          <w:sz w:val="24"/>
          <w:szCs w:val="32"/>
          <w:lang w:val="en-US" w:eastAsia="zh-CN"/>
        </w:rPr>
        <w:t>。</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3. 实现的功能：详见《需求规格说明书》</w:t>
      </w:r>
    </w:p>
    <w:p>
      <w:pPr>
        <w:numPr>
          <w:ilvl w:val="0"/>
          <w:numId w:val="0"/>
        </w:numPr>
        <w:spacing w:line="360" w:lineRule="auto"/>
        <w:ind w:left="420" w:leftChars="0" w:firstLine="420" w:firstLineChars="0"/>
        <w:outlineLvl w:val="2"/>
        <w:rPr>
          <w:rFonts w:hint="eastAsia"/>
          <w:sz w:val="24"/>
          <w:szCs w:val="24"/>
          <w:lang w:val="en-US" w:eastAsia="zh-CN"/>
        </w:rPr>
      </w:pPr>
      <w:bookmarkStart w:id="21" w:name="_Toc16540"/>
      <w:bookmarkStart w:id="22" w:name="_Toc4055"/>
      <w:bookmarkStart w:id="23" w:name="_Toc31297"/>
      <w:r>
        <w:rPr>
          <w:rFonts w:hint="eastAsia"/>
          <w:sz w:val="24"/>
          <w:szCs w:val="24"/>
          <w:lang w:val="en-US" w:eastAsia="zh-CN"/>
        </w:rPr>
        <w:t>3.1.2 文件</w:t>
      </w:r>
      <w:bookmarkEnd w:id="21"/>
      <w:bookmarkEnd w:id="22"/>
      <w:bookmarkEnd w:id="23"/>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《用户使用手册》：详细描述该系统的使用方法</w:t>
      </w:r>
    </w:p>
    <w:p>
      <w:pPr>
        <w:numPr>
          <w:ilvl w:val="0"/>
          <w:numId w:val="0"/>
        </w:numPr>
        <w:spacing w:line="360" w:lineRule="auto"/>
        <w:ind w:left="420" w:leftChars="0" w:firstLine="420" w:firstLineChars="0"/>
        <w:outlineLvl w:val="2"/>
        <w:rPr>
          <w:rFonts w:hint="eastAsia"/>
          <w:sz w:val="24"/>
          <w:szCs w:val="24"/>
          <w:lang w:val="en-US" w:eastAsia="zh-CN"/>
        </w:rPr>
      </w:pPr>
      <w:bookmarkStart w:id="24" w:name="_Toc8292"/>
      <w:bookmarkStart w:id="25" w:name="_Toc1155"/>
      <w:bookmarkStart w:id="26" w:name="_Toc18709"/>
      <w:r>
        <w:rPr>
          <w:rFonts w:hint="eastAsia"/>
          <w:sz w:val="24"/>
          <w:szCs w:val="24"/>
          <w:lang w:val="en-US" w:eastAsia="zh-CN"/>
        </w:rPr>
        <w:t>3.1.3 服务</w:t>
      </w:r>
      <w:bookmarkEnd w:id="24"/>
      <w:bookmarkEnd w:id="25"/>
      <w:bookmarkEnd w:id="26"/>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上架时间：2023-7-7</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运营维护时间：5年</w:t>
      </w:r>
    </w:p>
    <w:p>
      <w:pPr>
        <w:numPr>
          <w:ilvl w:val="0"/>
          <w:numId w:val="0"/>
        </w:numPr>
        <w:spacing w:line="360" w:lineRule="auto"/>
        <w:ind w:left="420" w:leftChars="0" w:firstLine="420" w:firstLineChars="0"/>
        <w:outlineLvl w:val="2"/>
        <w:rPr>
          <w:rFonts w:hint="eastAsia"/>
          <w:sz w:val="24"/>
          <w:szCs w:val="24"/>
          <w:lang w:val="en-US" w:eastAsia="zh-CN"/>
        </w:rPr>
      </w:pPr>
      <w:bookmarkStart w:id="27" w:name="_Toc20307"/>
      <w:bookmarkStart w:id="28" w:name="_Toc1419"/>
      <w:bookmarkStart w:id="29" w:name="_Toc5686"/>
      <w:r>
        <w:rPr>
          <w:rFonts w:hint="eastAsia"/>
          <w:sz w:val="24"/>
          <w:szCs w:val="24"/>
          <w:lang w:val="en-US" w:eastAsia="zh-CN"/>
        </w:rPr>
        <w:t>3.1.4 非移交产品</w:t>
      </w:r>
      <w:bookmarkEnd w:id="27"/>
      <w:bookmarkEnd w:id="28"/>
      <w:bookmarkEnd w:id="29"/>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1.可行性分析报告：说明该软件开发项目的实现在技术上、经济上和社会 因素上的可行性，评述为了合理地达到开发目标可供选择的各种可能实施方案，说明并论证所选定实施方案的理由。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2.项目开发计划：为软件项目实施方案制订出具体计划，应该包括各部分 工作的负责人员、开发的进度、开发经费的预算、所需的硬件及软件资源等。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3.软件需求说明书：对所开发软件的功能、性能、用户</w:t>
      </w:r>
      <w:r>
        <w:rPr>
          <w:rFonts w:hint="eastAsia"/>
          <w:sz w:val="24"/>
          <w:szCs w:val="24"/>
          <w:lang w:val="en-US" w:eastAsia="zh-CN"/>
        </w:rPr>
        <w:t>界</w:t>
      </w:r>
      <w:r>
        <w:rPr>
          <w:rFonts w:hint="default"/>
          <w:sz w:val="24"/>
          <w:szCs w:val="24"/>
          <w:lang w:val="en-US" w:eastAsia="zh-CN"/>
        </w:rPr>
        <w:t>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4.概要设计说明书：该说明书是概要实际阶段的工作成果，它应说明功能 分配、模块划分、程序的总体结构、输入输出以及接口设计、运行设计、数据结构设计和出错处理设计等，为详细设计提供基础。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5.详细设计说明书：着重描述每一模块是怎样实现的，包括实现算法、逻 辑流程等。</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6.测试计划：为做好集成测试和验收测试，需为如何组织测试制订实施计 划。计划应包括测试的内容、进度、条件、人员、测试用例的选取原则、测试结果允许的偏差范围等。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7.测试分析报告：测试工作完成以后，应提交测试计划执行情况的说明</w:t>
      </w:r>
      <w:r>
        <w:rPr>
          <w:rFonts w:hint="eastAsia"/>
          <w:sz w:val="24"/>
          <w:szCs w:val="24"/>
          <w:lang w:val="en-US" w:eastAsia="zh-CN"/>
        </w:rPr>
        <w:t>，</w:t>
      </w:r>
      <w:r>
        <w:rPr>
          <w:rFonts w:hint="default"/>
          <w:sz w:val="24"/>
          <w:szCs w:val="24"/>
          <w:lang w:val="en-US" w:eastAsia="zh-CN"/>
        </w:rPr>
        <w:t>对测试结果加以分析，并提出测试的结论意见。</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9.项目开发总结报告：</w:t>
      </w:r>
      <w:r>
        <w:rPr>
          <w:rFonts w:hint="eastAsia"/>
          <w:sz w:val="24"/>
          <w:szCs w:val="24"/>
          <w:lang w:val="en-US" w:eastAsia="zh-CN"/>
        </w:rPr>
        <w:t>系统</w:t>
      </w:r>
      <w:r>
        <w:rPr>
          <w:rFonts w:hint="default"/>
          <w:sz w:val="24"/>
          <w:szCs w:val="24"/>
          <w:lang w:val="en-US" w:eastAsia="zh-CN"/>
        </w:rPr>
        <w:t xml:space="preserve">开发完成以后，应与项目实施计划对照， 总结实际执行的情况，如进度、成果、资源利用、成本和投入的人力，此外，还需对开发工作做出评价，总结出经验和教训。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10.</w:t>
      </w:r>
      <w:r>
        <w:rPr>
          <w:rFonts w:hint="eastAsia"/>
          <w:sz w:val="24"/>
          <w:szCs w:val="24"/>
          <w:lang w:val="en-US" w:eastAsia="zh-CN"/>
        </w:rPr>
        <w:t>系统</w:t>
      </w:r>
      <w:r>
        <w:rPr>
          <w:rFonts w:hint="default"/>
          <w:sz w:val="24"/>
          <w:szCs w:val="24"/>
          <w:lang w:val="en-US" w:eastAsia="zh-CN"/>
        </w:rPr>
        <w:t>问题报告：指出</w:t>
      </w:r>
      <w:r>
        <w:rPr>
          <w:rFonts w:hint="eastAsia"/>
          <w:sz w:val="24"/>
          <w:szCs w:val="24"/>
          <w:lang w:val="en-US" w:eastAsia="zh-CN"/>
        </w:rPr>
        <w:t>系统</w:t>
      </w:r>
      <w:r>
        <w:rPr>
          <w:rFonts w:hint="default"/>
          <w:sz w:val="24"/>
          <w:szCs w:val="24"/>
          <w:lang w:val="en-US" w:eastAsia="zh-CN"/>
        </w:rPr>
        <w:t>问题的登记情况，如日期、发现人、状态、问 题所属模块等，为</w:t>
      </w:r>
      <w:r>
        <w:rPr>
          <w:rFonts w:hint="eastAsia"/>
          <w:sz w:val="24"/>
          <w:szCs w:val="24"/>
          <w:lang w:val="en-US" w:eastAsia="zh-CN"/>
        </w:rPr>
        <w:t>系统</w:t>
      </w:r>
      <w:r>
        <w:rPr>
          <w:rFonts w:hint="default"/>
          <w:sz w:val="24"/>
          <w:szCs w:val="24"/>
          <w:lang w:val="en-US" w:eastAsia="zh-CN"/>
        </w:rPr>
        <w:t xml:space="preserve">修改提供准备文档。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11.</w:t>
      </w:r>
      <w:r>
        <w:rPr>
          <w:rFonts w:hint="eastAsia"/>
          <w:sz w:val="24"/>
          <w:szCs w:val="24"/>
          <w:lang w:val="en-US" w:eastAsia="zh-CN"/>
        </w:rPr>
        <w:t>系统</w:t>
      </w:r>
      <w:r>
        <w:rPr>
          <w:rFonts w:hint="default"/>
          <w:sz w:val="24"/>
          <w:szCs w:val="24"/>
          <w:lang w:val="en-US" w:eastAsia="zh-CN"/>
        </w:rPr>
        <w:t>修改报告：</w:t>
      </w:r>
      <w:r>
        <w:rPr>
          <w:rFonts w:hint="eastAsia"/>
          <w:sz w:val="24"/>
          <w:szCs w:val="24"/>
          <w:lang w:val="en-US" w:eastAsia="zh-CN"/>
        </w:rPr>
        <w:t>系统</w:t>
      </w:r>
      <w:r>
        <w:rPr>
          <w:rFonts w:hint="default"/>
          <w:sz w:val="24"/>
          <w:szCs w:val="24"/>
          <w:lang w:val="en-US" w:eastAsia="zh-CN"/>
        </w:rPr>
        <w:t xml:space="preserve">产品投入运行以后，发现了需对其进行修正、更改 等问题，应将存在的问题、修改的考虑以及修改的影响做出详细的描述，提交审批。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12.源程序：</w:t>
      </w:r>
      <w:r>
        <w:rPr>
          <w:rFonts w:hint="eastAsia"/>
          <w:sz w:val="24"/>
          <w:szCs w:val="24"/>
          <w:lang w:val="en-US" w:eastAsia="zh-CN"/>
        </w:rPr>
        <w:t>系统</w:t>
      </w:r>
      <w:r>
        <w:rPr>
          <w:rFonts w:hint="default"/>
          <w:sz w:val="24"/>
          <w:szCs w:val="24"/>
          <w:lang w:val="en-US" w:eastAsia="zh-CN"/>
        </w:rPr>
        <w:t>开发过程中的全部代码以及注释。</w:t>
      </w:r>
    </w:p>
    <w:p>
      <w:pPr>
        <w:numPr>
          <w:ilvl w:val="0"/>
          <w:numId w:val="0"/>
        </w:numPr>
        <w:spacing w:line="360" w:lineRule="auto"/>
        <w:ind w:left="420" w:leftChars="0"/>
        <w:outlineLvl w:val="1"/>
        <w:rPr>
          <w:rFonts w:hint="eastAsia"/>
          <w:sz w:val="28"/>
          <w:szCs w:val="28"/>
          <w:lang w:val="en-US" w:eastAsia="zh-CN"/>
        </w:rPr>
      </w:pPr>
      <w:bookmarkStart w:id="30" w:name="_Toc3309"/>
      <w:bookmarkStart w:id="31" w:name="_Toc21522"/>
      <w:bookmarkStart w:id="32" w:name="_Toc5006"/>
      <w:r>
        <w:rPr>
          <w:rFonts w:hint="eastAsia"/>
          <w:sz w:val="28"/>
          <w:szCs w:val="28"/>
          <w:lang w:val="en-US" w:eastAsia="zh-CN"/>
        </w:rPr>
        <w:t>3.2 内部交付件</w:t>
      </w:r>
      <w:bookmarkEnd w:id="30"/>
      <w:bookmarkEnd w:id="31"/>
      <w:bookmarkEnd w:id="32"/>
    </w:p>
    <w:p>
      <w:pPr>
        <w:numPr>
          <w:ilvl w:val="0"/>
          <w:numId w:val="0"/>
        </w:numPr>
        <w:spacing w:line="360" w:lineRule="auto"/>
        <w:ind w:left="420" w:leftChars="0" w:firstLine="420" w:firstLineChars="0"/>
        <w:outlineLvl w:val="2"/>
        <w:rPr>
          <w:rFonts w:hint="eastAsia"/>
          <w:sz w:val="24"/>
          <w:szCs w:val="24"/>
          <w:lang w:val="en-US" w:eastAsia="zh-CN"/>
        </w:rPr>
      </w:pPr>
      <w:bookmarkStart w:id="33" w:name="_Toc10656"/>
      <w:bookmarkStart w:id="34" w:name="_Toc27525"/>
      <w:bookmarkStart w:id="35" w:name="_Toc24593"/>
      <w:r>
        <w:rPr>
          <w:rFonts w:hint="eastAsia"/>
          <w:sz w:val="24"/>
          <w:szCs w:val="24"/>
          <w:lang w:val="en-US" w:eastAsia="zh-CN"/>
        </w:rPr>
        <w:t>3.2.1 程序</w:t>
      </w:r>
      <w:bookmarkEnd w:id="33"/>
      <w:bookmarkEnd w:id="34"/>
      <w:bookmarkEnd w:id="35"/>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程序名称：教育平台线上课程用户行为数据分析与展示系统</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2. 所用的编程技术：</w:t>
      </w:r>
      <w:r>
        <w:rPr>
          <w:rFonts w:ascii="宋体" w:hAnsi="宋体" w:eastAsia="宋体" w:cs="宋体"/>
          <w:sz w:val="24"/>
          <w:szCs w:val="24"/>
        </w:rPr>
        <w:t>前端展示：JEKLLY</w:t>
      </w:r>
      <w:r>
        <w:rPr>
          <w:rFonts w:hint="eastAsia" w:ascii="宋体" w:hAnsi="宋体" w:eastAsia="宋体" w:cs="宋体"/>
          <w:sz w:val="24"/>
          <w:szCs w:val="24"/>
          <w:lang w:eastAsia="zh-CN"/>
        </w:rPr>
        <w:t>、</w:t>
      </w:r>
      <w:r>
        <w:rPr>
          <w:rFonts w:ascii="宋体" w:hAnsi="宋体" w:eastAsia="宋体" w:cs="宋体"/>
          <w:sz w:val="24"/>
          <w:szCs w:val="24"/>
        </w:rPr>
        <w:t>minimal mistakes</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后端采集：python</w:t>
      </w:r>
      <w:r>
        <w:rPr>
          <w:rFonts w:hint="eastAsia"/>
          <w:sz w:val="24"/>
          <w:szCs w:val="32"/>
          <w:lang w:val="en-US" w:eastAsia="zh-CN"/>
        </w:rPr>
        <w:t>。</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3. 实现的功能：详见《需求规格说明书》</w:t>
      </w:r>
    </w:p>
    <w:p>
      <w:pPr>
        <w:numPr>
          <w:ilvl w:val="0"/>
          <w:numId w:val="0"/>
        </w:numPr>
        <w:spacing w:line="360" w:lineRule="auto"/>
        <w:ind w:left="420" w:leftChars="0" w:firstLine="420" w:firstLineChars="0"/>
        <w:outlineLvl w:val="2"/>
        <w:rPr>
          <w:rFonts w:hint="eastAsia"/>
          <w:sz w:val="24"/>
          <w:szCs w:val="24"/>
          <w:lang w:val="en-US" w:eastAsia="zh-CN"/>
        </w:rPr>
      </w:pPr>
      <w:bookmarkStart w:id="36" w:name="_Toc20496"/>
      <w:bookmarkStart w:id="37" w:name="_Toc29943"/>
      <w:bookmarkStart w:id="38" w:name="_Toc14607"/>
      <w:r>
        <w:rPr>
          <w:rFonts w:hint="eastAsia"/>
          <w:sz w:val="24"/>
          <w:szCs w:val="24"/>
          <w:lang w:val="en-US" w:eastAsia="zh-CN"/>
        </w:rPr>
        <w:t>3.2.2 文件</w:t>
      </w:r>
      <w:bookmarkEnd w:id="36"/>
      <w:bookmarkEnd w:id="37"/>
      <w:bookmarkEnd w:id="38"/>
    </w:p>
    <w:p>
      <w:pPr>
        <w:numPr>
          <w:ilvl w:val="0"/>
          <w:numId w:val="0"/>
        </w:numPr>
        <w:spacing w:line="360" w:lineRule="auto"/>
        <w:ind w:left="840" w:leftChars="0" w:firstLine="420" w:firstLineChars="0"/>
        <w:outlineLvl w:val="0"/>
        <w:rPr>
          <w:rFonts w:hint="eastAsia"/>
          <w:sz w:val="24"/>
          <w:szCs w:val="24"/>
          <w:lang w:val="en-US" w:eastAsia="zh-CN"/>
        </w:rPr>
      </w:pPr>
      <w:bookmarkStart w:id="39" w:name="_Toc22032"/>
      <w:bookmarkStart w:id="40" w:name="_Toc2255"/>
      <w:bookmarkStart w:id="41" w:name="_Toc32211"/>
      <w:bookmarkStart w:id="42" w:name="_Toc31963"/>
      <w:bookmarkStart w:id="43" w:name="_Toc23117"/>
      <w:bookmarkStart w:id="44" w:name="_Toc27066"/>
      <w:bookmarkStart w:id="45" w:name="_Toc2462"/>
      <w:bookmarkStart w:id="46" w:name="_Toc24120"/>
      <w:bookmarkStart w:id="47" w:name="_Toc18220"/>
      <w:r>
        <w:rPr>
          <w:rFonts w:hint="eastAsia"/>
          <w:sz w:val="24"/>
          <w:szCs w:val="24"/>
          <w:lang w:val="en-US" w:eastAsia="zh-CN"/>
        </w:rPr>
        <w:t>《站立会议记录》</w:t>
      </w:r>
      <w:bookmarkEnd w:id="39"/>
      <w:bookmarkEnd w:id="40"/>
      <w:bookmarkEnd w:id="41"/>
      <w:bookmarkEnd w:id="42"/>
      <w:bookmarkEnd w:id="43"/>
      <w:bookmarkEnd w:id="44"/>
      <w:bookmarkEnd w:id="45"/>
      <w:bookmarkEnd w:id="46"/>
      <w:bookmarkEnd w:id="47"/>
    </w:p>
    <w:p>
      <w:pPr>
        <w:numPr>
          <w:ilvl w:val="0"/>
          <w:numId w:val="0"/>
        </w:numPr>
        <w:spacing w:line="360" w:lineRule="auto"/>
        <w:ind w:left="840" w:leftChars="0" w:firstLine="420" w:firstLineChars="0"/>
        <w:outlineLvl w:val="0"/>
        <w:rPr>
          <w:rFonts w:hint="eastAsia"/>
          <w:sz w:val="24"/>
          <w:szCs w:val="24"/>
          <w:lang w:val="en-US" w:eastAsia="zh-CN"/>
        </w:rPr>
      </w:pPr>
      <w:bookmarkStart w:id="48" w:name="_Toc23703"/>
      <w:bookmarkStart w:id="49" w:name="_Toc18833"/>
      <w:bookmarkStart w:id="50" w:name="_Toc24487"/>
      <w:bookmarkStart w:id="51" w:name="_Toc26078"/>
      <w:bookmarkStart w:id="52" w:name="_Toc5995"/>
      <w:bookmarkStart w:id="53" w:name="_Toc15800"/>
      <w:bookmarkStart w:id="54" w:name="_Toc7455"/>
      <w:bookmarkStart w:id="55" w:name="_Toc24147"/>
      <w:bookmarkStart w:id="56" w:name="_Toc19529"/>
      <w:r>
        <w:rPr>
          <w:rFonts w:hint="eastAsia"/>
          <w:sz w:val="24"/>
          <w:szCs w:val="24"/>
          <w:lang w:val="en-US" w:eastAsia="zh-CN"/>
        </w:rPr>
        <w:t>《项目章程》</w:t>
      </w:r>
      <w:bookmarkEnd w:id="48"/>
      <w:bookmarkEnd w:id="49"/>
      <w:bookmarkEnd w:id="50"/>
      <w:bookmarkEnd w:id="51"/>
      <w:bookmarkEnd w:id="52"/>
      <w:bookmarkEnd w:id="53"/>
      <w:bookmarkEnd w:id="54"/>
      <w:bookmarkEnd w:id="55"/>
      <w:bookmarkEnd w:id="56"/>
    </w:p>
    <w:p>
      <w:pPr>
        <w:numPr>
          <w:ilvl w:val="0"/>
          <w:numId w:val="0"/>
        </w:numPr>
        <w:spacing w:line="360" w:lineRule="auto"/>
        <w:ind w:left="840" w:leftChars="0" w:firstLine="420" w:firstLineChars="0"/>
        <w:outlineLvl w:val="0"/>
        <w:rPr>
          <w:rFonts w:hint="eastAsia"/>
          <w:sz w:val="24"/>
          <w:szCs w:val="24"/>
          <w:lang w:val="en-US" w:eastAsia="zh-CN"/>
        </w:rPr>
      </w:pPr>
      <w:bookmarkStart w:id="57" w:name="_Toc29281"/>
      <w:bookmarkStart w:id="58" w:name="_Toc917"/>
      <w:bookmarkStart w:id="59" w:name="_Toc7258"/>
      <w:bookmarkStart w:id="60" w:name="_Toc23488"/>
      <w:bookmarkStart w:id="61" w:name="_Toc16952"/>
      <w:bookmarkStart w:id="62" w:name="_Toc26689"/>
      <w:bookmarkStart w:id="63" w:name="_Toc19356"/>
      <w:bookmarkStart w:id="64" w:name="_Toc11497"/>
      <w:bookmarkStart w:id="65" w:name="_Toc25366"/>
      <w:r>
        <w:rPr>
          <w:rFonts w:hint="eastAsia"/>
          <w:sz w:val="24"/>
          <w:szCs w:val="24"/>
          <w:lang w:val="en-US" w:eastAsia="zh-CN"/>
        </w:rPr>
        <w:t>《项目管理计划》</w:t>
      </w:r>
      <w:bookmarkEnd w:id="57"/>
      <w:bookmarkEnd w:id="58"/>
      <w:bookmarkEnd w:id="59"/>
      <w:bookmarkEnd w:id="60"/>
      <w:bookmarkEnd w:id="61"/>
      <w:bookmarkEnd w:id="62"/>
      <w:bookmarkEnd w:id="63"/>
      <w:bookmarkEnd w:id="64"/>
      <w:bookmarkEnd w:id="65"/>
    </w:p>
    <w:p>
      <w:pPr>
        <w:numPr>
          <w:ilvl w:val="0"/>
          <w:numId w:val="0"/>
        </w:numPr>
        <w:spacing w:line="360" w:lineRule="auto"/>
        <w:ind w:left="840" w:leftChars="0" w:firstLine="420" w:firstLineChars="0"/>
        <w:outlineLvl w:val="0"/>
        <w:rPr>
          <w:rFonts w:hint="eastAsia"/>
          <w:sz w:val="24"/>
          <w:szCs w:val="24"/>
          <w:lang w:val="en-US" w:eastAsia="zh-CN"/>
        </w:rPr>
      </w:pPr>
      <w:bookmarkStart w:id="66" w:name="_Toc3"/>
      <w:bookmarkStart w:id="67" w:name="_Toc20030"/>
      <w:bookmarkStart w:id="68" w:name="_Toc4170"/>
      <w:bookmarkStart w:id="69" w:name="_Toc32509"/>
      <w:bookmarkStart w:id="70" w:name="_Toc26950"/>
      <w:bookmarkStart w:id="71" w:name="_Toc5092"/>
      <w:bookmarkStart w:id="72" w:name="_Toc16768"/>
      <w:bookmarkStart w:id="73" w:name="_Toc17879"/>
      <w:bookmarkStart w:id="74" w:name="_Toc10008"/>
      <w:r>
        <w:rPr>
          <w:rFonts w:hint="eastAsia"/>
          <w:sz w:val="24"/>
          <w:szCs w:val="24"/>
          <w:lang w:val="en-US" w:eastAsia="zh-CN"/>
        </w:rPr>
        <w:t>《需求规格说明书》</w:t>
      </w:r>
      <w:bookmarkEnd w:id="66"/>
      <w:bookmarkEnd w:id="67"/>
      <w:bookmarkEnd w:id="68"/>
      <w:bookmarkEnd w:id="69"/>
      <w:bookmarkEnd w:id="70"/>
      <w:bookmarkEnd w:id="71"/>
      <w:bookmarkEnd w:id="72"/>
      <w:bookmarkEnd w:id="73"/>
      <w:bookmarkEnd w:id="74"/>
    </w:p>
    <w:p>
      <w:pPr>
        <w:numPr>
          <w:ilvl w:val="0"/>
          <w:numId w:val="0"/>
        </w:numPr>
        <w:spacing w:line="360" w:lineRule="auto"/>
        <w:ind w:left="840" w:leftChars="0" w:firstLine="420" w:firstLineChars="0"/>
        <w:outlineLvl w:val="0"/>
        <w:rPr>
          <w:rFonts w:hint="eastAsia"/>
          <w:sz w:val="24"/>
          <w:szCs w:val="24"/>
          <w:lang w:val="en-US" w:eastAsia="zh-CN"/>
        </w:rPr>
      </w:pPr>
      <w:bookmarkStart w:id="75" w:name="_Toc15222"/>
      <w:bookmarkStart w:id="76" w:name="_Toc32693"/>
      <w:bookmarkStart w:id="77" w:name="_Toc10068"/>
      <w:bookmarkStart w:id="78" w:name="_Toc30396"/>
      <w:bookmarkStart w:id="79" w:name="_Toc1429"/>
      <w:bookmarkStart w:id="80" w:name="_Toc28401"/>
      <w:bookmarkStart w:id="81" w:name="_Toc15417"/>
      <w:bookmarkStart w:id="82" w:name="_Toc15583"/>
      <w:bookmarkStart w:id="83" w:name="_Toc6500"/>
      <w:r>
        <w:rPr>
          <w:rFonts w:hint="eastAsia"/>
          <w:sz w:val="24"/>
          <w:szCs w:val="24"/>
          <w:lang w:val="en-US" w:eastAsia="zh-CN"/>
        </w:rPr>
        <w:t>《系统架构设计与开发环境搭建说明》</w:t>
      </w:r>
      <w:bookmarkEnd w:id="75"/>
      <w:bookmarkEnd w:id="76"/>
      <w:bookmarkEnd w:id="77"/>
      <w:bookmarkEnd w:id="78"/>
      <w:bookmarkEnd w:id="79"/>
      <w:bookmarkEnd w:id="80"/>
      <w:bookmarkEnd w:id="81"/>
      <w:bookmarkEnd w:id="82"/>
      <w:bookmarkEnd w:id="83"/>
    </w:p>
    <w:p>
      <w:pPr>
        <w:numPr>
          <w:ilvl w:val="0"/>
          <w:numId w:val="0"/>
        </w:numPr>
        <w:spacing w:line="360" w:lineRule="auto"/>
        <w:ind w:left="840" w:leftChars="0" w:firstLine="420" w:firstLineChars="0"/>
        <w:outlineLvl w:val="0"/>
        <w:rPr>
          <w:rFonts w:hint="eastAsia"/>
          <w:sz w:val="24"/>
          <w:szCs w:val="24"/>
          <w:lang w:val="en-US" w:eastAsia="zh-CN"/>
        </w:rPr>
      </w:pPr>
      <w:bookmarkStart w:id="84" w:name="_Toc28782"/>
      <w:bookmarkStart w:id="85" w:name="_Toc23718"/>
      <w:bookmarkStart w:id="86" w:name="_Toc3127"/>
      <w:bookmarkStart w:id="87" w:name="_Toc7418"/>
      <w:bookmarkStart w:id="88" w:name="_Toc18876"/>
      <w:bookmarkStart w:id="89" w:name="_Toc18240"/>
      <w:bookmarkStart w:id="90" w:name="_Toc5138"/>
      <w:bookmarkStart w:id="91" w:name="_Toc3603"/>
      <w:bookmarkStart w:id="92" w:name="_Toc22260"/>
      <w:r>
        <w:rPr>
          <w:rFonts w:hint="eastAsia"/>
          <w:sz w:val="24"/>
          <w:szCs w:val="24"/>
          <w:lang w:val="en-US" w:eastAsia="zh-CN"/>
        </w:rPr>
        <w:t>《项目开发计划》</w:t>
      </w:r>
      <w:bookmarkEnd w:id="84"/>
      <w:bookmarkEnd w:id="85"/>
      <w:bookmarkEnd w:id="86"/>
      <w:bookmarkEnd w:id="87"/>
      <w:bookmarkEnd w:id="88"/>
      <w:bookmarkEnd w:id="89"/>
      <w:bookmarkEnd w:id="90"/>
      <w:bookmarkEnd w:id="91"/>
      <w:bookmarkEnd w:id="92"/>
    </w:p>
    <w:p>
      <w:pPr>
        <w:numPr>
          <w:ilvl w:val="0"/>
          <w:numId w:val="0"/>
        </w:numPr>
        <w:spacing w:line="360" w:lineRule="auto"/>
        <w:ind w:left="840" w:leftChars="0" w:firstLine="420" w:firstLineChars="0"/>
        <w:outlineLvl w:val="0"/>
        <w:rPr>
          <w:rFonts w:hint="eastAsia"/>
          <w:sz w:val="24"/>
          <w:szCs w:val="24"/>
          <w:lang w:val="en-US" w:eastAsia="zh-CN"/>
        </w:rPr>
      </w:pPr>
      <w:bookmarkStart w:id="93" w:name="_Toc581"/>
      <w:bookmarkStart w:id="94" w:name="_Toc15096"/>
      <w:bookmarkStart w:id="95" w:name="_Toc32614"/>
      <w:bookmarkStart w:id="96" w:name="_Toc20971"/>
      <w:bookmarkStart w:id="97" w:name="_Toc15016"/>
      <w:bookmarkStart w:id="98" w:name="_Toc32418"/>
      <w:bookmarkStart w:id="99" w:name="_Toc32536"/>
      <w:bookmarkStart w:id="100" w:name="_Toc1186"/>
      <w:bookmarkStart w:id="101" w:name="_Toc27930"/>
      <w:r>
        <w:rPr>
          <w:rFonts w:hint="eastAsia"/>
          <w:sz w:val="24"/>
          <w:szCs w:val="24"/>
          <w:lang w:val="en-US" w:eastAsia="zh-CN"/>
        </w:rPr>
        <w:t>其他管理类文档</w:t>
      </w:r>
      <w:bookmarkEnd w:id="93"/>
      <w:bookmarkEnd w:id="94"/>
      <w:bookmarkEnd w:id="95"/>
      <w:bookmarkEnd w:id="96"/>
      <w:bookmarkEnd w:id="97"/>
      <w:bookmarkEnd w:id="98"/>
      <w:bookmarkEnd w:id="99"/>
      <w:bookmarkEnd w:id="100"/>
      <w:bookmarkEnd w:id="101"/>
    </w:p>
    <w:p>
      <w:pPr>
        <w:numPr>
          <w:ilvl w:val="0"/>
          <w:numId w:val="0"/>
        </w:numPr>
        <w:spacing w:line="360" w:lineRule="auto"/>
        <w:ind w:left="840" w:leftChars="0" w:firstLine="420" w:firstLineChars="0"/>
        <w:outlineLvl w:val="0"/>
        <w:rPr>
          <w:rFonts w:hint="default"/>
          <w:sz w:val="24"/>
          <w:szCs w:val="24"/>
          <w:lang w:val="en-US" w:eastAsia="zh-CN"/>
        </w:rPr>
      </w:pPr>
      <w:bookmarkStart w:id="102" w:name="_Toc26718"/>
      <w:bookmarkStart w:id="103" w:name="_Toc25030"/>
      <w:bookmarkStart w:id="104" w:name="_Toc12245"/>
      <w:bookmarkStart w:id="105" w:name="_Toc25375"/>
      <w:bookmarkStart w:id="106" w:name="_Toc2302"/>
      <w:bookmarkStart w:id="107" w:name="_Toc16217"/>
      <w:bookmarkStart w:id="108" w:name="_Toc11074"/>
      <w:bookmarkStart w:id="109" w:name="_Toc30249"/>
      <w:bookmarkStart w:id="110" w:name="_Toc9232"/>
      <w:r>
        <w:rPr>
          <w:rFonts w:hint="eastAsia"/>
          <w:sz w:val="24"/>
          <w:szCs w:val="24"/>
          <w:lang w:val="en-US" w:eastAsia="zh-CN"/>
        </w:rPr>
        <w:t>个人总结报告</w:t>
      </w:r>
      <w:bookmarkEnd w:id="102"/>
      <w:bookmarkEnd w:id="103"/>
      <w:bookmarkEnd w:id="104"/>
      <w:bookmarkEnd w:id="105"/>
      <w:bookmarkEnd w:id="106"/>
      <w:bookmarkEnd w:id="107"/>
      <w:bookmarkEnd w:id="108"/>
      <w:bookmarkEnd w:id="109"/>
      <w:bookmarkEnd w:id="110"/>
    </w:p>
    <w:p>
      <w:pPr>
        <w:numPr>
          <w:ilvl w:val="0"/>
          <w:numId w:val="0"/>
        </w:numPr>
        <w:spacing w:line="360" w:lineRule="auto"/>
        <w:ind w:left="420" w:leftChars="0" w:firstLine="420" w:firstLineChars="0"/>
        <w:outlineLvl w:val="0"/>
        <w:rPr>
          <w:rFonts w:hint="eastAsia"/>
          <w:sz w:val="24"/>
          <w:szCs w:val="24"/>
          <w:lang w:val="en-US" w:eastAsia="zh-CN"/>
        </w:rPr>
      </w:pPr>
      <w:bookmarkStart w:id="111" w:name="_Toc15653"/>
      <w:bookmarkStart w:id="112" w:name="_Toc27456"/>
      <w:bookmarkStart w:id="113" w:name="_Toc20708"/>
      <w:r>
        <w:rPr>
          <w:rFonts w:hint="eastAsia"/>
          <w:sz w:val="24"/>
          <w:szCs w:val="24"/>
          <w:lang w:val="en-US" w:eastAsia="zh-CN"/>
        </w:rPr>
        <w:t>3.2.3 服务</w:t>
      </w:r>
      <w:bookmarkEnd w:id="111"/>
      <w:bookmarkEnd w:id="112"/>
      <w:bookmarkEnd w:id="113"/>
    </w:p>
    <w:p>
      <w:pPr>
        <w:numPr>
          <w:ilvl w:val="0"/>
          <w:numId w:val="0"/>
        </w:numPr>
        <w:spacing w:line="360" w:lineRule="auto"/>
        <w:ind w:left="840" w:leftChars="0" w:firstLine="420" w:firstLineChars="0"/>
        <w:outlineLvl w:val="0"/>
        <w:rPr>
          <w:rFonts w:hint="default"/>
          <w:sz w:val="24"/>
          <w:szCs w:val="24"/>
          <w:lang w:val="en-US" w:eastAsia="zh-CN"/>
        </w:rPr>
      </w:pPr>
      <w:bookmarkStart w:id="114" w:name="_Toc28480"/>
      <w:bookmarkStart w:id="115" w:name="_Toc15517"/>
      <w:bookmarkStart w:id="116" w:name="_Toc27562"/>
      <w:bookmarkStart w:id="117" w:name="_Toc22658"/>
      <w:bookmarkStart w:id="118" w:name="_Toc27973"/>
      <w:bookmarkStart w:id="119" w:name="_Toc9128"/>
      <w:bookmarkStart w:id="120" w:name="_Toc22485"/>
      <w:bookmarkStart w:id="121" w:name="_Toc9267"/>
      <w:r>
        <w:rPr>
          <w:rFonts w:hint="eastAsia"/>
          <w:sz w:val="24"/>
          <w:szCs w:val="24"/>
          <w:lang w:val="en-US" w:eastAsia="zh-CN"/>
        </w:rPr>
        <w:t>上线时间：2023-7-</w:t>
      </w:r>
      <w:bookmarkEnd w:id="114"/>
      <w:bookmarkEnd w:id="115"/>
      <w:bookmarkEnd w:id="116"/>
      <w:bookmarkEnd w:id="117"/>
      <w:bookmarkEnd w:id="118"/>
      <w:bookmarkEnd w:id="119"/>
      <w:bookmarkEnd w:id="120"/>
      <w:bookmarkEnd w:id="121"/>
      <w:r>
        <w:rPr>
          <w:rFonts w:hint="eastAsia"/>
          <w:sz w:val="24"/>
          <w:szCs w:val="24"/>
          <w:lang w:val="en-US" w:eastAsia="zh-CN"/>
        </w:rPr>
        <w:t>7</w:t>
      </w:r>
    </w:p>
    <w:p>
      <w:pPr>
        <w:numPr>
          <w:ilvl w:val="0"/>
          <w:numId w:val="0"/>
        </w:numPr>
        <w:spacing w:line="360" w:lineRule="auto"/>
        <w:ind w:left="840" w:leftChars="0" w:firstLine="420" w:firstLineChars="0"/>
        <w:outlineLvl w:val="0"/>
        <w:rPr>
          <w:rFonts w:hint="default" w:eastAsiaTheme="minorEastAsia"/>
          <w:sz w:val="30"/>
          <w:szCs w:val="30"/>
          <w:lang w:val="en-US" w:eastAsia="zh-CN"/>
        </w:rPr>
      </w:pPr>
      <w:bookmarkStart w:id="122" w:name="_Toc27548"/>
      <w:bookmarkStart w:id="123" w:name="_Toc14684"/>
      <w:bookmarkStart w:id="124" w:name="_Toc8262"/>
      <w:bookmarkStart w:id="125" w:name="_Toc5982"/>
      <w:bookmarkStart w:id="126" w:name="_Toc18425"/>
      <w:bookmarkStart w:id="127" w:name="_Toc11458"/>
      <w:bookmarkStart w:id="128" w:name="_Toc16783"/>
      <w:bookmarkStart w:id="129" w:name="_Toc23184"/>
      <w:r>
        <w:rPr>
          <w:rFonts w:hint="eastAsia"/>
          <w:sz w:val="24"/>
          <w:szCs w:val="24"/>
          <w:lang w:val="en-US" w:eastAsia="zh-CN"/>
        </w:rPr>
        <w:t>运营维护时间：5年</w:t>
      </w:r>
      <w:bookmarkEnd w:id="122"/>
      <w:bookmarkEnd w:id="123"/>
      <w:bookmarkEnd w:id="124"/>
      <w:bookmarkEnd w:id="125"/>
      <w:bookmarkEnd w:id="126"/>
      <w:bookmarkEnd w:id="127"/>
      <w:bookmarkEnd w:id="128"/>
      <w:bookmarkEnd w:id="129"/>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项目工作范围</w:t>
      </w:r>
    </w:p>
    <w:p>
      <w:pPr>
        <w:numPr>
          <w:ilvl w:val="0"/>
          <w:numId w:val="0"/>
        </w:numPr>
        <w:spacing w:line="360" w:lineRule="auto"/>
        <w:ind w:firstLine="420" w:firstLineChars="0"/>
        <w:rPr>
          <w:rFonts w:hint="default" w:eastAsiaTheme="minorEastAsia"/>
          <w:sz w:val="28"/>
          <w:szCs w:val="28"/>
          <w:lang w:val="en-US" w:eastAsia="zh-CN"/>
        </w:rPr>
      </w:pPr>
      <w:r>
        <w:rPr>
          <w:rFonts w:hint="eastAsia"/>
          <w:sz w:val="28"/>
          <w:szCs w:val="28"/>
          <w:lang w:val="en-US" w:eastAsia="zh-CN"/>
        </w:rPr>
        <w:t>项目目前工作范围暂定为一切和用户需求相关的所有内容全部覆盖，覆盖范围由需求工程师在《需求规格说明书》中详细阐明，项目开发组成员要严格遵循这一范围，在开发计划的框架下对自己所属的任务进行开发，做到按时交付。</w:t>
      </w: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项目制约因素</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硬件设施约束：本产品对于电脑的配置要求不高，可以正常访问Internet即可。</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软件使用者素质要求：本产品对用户知识水平要求无要求。</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假定条件：</w:t>
      </w:r>
    </w:p>
    <w:p>
      <w:pPr>
        <w:pStyle w:val="10"/>
        <w:spacing w:line="360" w:lineRule="auto"/>
        <w:ind w:left="840" w:leftChars="0" w:firstLine="420" w:firstLineChars="0"/>
        <w:rPr>
          <w:rFonts w:ascii="宋体" w:hAnsi="宋体" w:eastAsia="宋体"/>
          <w:sz w:val="28"/>
          <w:szCs w:val="28"/>
        </w:rPr>
      </w:pPr>
      <w:r>
        <w:rPr>
          <w:rFonts w:ascii="Calibri" w:hAnsi="Calibri" w:eastAsia="宋体" w:cs="Calibri"/>
          <w:sz w:val="28"/>
          <w:szCs w:val="28"/>
        </w:rPr>
        <w:t>1．</w:t>
      </w:r>
      <w:r>
        <w:rPr>
          <w:rFonts w:ascii="宋体" w:hAnsi="宋体" w:eastAsia="宋体"/>
          <w:sz w:val="28"/>
          <w:szCs w:val="28"/>
        </w:rPr>
        <w:t>数据溢出(定义时后缀加入数据原型 例如</w:t>
      </w:r>
      <w:r>
        <w:rPr>
          <w:rFonts w:ascii="Times New Roman" w:hAnsi="Times New Roman" w:eastAsia="宋体"/>
          <w:sz w:val="28"/>
          <w:szCs w:val="28"/>
        </w:rPr>
        <w:t>val_int</w:t>
      </w:r>
      <w:r>
        <w:rPr>
          <w:rFonts w:ascii="宋体" w:hAnsi="宋体" w:eastAsia="宋体"/>
          <w:sz w:val="28"/>
          <w:szCs w:val="28"/>
        </w:rPr>
        <w:t>)</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2. </w:t>
      </w:r>
      <w:r>
        <w:rPr>
          <w:rFonts w:ascii="宋体" w:hAnsi="宋体" w:eastAsia="宋体"/>
          <w:sz w:val="28"/>
          <w:szCs w:val="28"/>
        </w:rPr>
        <w:t>数据缺失（使用接口）</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3. </w:t>
      </w:r>
      <w:r>
        <w:rPr>
          <w:rFonts w:ascii="宋体" w:hAnsi="宋体" w:eastAsia="宋体"/>
          <w:sz w:val="28"/>
          <w:szCs w:val="28"/>
        </w:rPr>
        <w:t>数据冲突（实现类使用</w:t>
      </w:r>
      <w:r>
        <w:rPr>
          <w:rFonts w:ascii="Times New Roman" w:hAnsi="Times New Roman" w:eastAsia="宋体"/>
          <w:sz w:val="28"/>
          <w:szCs w:val="28"/>
        </w:rPr>
        <w:t>final</w:t>
      </w:r>
      <w:r>
        <w:rPr>
          <w:rFonts w:ascii="宋体" w:hAnsi="宋体" w:eastAsia="宋体"/>
          <w:sz w:val="28"/>
          <w:szCs w:val="28"/>
        </w:rPr>
        <w:t>）</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4. </w:t>
      </w:r>
      <w:r>
        <w:rPr>
          <w:rFonts w:ascii="宋体" w:hAnsi="宋体" w:eastAsia="宋体"/>
          <w:sz w:val="28"/>
          <w:szCs w:val="28"/>
        </w:rPr>
        <w:t>精度缺失（避免使用浮点数）</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5. </w:t>
      </w:r>
      <w:r>
        <w:rPr>
          <w:rFonts w:ascii="宋体" w:hAnsi="宋体" w:eastAsia="宋体"/>
          <w:sz w:val="28"/>
          <w:szCs w:val="28"/>
        </w:rPr>
        <w:t>字符识别错误</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6. </w:t>
      </w:r>
      <w:r>
        <w:rPr>
          <w:rFonts w:ascii="宋体" w:hAnsi="宋体" w:eastAsia="宋体"/>
          <w:sz w:val="28"/>
          <w:szCs w:val="28"/>
        </w:rPr>
        <w:t>运行超时，程序无响应（计时报错）</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7. </w:t>
      </w:r>
      <w:r>
        <w:rPr>
          <w:rFonts w:ascii="宋体" w:hAnsi="宋体" w:eastAsia="宋体"/>
          <w:sz w:val="28"/>
          <w:szCs w:val="28"/>
        </w:rPr>
        <w:t>操作无法识别（抛出“操作无法识别”对象）</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8. </w:t>
      </w:r>
      <w:r>
        <w:rPr>
          <w:rFonts w:ascii="宋体" w:hAnsi="宋体" w:eastAsia="宋体"/>
          <w:sz w:val="28"/>
          <w:szCs w:val="28"/>
        </w:rPr>
        <w:t>操作错误识别（抛出“错误操作”对象）</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9. </w:t>
      </w:r>
      <w:r>
        <w:rPr>
          <w:rFonts w:ascii="宋体" w:hAnsi="宋体" w:eastAsia="宋体"/>
          <w:sz w:val="28"/>
          <w:szCs w:val="28"/>
        </w:rPr>
        <w:t>后续测试要求（留出外部控制台接口）</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约束条件：</w:t>
      </w:r>
    </w:p>
    <w:p>
      <w:pPr>
        <w:numPr>
          <w:ilvl w:val="0"/>
          <w:numId w:val="3"/>
        </w:numPr>
        <w:spacing w:line="360" w:lineRule="auto"/>
        <w:ind w:left="840" w:leftChars="0" w:firstLine="420" w:firstLineChars="0"/>
        <w:rPr>
          <w:rFonts w:hint="default"/>
          <w:sz w:val="28"/>
          <w:szCs w:val="28"/>
          <w:lang w:val="en-US" w:eastAsia="zh-CN"/>
        </w:rPr>
      </w:pPr>
      <w:r>
        <w:rPr>
          <w:rFonts w:hint="eastAsia"/>
          <w:sz w:val="28"/>
          <w:szCs w:val="28"/>
          <w:lang w:val="en-US" w:eastAsia="zh-CN"/>
        </w:rPr>
        <w:t>编程语言的约束</w:t>
      </w:r>
    </w:p>
    <w:p>
      <w:pPr>
        <w:numPr>
          <w:ilvl w:val="0"/>
          <w:numId w:val="3"/>
        </w:numPr>
        <w:spacing w:line="360" w:lineRule="auto"/>
        <w:ind w:left="840" w:leftChars="0" w:firstLine="420" w:firstLineChars="0"/>
        <w:rPr>
          <w:rFonts w:hint="default"/>
          <w:sz w:val="28"/>
          <w:szCs w:val="28"/>
          <w:lang w:val="en-US" w:eastAsia="zh-CN"/>
        </w:rPr>
      </w:pPr>
      <w:r>
        <w:rPr>
          <w:rFonts w:hint="eastAsia"/>
          <w:sz w:val="28"/>
          <w:szCs w:val="28"/>
          <w:lang w:val="en-US" w:eastAsia="zh-CN"/>
        </w:rPr>
        <w:t>工具约束</w:t>
      </w:r>
    </w:p>
    <w:p>
      <w:pPr>
        <w:numPr>
          <w:ilvl w:val="0"/>
          <w:numId w:val="3"/>
        </w:numPr>
        <w:spacing w:line="360" w:lineRule="auto"/>
        <w:ind w:left="840" w:leftChars="0" w:firstLine="420" w:firstLineChars="0"/>
        <w:rPr>
          <w:rFonts w:hint="default"/>
          <w:sz w:val="28"/>
          <w:szCs w:val="28"/>
          <w:lang w:val="en-US" w:eastAsia="zh-CN"/>
        </w:rPr>
      </w:pPr>
      <w:r>
        <w:rPr>
          <w:rFonts w:hint="eastAsia"/>
          <w:sz w:val="28"/>
          <w:szCs w:val="28"/>
          <w:lang w:val="en-US" w:eastAsia="zh-CN"/>
        </w:rPr>
        <w:t>性能约束</w:t>
      </w:r>
    </w:p>
    <w:p>
      <w:pPr>
        <w:numPr>
          <w:ilvl w:val="0"/>
          <w:numId w:val="3"/>
        </w:numPr>
        <w:spacing w:line="360" w:lineRule="auto"/>
        <w:ind w:left="840" w:leftChars="0" w:firstLine="420" w:firstLineChars="0"/>
        <w:rPr>
          <w:rFonts w:hint="default"/>
          <w:sz w:val="28"/>
          <w:szCs w:val="28"/>
          <w:lang w:val="en-US" w:eastAsia="zh-CN"/>
        </w:rPr>
      </w:pPr>
      <w:r>
        <w:rPr>
          <w:rFonts w:hint="eastAsia"/>
          <w:sz w:val="28"/>
          <w:szCs w:val="28"/>
          <w:lang w:val="en-US" w:eastAsia="zh-CN"/>
        </w:rPr>
        <w:t>终端响应时间，任务切换时间等</w:t>
      </w:r>
    </w:p>
    <w:p>
      <w:pPr>
        <w:numPr>
          <w:ilvl w:val="0"/>
          <w:numId w:val="3"/>
        </w:numPr>
        <w:spacing w:line="360" w:lineRule="auto"/>
        <w:ind w:left="840" w:leftChars="0" w:firstLine="420" w:firstLineChars="0"/>
        <w:rPr>
          <w:rFonts w:hint="default"/>
          <w:sz w:val="28"/>
          <w:szCs w:val="28"/>
          <w:lang w:val="en-US" w:eastAsia="zh-CN"/>
        </w:rPr>
      </w:pPr>
      <w:r>
        <w:rPr>
          <w:rFonts w:hint="eastAsia"/>
          <w:sz w:val="28"/>
          <w:szCs w:val="28"/>
          <w:lang w:val="en-US" w:eastAsia="zh-CN"/>
        </w:rPr>
        <w:t>特殊场景约束</w:t>
      </w:r>
    </w:p>
    <w:p>
      <w:pPr>
        <w:numPr>
          <w:ilvl w:val="0"/>
          <w:numId w:val="3"/>
        </w:numPr>
        <w:spacing w:line="360" w:lineRule="auto"/>
        <w:ind w:left="840" w:leftChars="0" w:firstLine="420" w:firstLineChars="0"/>
        <w:rPr>
          <w:rFonts w:hint="default"/>
          <w:sz w:val="28"/>
          <w:szCs w:val="28"/>
          <w:lang w:val="en-US" w:eastAsia="zh-CN"/>
        </w:rPr>
      </w:pPr>
      <w:r>
        <w:rPr>
          <w:rFonts w:hint="eastAsia"/>
          <w:sz w:val="28"/>
          <w:szCs w:val="28"/>
          <w:lang w:val="en-US" w:eastAsia="zh-CN"/>
        </w:rPr>
        <w:t>代码体积：控制每个类不超过1000行</w:t>
      </w:r>
    </w:p>
    <w:p>
      <w:pPr>
        <w:numPr>
          <w:ilvl w:val="0"/>
          <w:numId w:val="3"/>
        </w:numPr>
        <w:spacing w:line="360" w:lineRule="auto"/>
        <w:ind w:left="840" w:leftChars="0" w:firstLine="420" w:firstLineChars="0"/>
        <w:rPr>
          <w:rFonts w:hint="default" w:eastAsiaTheme="minorEastAsia"/>
          <w:sz w:val="30"/>
          <w:szCs w:val="30"/>
          <w:lang w:val="en-US" w:eastAsia="zh-CN"/>
        </w:rPr>
      </w:pPr>
      <w:r>
        <w:rPr>
          <w:rFonts w:hint="eastAsia"/>
          <w:sz w:val="28"/>
          <w:szCs w:val="28"/>
          <w:lang w:val="en-US" w:eastAsia="zh-CN"/>
        </w:rPr>
        <w:t>某几个类的实现上有具体的要求</w:t>
      </w: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项目假设</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假定条件：</w:t>
      </w:r>
    </w:p>
    <w:p>
      <w:pPr>
        <w:pStyle w:val="10"/>
        <w:spacing w:line="360" w:lineRule="auto"/>
        <w:ind w:left="840" w:leftChars="0" w:firstLine="420" w:firstLineChars="0"/>
        <w:rPr>
          <w:rFonts w:hint="default" w:eastAsiaTheme="minorEastAsia"/>
          <w:sz w:val="28"/>
          <w:szCs w:val="28"/>
          <w:lang w:val="en-US" w:eastAsia="zh-CN"/>
        </w:rPr>
      </w:pPr>
      <w:r>
        <w:rPr>
          <w:rFonts w:ascii="Calibri" w:hAnsi="Calibri" w:eastAsia="宋体" w:cs="Calibri"/>
          <w:sz w:val="28"/>
          <w:szCs w:val="28"/>
        </w:rPr>
        <w:t>1．</w:t>
      </w:r>
      <w:r>
        <w:rPr>
          <w:rFonts w:ascii="宋体" w:hAnsi="宋体" w:eastAsia="宋体"/>
          <w:sz w:val="28"/>
          <w:szCs w:val="28"/>
        </w:rPr>
        <w:t>数据溢出(定义时后缀加入数据原型 例如</w:t>
      </w:r>
      <w:r>
        <w:rPr>
          <w:rFonts w:ascii="Times New Roman" w:hAnsi="Times New Roman" w:eastAsia="宋体"/>
          <w:sz w:val="28"/>
          <w:szCs w:val="28"/>
        </w:rPr>
        <w:t>val_int</w:t>
      </w:r>
      <w:r>
        <w:rPr>
          <w:rFonts w:ascii="宋体" w:hAnsi="宋体" w:eastAsia="宋体"/>
          <w:sz w:val="28"/>
          <w:szCs w:val="28"/>
        </w:rPr>
        <w:t>)</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2. </w:t>
      </w:r>
      <w:r>
        <w:rPr>
          <w:rFonts w:ascii="宋体" w:hAnsi="宋体" w:eastAsia="宋体"/>
          <w:sz w:val="28"/>
          <w:szCs w:val="28"/>
        </w:rPr>
        <w:t>数据缺失（使用接口）</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3. </w:t>
      </w:r>
      <w:r>
        <w:rPr>
          <w:rFonts w:ascii="宋体" w:hAnsi="宋体" w:eastAsia="宋体"/>
          <w:sz w:val="28"/>
          <w:szCs w:val="28"/>
        </w:rPr>
        <w:t>数据冲突（实现类使用</w:t>
      </w:r>
      <w:r>
        <w:rPr>
          <w:rFonts w:ascii="Times New Roman" w:hAnsi="Times New Roman" w:eastAsia="宋体"/>
          <w:sz w:val="28"/>
          <w:szCs w:val="28"/>
        </w:rPr>
        <w:t>final</w:t>
      </w:r>
      <w:r>
        <w:rPr>
          <w:rFonts w:ascii="宋体" w:hAnsi="宋体" w:eastAsia="宋体"/>
          <w:sz w:val="28"/>
          <w:szCs w:val="28"/>
        </w:rPr>
        <w:t>）</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4. </w:t>
      </w:r>
      <w:r>
        <w:rPr>
          <w:rFonts w:ascii="宋体" w:hAnsi="宋体" w:eastAsia="宋体"/>
          <w:sz w:val="28"/>
          <w:szCs w:val="28"/>
        </w:rPr>
        <w:t>精度缺失（避免使用浮点数）</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5. </w:t>
      </w:r>
      <w:r>
        <w:rPr>
          <w:rFonts w:ascii="宋体" w:hAnsi="宋体" w:eastAsia="宋体"/>
          <w:sz w:val="28"/>
          <w:szCs w:val="28"/>
        </w:rPr>
        <w:t>字符识别错误</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6. </w:t>
      </w:r>
      <w:r>
        <w:rPr>
          <w:rFonts w:ascii="宋体" w:hAnsi="宋体" w:eastAsia="宋体"/>
          <w:sz w:val="28"/>
          <w:szCs w:val="28"/>
        </w:rPr>
        <w:t>运行超时，程序无响应（计时报错）</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7. </w:t>
      </w:r>
      <w:r>
        <w:rPr>
          <w:rFonts w:ascii="宋体" w:hAnsi="宋体" w:eastAsia="宋体"/>
          <w:sz w:val="28"/>
          <w:szCs w:val="28"/>
        </w:rPr>
        <w:t>操作无法识别（抛出“操作无法识别”对象）</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8. </w:t>
      </w:r>
      <w:r>
        <w:rPr>
          <w:rFonts w:ascii="宋体" w:hAnsi="宋体" w:eastAsia="宋体"/>
          <w:sz w:val="28"/>
          <w:szCs w:val="28"/>
        </w:rPr>
        <w:t>操作错误识别（抛出“错误操作”对象）</w:t>
      </w:r>
      <w:r>
        <w:rPr>
          <w:rFonts w:ascii="宋体" w:hAnsi="宋体" w:eastAsia="宋体"/>
          <w:sz w:val="28"/>
          <w:szCs w:val="28"/>
        </w:rPr>
        <w:br w:type="textWrapping"/>
      </w:r>
      <w:r>
        <w:rPr>
          <w:rFonts w:hint="eastAsia" w:ascii="宋体" w:hAnsi="宋体" w:eastAsia="宋体"/>
          <w:sz w:val="28"/>
          <w:szCs w:val="28"/>
          <w:lang w:val="en-US" w:eastAsia="zh-CN"/>
        </w:rPr>
        <w:tab/>
      </w:r>
      <w:r>
        <w:rPr>
          <w:rFonts w:ascii="Calibri" w:hAnsi="Calibri" w:eastAsia="宋体" w:cs="Calibri"/>
          <w:sz w:val="28"/>
          <w:szCs w:val="28"/>
        </w:rPr>
        <w:t xml:space="preserve">9. </w:t>
      </w:r>
      <w:r>
        <w:rPr>
          <w:rFonts w:ascii="宋体" w:hAnsi="宋体" w:eastAsia="宋体"/>
          <w:sz w:val="28"/>
          <w:szCs w:val="28"/>
        </w:rPr>
        <w:t>后续测试要求（留出外部控制台接口）</w:t>
      </w: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项目工作的初步分解</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教育平台线上课程用户行为数据分析与展示系统可以初步分解为以下几个模块：</w:t>
      </w:r>
    </w:p>
    <w:p>
      <w:pPr>
        <w:numPr>
          <w:ilvl w:val="0"/>
          <w:numId w:val="4"/>
        </w:numPr>
        <w:spacing w:line="360" w:lineRule="auto"/>
        <w:ind w:left="420" w:leftChars="0" w:firstLine="420" w:firstLineChars="0"/>
        <w:rPr>
          <w:rFonts w:hint="default"/>
          <w:sz w:val="28"/>
          <w:szCs w:val="28"/>
          <w:lang w:val="en-US" w:eastAsia="zh-CN"/>
        </w:rPr>
      </w:pPr>
      <w:r>
        <w:rPr>
          <w:rFonts w:hint="eastAsia"/>
          <w:sz w:val="28"/>
          <w:szCs w:val="28"/>
          <w:lang w:val="en-US" w:eastAsia="zh-CN"/>
        </w:rPr>
        <w:t>用户分布分析模块；</w:t>
      </w:r>
    </w:p>
    <w:p>
      <w:pPr>
        <w:numPr>
          <w:ilvl w:val="0"/>
          <w:numId w:val="4"/>
        </w:numPr>
        <w:spacing w:line="360" w:lineRule="auto"/>
        <w:ind w:left="420" w:leftChars="0" w:firstLine="420" w:firstLineChars="0"/>
        <w:rPr>
          <w:rFonts w:hint="default"/>
          <w:sz w:val="28"/>
          <w:szCs w:val="28"/>
          <w:lang w:val="en-US" w:eastAsia="zh-CN"/>
        </w:rPr>
      </w:pPr>
      <w:r>
        <w:rPr>
          <w:rFonts w:hint="eastAsia"/>
          <w:sz w:val="28"/>
          <w:szCs w:val="28"/>
          <w:lang w:val="en-US" w:eastAsia="zh-CN"/>
        </w:rPr>
        <w:t>用户活跃度分析模块；</w:t>
      </w:r>
    </w:p>
    <w:p>
      <w:pPr>
        <w:numPr>
          <w:ilvl w:val="0"/>
          <w:numId w:val="4"/>
        </w:numPr>
        <w:spacing w:line="360" w:lineRule="auto"/>
        <w:ind w:left="420" w:leftChars="0" w:firstLine="420" w:firstLineChars="0"/>
        <w:rPr>
          <w:rFonts w:hint="default"/>
          <w:sz w:val="28"/>
          <w:szCs w:val="28"/>
          <w:lang w:val="en-US" w:eastAsia="zh-CN"/>
        </w:rPr>
      </w:pPr>
      <w:r>
        <w:rPr>
          <w:rFonts w:hint="eastAsia"/>
          <w:sz w:val="28"/>
          <w:szCs w:val="28"/>
          <w:lang w:val="en-US" w:eastAsia="zh-CN"/>
        </w:rPr>
        <w:t>用户流失情况分析模块；</w:t>
      </w:r>
    </w:p>
    <w:p>
      <w:pPr>
        <w:numPr>
          <w:ilvl w:val="0"/>
          <w:numId w:val="4"/>
        </w:numPr>
        <w:spacing w:line="360" w:lineRule="auto"/>
        <w:ind w:left="420" w:leftChars="0" w:firstLine="420" w:firstLineChars="0"/>
        <w:rPr>
          <w:rFonts w:hint="default"/>
          <w:sz w:val="28"/>
          <w:szCs w:val="28"/>
          <w:lang w:val="en-US" w:eastAsia="zh-CN"/>
        </w:rPr>
      </w:pPr>
      <w:r>
        <w:rPr>
          <w:rFonts w:hint="eastAsia"/>
          <w:sz w:val="28"/>
          <w:szCs w:val="28"/>
          <w:lang w:val="en-US" w:eastAsia="zh-CN"/>
        </w:rPr>
        <w:t>用户课程选择分析模块；</w:t>
      </w:r>
      <w:bookmarkStart w:id="130" w:name="_GoBack"/>
      <w:bookmarkEnd w:id="130"/>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项目验收标准</w:t>
      </w:r>
    </w:p>
    <w:p>
      <w:pPr>
        <w:numPr>
          <w:ilvl w:val="0"/>
          <w:numId w:val="0"/>
        </w:numPr>
        <w:spacing w:line="360" w:lineRule="auto"/>
        <w:ind w:firstLine="420" w:firstLineChars="0"/>
        <w:rPr>
          <w:rFonts w:hint="default" w:eastAsiaTheme="minorEastAsia"/>
          <w:sz w:val="28"/>
          <w:szCs w:val="28"/>
          <w:lang w:val="en-US" w:eastAsia="zh-CN"/>
        </w:rPr>
      </w:pPr>
      <w:r>
        <w:rPr>
          <w:rFonts w:hint="eastAsia"/>
          <w:sz w:val="28"/>
          <w:szCs w:val="28"/>
          <w:lang w:val="en-US" w:eastAsia="zh-CN"/>
        </w:rPr>
        <w:t>项目验收严格按照相关标准进行，首先聘请双方均认可的第三方对成品进行测试，确认无误后再由用户代表进行体验性测试，对用户提出的几个需求全方面的检查，确保没有问题。用户代表确认没有问题后，签字交接，进入项目总结阶段。</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s>
    </w:pPr>
    <w:r>
      <w:rPr>
        <w:rFonts w:hint="eastAsia"/>
      </w:rPr>
      <w:t>西北工业大学软件学院</w:t>
    </w:r>
    <w:r>
      <w:tab/>
    </w:r>
    <w:r>
      <w:rPr>
        <w:rFonts w:hint="eastAsia"/>
      </w:rPr>
      <w:t>《软件开发综合能力训练》</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563B8"/>
    <w:multiLevelType w:val="multilevel"/>
    <w:tmpl w:val="800563B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4D844E9"/>
    <w:multiLevelType w:val="singleLevel"/>
    <w:tmpl w:val="94D844E9"/>
    <w:lvl w:ilvl="0" w:tentative="0">
      <w:start w:val="1"/>
      <w:numFmt w:val="decimal"/>
      <w:suff w:val="space"/>
      <w:lvlText w:val="%1."/>
      <w:lvlJc w:val="left"/>
    </w:lvl>
  </w:abstractNum>
  <w:abstractNum w:abstractNumId="2">
    <w:nsid w:val="ADC9ED9E"/>
    <w:multiLevelType w:val="multilevel"/>
    <w:tmpl w:val="ADC9ED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6012AE8"/>
    <w:multiLevelType w:val="singleLevel"/>
    <w:tmpl w:val="E6012AE8"/>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NWE0NDZhZmQxM2E3NTU2YjAxODM5MWRjYzUzOWYifQ=="/>
  </w:docVars>
  <w:rsids>
    <w:rsidRoot w:val="00000000"/>
    <w:rsid w:val="01053EA0"/>
    <w:rsid w:val="0CE02BFC"/>
    <w:rsid w:val="0D2119D2"/>
    <w:rsid w:val="0D6972FE"/>
    <w:rsid w:val="0F8A5FE3"/>
    <w:rsid w:val="15AF5D86"/>
    <w:rsid w:val="183034E4"/>
    <w:rsid w:val="1AC31A84"/>
    <w:rsid w:val="2D427504"/>
    <w:rsid w:val="32B302C7"/>
    <w:rsid w:val="376B52D4"/>
    <w:rsid w:val="3E777023"/>
    <w:rsid w:val="404A4AD6"/>
    <w:rsid w:val="47C10EBF"/>
    <w:rsid w:val="492966D0"/>
    <w:rsid w:val="51445AD9"/>
    <w:rsid w:val="543F520E"/>
    <w:rsid w:val="5ADF5CE3"/>
    <w:rsid w:val="74516D83"/>
    <w:rsid w:val="74EB4C76"/>
    <w:rsid w:val="7DB61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toc 3"/>
    <w:basedOn w:val="1"/>
    <w:next w:val="1"/>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10">
    <w:name w:val="List Paragraph"/>
    <w:basedOn w:val="1"/>
    <w:qFormat/>
    <w:uiPriority w:val="34"/>
    <w:pPr>
      <w:spacing w:line="240" w:lineRule="auto"/>
      <w:ind w:left="0" w:firstLine="420" w:firstLineChars="200"/>
    </w:pPr>
    <w:rPr>
      <w:rFonts w:ascii="等线" w:hAnsi="等线" w:eastAsia="等线" w:cs="Times New Roman"/>
      <w:sz w:val="21"/>
    </w:r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2721</Words>
  <Characters>3048</Characters>
  <Lines>0</Lines>
  <Paragraphs>0</Paragraphs>
  <TotalTime>1</TotalTime>
  <ScaleCrop>false</ScaleCrop>
  <LinksUpToDate>false</LinksUpToDate>
  <CharactersWithSpaces>3166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2022-06-18T03:04:00Z</dcterms:created>
  <dc:creator>HUAWEI</dc:creator>
  <cp:lastModifiedBy>张伦</cp:lastModifiedBy>
  <dcterms:modified xsi:type="dcterms:W3CDTF">2023-06-30T09:46:09Z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98A8E3655FFD4220945AEB2B945000D9</vt:lpwstr>
  </property>
</Properties>
</file>