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AFE1" w14:textId="77777777" w:rsidR="00F57AC5" w:rsidRDefault="00F57AC5">
      <w:pPr>
        <w:jc w:val="center"/>
        <w:rPr>
          <w:rFonts w:eastAsia="楷体_GB2312"/>
          <w:b/>
          <w:color w:val="000000"/>
        </w:rPr>
      </w:pPr>
    </w:p>
    <w:p w14:paraId="2B221691" w14:textId="77777777" w:rsidR="00F57AC5" w:rsidRDefault="00F57AC5">
      <w:pPr>
        <w:jc w:val="center"/>
        <w:rPr>
          <w:rFonts w:eastAsia="楷体_GB2312"/>
          <w:b/>
          <w:color w:val="000000"/>
        </w:rPr>
      </w:pPr>
    </w:p>
    <w:p w14:paraId="55C88B9F" w14:textId="77777777" w:rsidR="00F57AC5" w:rsidRDefault="00000000">
      <w:pPr>
        <w:jc w:val="center"/>
        <w:rPr>
          <w:rFonts w:eastAsia="黑体"/>
          <w:b/>
          <w:sz w:val="52"/>
          <w:szCs w:val="52"/>
        </w:rPr>
      </w:pPr>
      <w:r>
        <w:rPr>
          <w:noProof/>
        </w:rPr>
        <w:drawing>
          <wp:inline distT="0" distB="0" distL="0" distR="0" wp14:anchorId="0524ED41" wp14:editId="74AE794D">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974510" cy="939392"/>
                    </a:xfrm>
                    <a:prstGeom prst="rect">
                      <a:avLst/>
                    </a:prstGeom>
                  </pic:spPr>
                </pic:pic>
              </a:graphicData>
            </a:graphic>
          </wp:inline>
        </w:drawing>
      </w:r>
      <w:r>
        <w:rPr>
          <w:noProof/>
        </w:rPr>
        <w:drawing>
          <wp:inline distT="0" distB="0" distL="0" distR="0" wp14:anchorId="647082FF" wp14:editId="4B5E4C93">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3714519" cy="928631"/>
                    </a:xfrm>
                    <a:prstGeom prst="rect">
                      <a:avLst/>
                    </a:prstGeom>
                  </pic:spPr>
                </pic:pic>
              </a:graphicData>
            </a:graphic>
          </wp:inline>
        </w:drawing>
      </w:r>
    </w:p>
    <w:p w14:paraId="09A12F87" w14:textId="77777777" w:rsidR="00F57AC5" w:rsidRDefault="00F57AC5">
      <w:pPr>
        <w:jc w:val="center"/>
        <w:rPr>
          <w:rFonts w:eastAsia="黑体"/>
          <w:b/>
          <w:sz w:val="52"/>
          <w:szCs w:val="52"/>
        </w:rPr>
      </w:pPr>
    </w:p>
    <w:p w14:paraId="07A8FC94" w14:textId="77777777" w:rsidR="00F57AC5" w:rsidRDefault="00F57AC5">
      <w:pPr>
        <w:jc w:val="center"/>
        <w:rPr>
          <w:rFonts w:eastAsia="黑体"/>
          <w:b/>
          <w:sz w:val="52"/>
          <w:szCs w:val="52"/>
        </w:rPr>
      </w:pPr>
    </w:p>
    <w:p w14:paraId="78EE6585" w14:textId="77777777" w:rsidR="00F57AC5" w:rsidRDefault="00000000">
      <w:pPr>
        <w:jc w:val="center"/>
        <w:rPr>
          <w:rFonts w:eastAsia="黑体"/>
          <w:b/>
          <w:sz w:val="40"/>
          <w:szCs w:val="40"/>
        </w:rPr>
      </w:pPr>
      <w:r>
        <w:rPr>
          <w:rFonts w:eastAsia="黑体" w:hint="eastAsia"/>
          <w:b/>
          <w:sz w:val="40"/>
          <w:szCs w:val="40"/>
        </w:rPr>
        <w:t>教育平台线上课程用户行为数据分析与展示系统</w:t>
      </w:r>
    </w:p>
    <w:p w14:paraId="6CB9A283" w14:textId="77777777" w:rsidR="00F57AC5" w:rsidRPr="005E5F8D" w:rsidRDefault="00F57AC5">
      <w:pPr>
        <w:jc w:val="center"/>
        <w:rPr>
          <w:rFonts w:eastAsia="黑体"/>
          <w:b/>
          <w:sz w:val="40"/>
          <w:szCs w:val="40"/>
        </w:rPr>
      </w:pPr>
    </w:p>
    <w:p w14:paraId="289C7DE4" w14:textId="77777777" w:rsidR="00F57AC5" w:rsidRDefault="00F57AC5">
      <w:pPr>
        <w:jc w:val="center"/>
        <w:rPr>
          <w:rFonts w:eastAsia="黑体"/>
          <w:b/>
          <w:sz w:val="40"/>
          <w:szCs w:val="40"/>
        </w:rPr>
      </w:pPr>
    </w:p>
    <w:p w14:paraId="169668E0" w14:textId="77777777" w:rsidR="00F57AC5" w:rsidRDefault="00F57AC5">
      <w:pPr>
        <w:jc w:val="center"/>
        <w:rPr>
          <w:rFonts w:eastAsia="黑体"/>
          <w:b/>
          <w:sz w:val="40"/>
          <w:szCs w:val="40"/>
        </w:rPr>
      </w:pPr>
    </w:p>
    <w:p w14:paraId="23421312" w14:textId="77777777" w:rsidR="00F57AC5" w:rsidRDefault="00000000">
      <w:pPr>
        <w:spacing w:line="480" w:lineRule="exact"/>
        <w:jc w:val="center"/>
        <w:rPr>
          <w:rFonts w:eastAsia="宋体"/>
          <w:sz w:val="28"/>
        </w:rPr>
      </w:pPr>
      <w:r>
        <w:rPr>
          <w:rFonts w:eastAsia="黑体" w:hint="eastAsia"/>
          <w:b/>
          <w:sz w:val="40"/>
          <w:szCs w:val="40"/>
        </w:rPr>
        <w:t>质量管理计划</w:t>
      </w:r>
    </w:p>
    <w:p w14:paraId="38E26E22" w14:textId="77777777" w:rsidR="00F57AC5" w:rsidRDefault="00F57AC5">
      <w:pPr>
        <w:spacing w:line="480" w:lineRule="exact"/>
        <w:jc w:val="center"/>
        <w:rPr>
          <w:sz w:val="28"/>
        </w:rPr>
      </w:pPr>
    </w:p>
    <w:p w14:paraId="61A7EAF6" w14:textId="77777777" w:rsidR="00F57AC5" w:rsidRDefault="00F57AC5">
      <w:pPr>
        <w:spacing w:line="480" w:lineRule="exact"/>
        <w:jc w:val="center"/>
        <w:rPr>
          <w:sz w:val="28"/>
        </w:rPr>
      </w:pPr>
    </w:p>
    <w:p w14:paraId="01EDCCB1" w14:textId="77777777" w:rsidR="00F57AC5" w:rsidRDefault="00F57AC5">
      <w:pPr>
        <w:spacing w:line="480" w:lineRule="exact"/>
        <w:jc w:val="center"/>
        <w:rPr>
          <w:sz w:val="28"/>
        </w:rPr>
      </w:pPr>
    </w:p>
    <w:p w14:paraId="1AD2564E" w14:textId="77777777" w:rsidR="00F57AC5" w:rsidRDefault="00F57AC5">
      <w:pPr>
        <w:spacing w:line="480" w:lineRule="exact"/>
        <w:jc w:val="center"/>
        <w:rPr>
          <w:sz w:val="28"/>
        </w:rPr>
      </w:pPr>
    </w:p>
    <w:p w14:paraId="1245A411" w14:textId="77777777" w:rsidR="00F57AC5" w:rsidRDefault="00F57AC5">
      <w:pPr>
        <w:spacing w:line="480" w:lineRule="exact"/>
        <w:jc w:val="center"/>
        <w:rPr>
          <w:sz w:val="28"/>
        </w:rPr>
      </w:pPr>
    </w:p>
    <w:p w14:paraId="14B3CD5C" w14:textId="77777777" w:rsidR="00F57AC5" w:rsidRDefault="00000000">
      <w:pPr>
        <w:spacing w:line="480" w:lineRule="exact"/>
        <w:jc w:val="center"/>
        <w:rPr>
          <w:rFonts w:eastAsia="宋体"/>
          <w:sz w:val="28"/>
        </w:rPr>
      </w:pPr>
      <w:r>
        <w:rPr>
          <w:rFonts w:hint="eastAsia"/>
          <w:sz w:val="28"/>
        </w:rPr>
        <w:t>Wisdom Group</w:t>
      </w:r>
      <w:r>
        <w:rPr>
          <w:rFonts w:hint="eastAsia"/>
          <w:sz w:val="28"/>
        </w:rPr>
        <w:t>开发小组</w:t>
      </w:r>
    </w:p>
    <w:p w14:paraId="50DA0A34" w14:textId="77777777" w:rsidR="00F57AC5" w:rsidRDefault="00F57AC5">
      <w:pPr>
        <w:spacing w:line="480" w:lineRule="exact"/>
        <w:jc w:val="center"/>
        <w:rPr>
          <w:sz w:val="28"/>
        </w:rPr>
      </w:pPr>
    </w:p>
    <w:p w14:paraId="57C6472E" w14:textId="77777777" w:rsidR="00F57AC5" w:rsidRDefault="00F57AC5">
      <w:pPr>
        <w:spacing w:line="480" w:lineRule="exact"/>
        <w:jc w:val="center"/>
        <w:rPr>
          <w:sz w:val="28"/>
        </w:rPr>
      </w:pPr>
    </w:p>
    <w:p w14:paraId="6CA584D4" w14:textId="77777777" w:rsidR="00F57AC5" w:rsidRDefault="00F57AC5">
      <w:pPr>
        <w:spacing w:line="480" w:lineRule="exact"/>
        <w:jc w:val="center"/>
        <w:rPr>
          <w:sz w:val="28"/>
        </w:rPr>
      </w:pPr>
    </w:p>
    <w:p w14:paraId="24E5A00B" w14:textId="77777777" w:rsidR="00F57AC5" w:rsidRDefault="00000000">
      <w:pPr>
        <w:spacing w:line="480" w:lineRule="exact"/>
        <w:ind w:right="140"/>
        <w:jc w:val="center"/>
        <w:rPr>
          <w:b/>
          <w:bCs/>
          <w:sz w:val="28"/>
        </w:rPr>
      </w:pPr>
      <w:r>
        <w:rPr>
          <w:rFonts w:hint="eastAsia"/>
          <w:b/>
          <w:bCs/>
          <w:sz w:val="28"/>
        </w:rPr>
        <w:t xml:space="preserve"> </w:t>
      </w:r>
      <w:r>
        <w:rPr>
          <w:b/>
          <w:bCs/>
          <w:sz w:val="28"/>
        </w:rPr>
        <w:t>202</w:t>
      </w:r>
      <w:r>
        <w:rPr>
          <w:rFonts w:hint="eastAsia"/>
          <w:b/>
          <w:bCs/>
          <w:sz w:val="28"/>
        </w:rPr>
        <w:t>3</w:t>
      </w:r>
      <w:r>
        <w:rPr>
          <w:b/>
          <w:bCs/>
          <w:sz w:val="28"/>
        </w:rPr>
        <w:t>年</w:t>
      </w:r>
      <w:r>
        <w:rPr>
          <w:rFonts w:hint="eastAsia"/>
          <w:b/>
          <w:bCs/>
          <w:sz w:val="28"/>
        </w:rPr>
        <w:t>7</w:t>
      </w:r>
      <w:r>
        <w:rPr>
          <w:b/>
          <w:bCs/>
          <w:sz w:val="28"/>
        </w:rPr>
        <w:t>月</w:t>
      </w:r>
    </w:p>
    <w:p w14:paraId="1839968C" w14:textId="77777777" w:rsidR="00F57AC5" w:rsidRDefault="00F57AC5">
      <w:pPr>
        <w:spacing w:line="300" w:lineRule="auto"/>
        <w:jc w:val="center"/>
        <w:rPr>
          <w:rFonts w:asciiTheme="majorEastAsia" w:eastAsiaTheme="majorEastAsia" w:hAnsiTheme="majorEastAsia"/>
          <w:b/>
          <w:sz w:val="36"/>
          <w:szCs w:val="36"/>
        </w:rPr>
      </w:pPr>
    </w:p>
    <w:p w14:paraId="74513673" w14:textId="77777777" w:rsidR="00F57AC5" w:rsidRDefault="00F57AC5">
      <w:pPr>
        <w:spacing w:line="300" w:lineRule="auto"/>
        <w:jc w:val="center"/>
        <w:rPr>
          <w:rFonts w:asciiTheme="majorEastAsia" w:eastAsiaTheme="majorEastAsia" w:hAnsiTheme="majorEastAsia"/>
          <w:b/>
          <w:sz w:val="36"/>
          <w:szCs w:val="36"/>
        </w:rPr>
      </w:pPr>
    </w:p>
    <w:p w14:paraId="6AA2BF74" w14:textId="77777777" w:rsidR="00F57AC5" w:rsidRDefault="00000000">
      <w:pPr>
        <w:numPr>
          <w:ilvl w:val="0"/>
          <w:numId w:val="1"/>
        </w:numPr>
        <w:rPr>
          <w:sz w:val="30"/>
          <w:szCs w:val="30"/>
        </w:rPr>
      </w:pPr>
      <w:r>
        <w:rPr>
          <w:rFonts w:hint="eastAsia"/>
          <w:sz w:val="30"/>
          <w:szCs w:val="30"/>
        </w:rPr>
        <w:lastRenderedPageBreak/>
        <w:t>引言</w:t>
      </w:r>
    </w:p>
    <w:p w14:paraId="0097B1B7" w14:textId="77777777" w:rsidR="00F57AC5" w:rsidRDefault="00000000">
      <w:pPr>
        <w:numPr>
          <w:ilvl w:val="1"/>
          <w:numId w:val="0"/>
        </w:numPr>
        <w:spacing w:line="360" w:lineRule="auto"/>
        <w:outlineLvl w:val="1"/>
        <w:rPr>
          <w:sz w:val="28"/>
          <w:szCs w:val="36"/>
        </w:rPr>
      </w:pPr>
      <w:bookmarkStart w:id="0" w:name="_Toc2029"/>
      <w:r>
        <w:rPr>
          <w:sz w:val="28"/>
          <w:szCs w:val="36"/>
        </w:rPr>
        <w:t>1.1</w:t>
      </w:r>
      <w:r>
        <w:rPr>
          <w:rFonts w:hint="eastAsia"/>
          <w:sz w:val="28"/>
          <w:szCs w:val="36"/>
        </w:rPr>
        <w:t>编写目的</w:t>
      </w:r>
      <w:bookmarkEnd w:id="0"/>
    </w:p>
    <w:p w14:paraId="56897486" w14:textId="77777777" w:rsidR="00F57AC5" w:rsidRDefault="00000000">
      <w:pPr>
        <w:ind w:firstLineChars="200" w:firstLine="480"/>
        <w:rPr>
          <w:sz w:val="24"/>
          <w:szCs w:val="32"/>
        </w:rPr>
      </w:pPr>
      <w:r>
        <w:rPr>
          <w:rFonts w:hint="eastAsia"/>
          <w:sz w:val="24"/>
          <w:szCs w:val="32"/>
        </w:rPr>
        <w:t>本文档的目的是详细的介绍教育平台线上课程用户行为数据分析与展示系统的具体开发计划，以便客户及潜在客户能够详细、及时的了解开发人员目前的进度，提高产品制作周期的透明度，方便客户更加高效的同开发人员进行对接。</w:t>
      </w:r>
    </w:p>
    <w:p w14:paraId="7248179D" w14:textId="77777777" w:rsidR="00F57AC5" w:rsidRDefault="00000000">
      <w:pPr>
        <w:numPr>
          <w:ilvl w:val="1"/>
          <w:numId w:val="0"/>
        </w:numPr>
        <w:spacing w:line="360" w:lineRule="auto"/>
        <w:outlineLvl w:val="1"/>
        <w:rPr>
          <w:sz w:val="28"/>
          <w:szCs w:val="36"/>
        </w:rPr>
      </w:pPr>
      <w:bookmarkStart w:id="1" w:name="_Toc8351"/>
      <w:r>
        <w:rPr>
          <w:sz w:val="28"/>
          <w:szCs w:val="36"/>
        </w:rPr>
        <w:t>1.2</w:t>
      </w:r>
      <w:r>
        <w:rPr>
          <w:rFonts w:hint="eastAsia"/>
          <w:sz w:val="28"/>
          <w:szCs w:val="36"/>
        </w:rPr>
        <w:t>范围</w:t>
      </w:r>
      <w:bookmarkEnd w:id="1"/>
    </w:p>
    <w:p w14:paraId="52BECCA8" w14:textId="77777777" w:rsidR="00F57AC5" w:rsidRDefault="00000000">
      <w:pPr>
        <w:spacing w:line="360" w:lineRule="auto"/>
        <w:ind w:firstLineChars="200" w:firstLine="480"/>
        <w:rPr>
          <w:sz w:val="28"/>
          <w:szCs w:val="36"/>
        </w:rPr>
      </w:pPr>
      <w:r>
        <w:rPr>
          <w:rFonts w:hint="eastAsia"/>
          <w:sz w:val="24"/>
        </w:rPr>
        <w:t>具有一定的实用性，操作简单，设计界面简洁、易懂、直观。</w:t>
      </w:r>
    </w:p>
    <w:p w14:paraId="7CBE3526" w14:textId="77777777" w:rsidR="00F57AC5" w:rsidRDefault="00000000">
      <w:pPr>
        <w:numPr>
          <w:ilvl w:val="1"/>
          <w:numId w:val="0"/>
        </w:numPr>
        <w:spacing w:line="360" w:lineRule="auto"/>
        <w:outlineLvl w:val="1"/>
        <w:rPr>
          <w:sz w:val="28"/>
          <w:szCs w:val="36"/>
        </w:rPr>
      </w:pPr>
      <w:bookmarkStart w:id="2" w:name="_Toc13847"/>
      <w:r>
        <w:rPr>
          <w:sz w:val="28"/>
          <w:szCs w:val="36"/>
        </w:rPr>
        <w:t>1.3</w:t>
      </w:r>
      <w:r>
        <w:rPr>
          <w:rFonts w:hint="eastAsia"/>
          <w:sz w:val="28"/>
          <w:szCs w:val="36"/>
        </w:rPr>
        <w:t>预期读者和阅读建议</w:t>
      </w:r>
      <w:bookmarkEnd w:id="2"/>
    </w:p>
    <w:p w14:paraId="2809F721" w14:textId="77777777" w:rsidR="00F57AC5" w:rsidRDefault="00000000">
      <w:pPr>
        <w:spacing w:line="360" w:lineRule="auto"/>
        <w:ind w:firstLineChars="200" w:firstLine="480"/>
        <w:rPr>
          <w:sz w:val="24"/>
          <w:szCs w:val="32"/>
        </w:rPr>
      </w:pPr>
      <w:r>
        <w:rPr>
          <w:rFonts w:hint="eastAsia"/>
          <w:sz w:val="24"/>
          <w:szCs w:val="32"/>
        </w:rPr>
        <w:t>本文档的预期读者为客户及潜在客户、项目负责人、</w:t>
      </w:r>
      <w:r>
        <w:rPr>
          <w:rFonts w:hint="eastAsia"/>
          <w:sz w:val="24"/>
          <w:szCs w:val="32"/>
        </w:rPr>
        <w:t>Scrum</w:t>
      </w:r>
      <w:r>
        <w:rPr>
          <w:rFonts w:hint="eastAsia"/>
          <w:sz w:val="24"/>
          <w:szCs w:val="32"/>
        </w:rPr>
        <w:t>敏捷教练、开发工程师、需求工程师、以及其他项目干系人等。</w:t>
      </w:r>
    </w:p>
    <w:p w14:paraId="215A7E70" w14:textId="77777777" w:rsidR="00F57AC5" w:rsidRDefault="00000000">
      <w:pPr>
        <w:spacing w:line="360" w:lineRule="auto"/>
        <w:ind w:firstLineChars="200" w:firstLine="480"/>
        <w:rPr>
          <w:sz w:val="24"/>
        </w:rPr>
      </w:pPr>
      <w:r>
        <w:rPr>
          <w:rFonts w:hint="eastAsia"/>
          <w:sz w:val="24"/>
        </w:rPr>
        <w:t>预期读者的阅读建议如下：</w:t>
      </w:r>
    </w:p>
    <w:p w14:paraId="27B1532C" w14:textId="77777777" w:rsidR="00F57AC5" w:rsidRDefault="00000000">
      <w:pPr>
        <w:spacing w:line="360" w:lineRule="auto"/>
        <w:ind w:firstLineChars="200" w:firstLine="480"/>
        <w:rPr>
          <w:sz w:val="24"/>
        </w:rPr>
      </w:pPr>
      <w:r>
        <w:rPr>
          <w:sz w:val="24"/>
        </w:rPr>
        <w:t>1.</w:t>
      </w:r>
      <w:r>
        <w:rPr>
          <w:rFonts w:hint="eastAsia"/>
          <w:sz w:val="24"/>
        </w:rPr>
        <w:t>项目负责人：该项目开发计划很好的确立了整个团队在任务周期的全部职责和行动计划，可以很大程度上帮助我统一管理、规划未来的发展方向。</w:t>
      </w:r>
    </w:p>
    <w:p w14:paraId="58D09992" w14:textId="77777777" w:rsidR="00F57AC5" w:rsidRDefault="00000000">
      <w:pPr>
        <w:spacing w:line="360" w:lineRule="auto"/>
        <w:ind w:firstLineChars="200" w:firstLine="480"/>
        <w:rPr>
          <w:sz w:val="24"/>
        </w:rPr>
      </w:pPr>
      <w:r>
        <w:rPr>
          <w:sz w:val="24"/>
        </w:rPr>
        <w:t>2.</w:t>
      </w:r>
      <w:r>
        <w:rPr>
          <w:rFonts w:hint="eastAsia"/>
          <w:sz w:val="24"/>
        </w:rPr>
        <w:t>测试人员：该项目开发计划很好的帮助我了解什么时候对什么项目内容进行测试，方便我规划自己的测试进度。</w:t>
      </w:r>
    </w:p>
    <w:p w14:paraId="55A06708" w14:textId="77777777" w:rsidR="00F57AC5" w:rsidRDefault="00000000">
      <w:pPr>
        <w:spacing w:line="360" w:lineRule="auto"/>
        <w:ind w:firstLineChars="200" w:firstLine="480"/>
        <w:rPr>
          <w:sz w:val="24"/>
        </w:rPr>
      </w:pPr>
      <w:r>
        <w:rPr>
          <w:sz w:val="24"/>
        </w:rPr>
        <w:t>3.</w:t>
      </w:r>
      <w:r>
        <w:rPr>
          <w:rFonts w:hint="eastAsia"/>
          <w:sz w:val="24"/>
        </w:rPr>
        <w:t>文档编写人员：文档排版比较合理。</w:t>
      </w:r>
    </w:p>
    <w:p w14:paraId="059D7474" w14:textId="77777777" w:rsidR="00F57AC5" w:rsidRDefault="00000000">
      <w:pPr>
        <w:spacing w:line="360" w:lineRule="auto"/>
        <w:ind w:firstLineChars="200" w:firstLine="480"/>
        <w:rPr>
          <w:sz w:val="24"/>
        </w:rPr>
      </w:pPr>
      <w:r>
        <w:rPr>
          <w:sz w:val="24"/>
        </w:rPr>
        <w:t>4.</w:t>
      </w:r>
      <w:r>
        <w:rPr>
          <w:rFonts w:hint="eastAsia"/>
          <w:sz w:val="24"/>
        </w:rPr>
        <w:t>开发人员：该项目开发计划确立了我们未来两周的工作安排，我们按着这个计划表走就可以按时完成这个系统。</w:t>
      </w:r>
    </w:p>
    <w:p w14:paraId="048931C1" w14:textId="77777777" w:rsidR="00F57AC5" w:rsidRDefault="00000000">
      <w:pPr>
        <w:spacing w:line="360" w:lineRule="auto"/>
        <w:ind w:firstLineChars="200" w:firstLine="560"/>
        <w:rPr>
          <w:sz w:val="28"/>
          <w:szCs w:val="36"/>
        </w:rPr>
      </w:pPr>
      <w:r>
        <w:rPr>
          <w:sz w:val="28"/>
          <w:szCs w:val="36"/>
        </w:rPr>
        <w:t>5.</w:t>
      </w:r>
      <w:r>
        <w:rPr>
          <w:rFonts w:hint="eastAsia"/>
          <w:sz w:val="24"/>
        </w:rPr>
        <w:t>用户：该项目开发计划的各项写的都非常详细，大多数不理解的地方都可以进行查阅。</w:t>
      </w:r>
    </w:p>
    <w:p w14:paraId="1E4661A7" w14:textId="77777777" w:rsidR="00F57AC5" w:rsidRDefault="00000000">
      <w:pPr>
        <w:numPr>
          <w:ilvl w:val="1"/>
          <w:numId w:val="0"/>
        </w:numPr>
        <w:spacing w:line="360" w:lineRule="auto"/>
        <w:outlineLvl w:val="1"/>
        <w:rPr>
          <w:sz w:val="28"/>
          <w:szCs w:val="36"/>
        </w:rPr>
      </w:pPr>
      <w:bookmarkStart w:id="3" w:name="_Toc14519"/>
      <w:r>
        <w:rPr>
          <w:sz w:val="28"/>
          <w:szCs w:val="36"/>
        </w:rPr>
        <w:t>1.4</w:t>
      </w:r>
      <w:r>
        <w:rPr>
          <w:rFonts w:hint="eastAsia"/>
          <w:sz w:val="28"/>
          <w:szCs w:val="36"/>
        </w:rPr>
        <w:t>文档约定</w:t>
      </w:r>
      <w:bookmarkEnd w:id="3"/>
    </w:p>
    <w:p w14:paraId="0D1D016A" w14:textId="77777777" w:rsidR="00F57AC5" w:rsidRDefault="00000000">
      <w:pPr>
        <w:spacing w:line="360" w:lineRule="auto"/>
        <w:ind w:firstLineChars="200" w:firstLine="480"/>
        <w:rPr>
          <w:sz w:val="28"/>
          <w:szCs w:val="36"/>
        </w:rPr>
      </w:pPr>
      <w:r>
        <w:rPr>
          <w:rFonts w:hint="eastAsia"/>
          <w:sz w:val="24"/>
        </w:rPr>
        <w:t>项目严格遵守软件项目开发相关国家标准。《项目开发计划》明确了</w:t>
      </w:r>
      <w:r>
        <w:rPr>
          <w:rFonts w:hint="eastAsia"/>
          <w:sz w:val="24"/>
          <w:szCs w:val="32"/>
        </w:rPr>
        <w:t>教育平台线上课程用户行为数据分析与展示系统</w:t>
      </w:r>
      <w:r>
        <w:rPr>
          <w:rFonts w:hint="eastAsia"/>
          <w:sz w:val="24"/>
        </w:rPr>
        <w:t>的整体项目开发进程计划。该开发计划必须使得系统开发人员与用户对于系统目前的状态达成统一的、无二义性的认识，所描述的内容，可以作为项目最终总结的依据。</w:t>
      </w:r>
    </w:p>
    <w:p w14:paraId="2CCBE666" w14:textId="77777777" w:rsidR="00F57AC5" w:rsidRDefault="00000000">
      <w:pPr>
        <w:numPr>
          <w:ilvl w:val="1"/>
          <w:numId w:val="0"/>
        </w:numPr>
        <w:spacing w:line="360" w:lineRule="auto"/>
        <w:outlineLvl w:val="1"/>
        <w:rPr>
          <w:sz w:val="28"/>
          <w:szCs w:val="36"/>
        </w:rPr>
      </w:pPr>
      <w:bookmarkStart w:id="4" w:name="_Toc683"/>
      <w:r>
        <w:rPr>
          <w:sz w:val="28"/>
          <w:szCs w:val="36"/>
        </w:rPr>
        <w:t>1.5</w:t>
      </w:r>
      <w:r>
        <w:rPr>
          <w:rFonts w:hint="eastAsia"/>
          <w:sz w:val="28"/>
          <w:szCs w:val="36"/>
        </w:rPr>
        <w:t>参考资料</w:t>
      </w:r>
      <w:bookmarkEnd w:id="4"/>
    </w:p>
    <w:p w14:paraId="255294F3" w14:textId="77777777" w:rsidR="00F57AC5" w:rsidRDefault="00000000">
      <w:pPr>
        <w:spacing w:line="360" w:lineRule="auto"/>
        <w:ind w:firstLineChars="200" w:firstLine="480"/>
        <w:rPr>
          <w:rFonts w:ascii="宋体" w:eastAsia="宋体" w:hAnsi="宋体" w:cs="宋体"/>
          <w:sz w:val="24"/>
        </w:rPr>
      </w:pPr>
      <w:r>
        <w:rPr>
          <w:rFonts w:ascii="宋体" w:eastAsia="宋体" w:hAnsi="宋体" w:cs="宋体" w:hint="eastAsia"/>
          <w:sz w:val="24"/>
        </w:rPr>
        <w:t xml:space="preserve">《计算机软件文档编制规范》GB/T 8567-2006 </w:t>
      </w:r>
    </w:p>
    <w:p w14:paraId="6C28E319" w14:textId="77777777" w:rsidR="00F57AC5" w:rsidRDefault="00000000">
      <w:pPr>
        <w:pStyle w:val="a3"/>
        <w:spacing w:beforeLines="50" w:before="156"/>
        <w:ind w:firstLineChars="200" w:firstLine="480"/>
        <w:rPr>
          <w:rFonts w:ascii="宋体" w:eastAsia="宋体" w:hAnsi="宋体" w:cs="宋体"/>
          <w:color w:val="000000"/>
          <w:szCs w:val="24"/>
        </w:rPr>
      </w:pPr>
      <w:r>
        <w:rPr>
          <w:rFonts w:ascii="宋体" w:eastAsia="宋体" w:hAnsi="宋体" w:cs="宋体" w:hint="eastAsia"/>
          <w:color w:val="000000"/>
          <w:szCs w:val="24"/>
        </w:rPr>
        <w:t>《软件工程术语》GB/T11457—1995</w:t>
      </w:r>
    </w:p>
    <w:p w14:paraId="779D3874" w14:textId="77777777" w:rsidR="00F57AC5" w:rsidRDefault="00000000">
      <w:pPr>
        <w:pStyle w:val="a3"/>
        <w:spacing w:beforeLines="50" w:before="156"/>
        <w:ind w:firstLineChars="200" w:firstLine="480"/>
        <w:rPr>
          <w:rFonts w:ascii="宋体" w:eastAsia="宋体" w:hAnsi="宋体" w:cs="宋体"/>
          <w:color w:val="000000"/>
          <w:szCs w:val="24"/>
        </w:rPr>
      </w:pPr>
      <w:r>
        <w:rPr>
          <w:rFonts w:ascii="宋体" w:eastAsia="宋体" w:hAnsi="宋体" w:cs="宋体" w:hint="eastAsia"/>
          <w:color w:val="000000"/>
          <w:szCs w:val="24"/>
        </w:rPr>
        <w:t>《计算机软件质量保证计划规范》GB/T12504—1990</w:t>
      </w:r>
    </w:p>
    <w:p w14:paraId="658BBC70" w14:textId="77777777" w:rsidR="00F57AC5" w:rsidRDefault="00000000">
      <w:pPr>
        <w:pStyle w:val="a3"/>
        <w:spacing w:beforeLines="50" w:before="156"/>
        <w:ind w:firstLineChars="200" w:firstLine="480"/>
        <w:rPr>
          <w:rFonts w:ascii="宋体" w:eastAsia="宋体" w:hAnsi="宋体" w:cs="宋体"/>
          <w:color w:val="000000"/>
          <w:szCs w:val="24"/>
        </w:rPr>
      </w:pPr>
      <w:r>
        <w:rPr>
          <w:rFonts w:ascii="宋体" w:eastAsia="宋体" w:hAnsi="宋体" w:cs="宋体" w:hint="eastAsia"/>
          <w:color w:val="000000"/>
          <w:szCs w:val="24"/>
        </w:rPr>
        <w:t xml:space="preserve">《计算机软件配置管理计划规范》GB/T12505—1990 </w:t>
      </w:r>
    </w:p>
    <w:p w14:paraId="3CC91018" w14:textId="77777777" w:rsidR="00F57AC5" w:rsidRDefault="00000000">
      <w:pPr>
        <w:pStyle w:val="a3"/>
        <w:spacing w:beforeLines="50" w:before="156"/>
        <w:ind w:firstLineChars="200" w:firstLine="480"/>
        <w:rPr>
          <w:rFonts w:ascii="宋体" w:eastAsia="宋体" w:hAnsi="宋体" w:cs="宋体"/>
          <w:color w:val="000000"/>
          <w:szCs w:val="24"/>
        </w:rPr>
      </w:pPr>
      <w:r>
        <w:rPr>
          <w:rFonts w:ascii="宋体" w:eastAsia="宋体" w:hAnsi="宋体" w:cs="宋体" w:hint="eastAsia"/>
          <w:color w:val="000000"/>
          <w:szCs w:val="24"/>
        </w:rPr>
        <w:t xml:space="preserve">《计算机软件分类与代码》GB/T13702—1992 </w:t>
      </w:r>
    </w:p>
    <w:p w14:paraId="087B48C8" w14:textId="77777777" w:rsidR="00F57AC5" w:rsidRDefault="00000000">
      <w:pPr>
        <w:pStyle w:val="a3"/>
        <w:spacing w:beforeLines="50" w:before="156"/>
        <w:ind w:firstLineChars="200" w:firstLine="480"/>
        <w:rPr>
          <w:rFonts w:ascii="宋体" w:eastAsia="宋体" w:hAnsi="宋体" w:cs="宋体"/>
          <w:color w:val="000000"/>
          <w:szCs w:val="24"/>
        </w:rPr>
      </w:pPr>
      <w:r>
        <w:rPr>
          <w:rFonts w:ascii="宋体" w:eastAsia="宋体" w:hAnsi="宋体" w:cs="宋体" w:hint="eastAsia"/>
          <w:color w:val="000000"/>
          <w:szCs w:val="24"/>
        </w:rPr>
        <w:t xml:space="preserve">《计算机软件产品开发文件编制指南》GB/T8567—1988 </w:t>
      </w:r>
    </w:p>
    <w:p w14:paraId="7CA3CEE2" w14:textId="77777777" w:rsidR="00F57AC5" w:rsidRDefault="00000000">
      <w:pPr>
        <w:pStyle w:val="a3"/>
        <w:spacing w:beforeLines="50" w:before="156"/>
        <w:ind w:firstLineChars="200" w:firstLine="480"/>
        <w:rPr>
          <w:rFonts w:ascii="宋体" w:eastAsia="宋体" w:hAnsi="宋体" w:cs="宋体"/>
          <w:color w:val="000000"/>
          <w:szCs w:val="24"/>
        </w:rPr>
      </w:pPr>
      <w:r>
        <w:rPr>
          <w:rFonts w:ascii="宋体" w:eastAsia="宋体" w:hAnsi="宋体" w:cs="宋体" w:hint="eastAsia"/>
          <w:color w:val="000000"/>
          <w:szCs w:val="24"/>
        </w:rPr>
        <w:t xml:space="preserve">《计算机软件需求说明编制指南》GB/T9385—1988 </w:t>
      </w:r>
    </w:p>
    <w:p w14:paraId="3344B714" w14:textId="77777777" w:rsidR="00F57AC5" w:rsidRDefault="00000000">
      <w:pPr>
        <w:pStyle w:val="a3"/>
        <w:spacing w:beforeLines="50" w:before="156"/>
        <w:ind w:firstLineChars="200" w:firstLine="480"/>
        <w:rPr>
          <w:rFonts w:ascii="宋体" w:eastAsia="宋体" w:hAnsi="宋体" w:cs="宋体"/>
          <w:color w:val="000000"/>
          <w:szCs w:val="24"/>
        </w:rPr>
      </w:pPr>
      <w:r>
        <w:rPr>
          <w:rFonts w:ascii="宋体" w:eastAsia="宋体" w:hAnsi="宋体" w:cs="宋体" w:hint="eastAsia"/>
          <w:color w:val="000000"/>
          <w:szCs w:val="24"/>
        </w:rPr>
        <w:t xml:space="preserve">《计算机软件测试文件编制规范》GB/T9386—4988 </w:t>
      </w:r>
    </w:p>
    <w:p w14:paraId="6E304138" w14:textId="77777777" w:rsidR="00F57AC5" w:rsidRDefault="00000000">
      <w:pPr>
        <w:pStyle w:val="a3"/>
        <w:spacing w:beforeLines="50" w:before="156"/>
        <w:ind w:firstLineChars="200" w:firstLine="480"/>
        <w:rPr>
          <w:rFonts w:ascii="宋体" w:eastAsia="宋体" w:hAnsi="宋体" w:cs="宋体"/>
          <w:color w:val="000000"/>
          <w:szCs w:val="24"/>
        </w:rPr>
      </w:pPr>
      <w:r>
        <w:rPr>
          <w:rFonts w:ascii="宋体" w:eastAsia="宋体" w:hAnsi="宋体" w:cs="宋体" w:hint="eastAsia"/>
          <w:color w:val="000000"/>
          <w:szCs w:val="24"/>
        </w:rPr>
        <w:t xml:space="preserve">《软件维护指南》GB/T14079—1993 </w:t>
      </w:r>
    </w:p>
    <w:p w14:paraId="4C430212" w14:textId="77777777" w:rsidR="00F57AC5" w:rsidRDefault="00000000">
      <w:pPr>
        <w:pStyle w:val="a3"/>
        <w:spacing w:beforeLines="50" w:before="156"/>
        <w:ind w:firstLineChars="200" w:firstLine="480"/>
        <w:rPr>
          <w:rFonts w:ascii="宋体" w:eastAsia="宋体" w:hAnsi="宋体" w:cs="宋体"/>
          <w:color w:val="000000"/>
          <w:szCs w:val="24"/>
        </w:rPr>
      </w:pPr>
      <w:r>
        <w:rPr>
          <w:rFonts w:ascii="宋体" w:eastAsia="宋体" w:hAnsi="宋体" w:cs="宋体" w:hint="eastAsia"/>
          <w:color w:val="000000"/>
          <w:szCs w:val="24"/>
        </w:rPr>
        <w:t xml:space="preserve">《软件文档管理指南》GB/T16680—1996 </w:t>
      </w:r>
    </w:p>
    <w:p w14:paraId="41B348C7" w14:textId="77777777" w:rsidR="00F57AC5" w:rsidRDefault="00000000">
      <w:pPr>
        <w:spacing w:line="360" w:lineRule="auto"/>
        <w:ind w:firstLineChars="200" w:firstLine="480"/>
        <w:rPr>
          <w:rFonts w:ascii="宋体" w:eastAsia="宋体" w:hAnsi="宋体" w:cs="宋体"/>
          <w:sz w:val="24"/>
        </w:rPr>
      </w:pPr>
      <w:r>
        <w:rPr>
          <w:rFonts w:ascii="宋体" w:eastAsia="宋体" w:hAnsi="宋体" w:cs="宋体" w:hint="eastAsia"/>
          <w:color w:val="000000"/>
          <w:sz w:val="24"/>
        </w:rPr>
        <w:t xml:space="preserve">《软件支持环境》GB/T15853—1995 </w:t>
      </w:r>
    </w:p>
    <w:p w14:paraId="15FBC4C6" w14:textId="77777777" w:rsidR="00F57AC5" w:rsidRDefault="00000000">
      <w:pPr>
        <w:spacing w:line="360" w:lineRule="auto"/>
        <w:ind w:firstLineChars="200" w:firstLine="480"/>
        <w:rPr>
          <w:sz w:val="28"/>
          <w:szCs w:val="36"/>
        </w:rPr>
      </w:pPr>
      <w:r>
        <w:rPr>
          <w:rFonts w:ascii="宋体" w:eastAsia="宋体" w:hAnsi="宋体" w:cs="宋体" w:hint="eastAsia"/>
          <w:sz w:val="24"/>
        </w:rPr>
        <w:t>《软件工程方法与实践》2016，北京：机械工业出版社，窦万峰</w:t>
      </w:r>
    </w:p>
    <w:p w14:paraId="76B8A888" w14:textId="77777777" w:rsidR="00F57AC5" w:rsidRDefault="00000000">
      <w:pPr>
        <w:numPr>
          <w:ilvl w:val="0"/>
          <w:numId w:val="1"/>
        </w:numPr>
        <w:spacing w:line="360" w:lineRule="auto"/>
        <w:outlineLvl w:val="0"/>
        <w:rPr>
          <w:sz w:val="30"/>
          <w:szCs w:val="30"/>
        </w:rPr>
      </w:pPr>
      <w:bookmarkStart w:id="5" w:name="_Toc10518"/>
      <w:bookmarkStart w:id="6" w:name="_Toc7817"/>
      <w:bookmarkStart w:id="7" w:name="_Toc27071"/>
      <w:r>
        <w:rPr>
          <w:rFonts w:hint="eastAsia"/>
          <w:sz w:val="30"/>
          <w:szCs w:val="30"/>
        </w:rPr>
        <w:t>项目概述</w:t>
      </w:r>
      <w:bookmarkEnd w:id="5"/>
      <w:bookmarkEnd w:id="6"/>
      <w:bookmarkEnd w:id="7"/>
    </w:p>
    <w:p w14:paraId="252669FC" w14:textId="77777777" w:rsidR="00F57AC5" w:rsidRDefault="00000000">
      <w:pPr>
        <w:spacing w:line="360" w:lineRule="auto"/>
        <w:outlineLvl w:val="1"/>
        <w:rPr>
          <w:sz w:val="28"/>
          <w:szCs w:val="28"/>
        </w:rPr>
      </w:pPr>
      <w:bookmarkStart w:id="8" w:name="_Toc12650"/>
      <w:bookmarkStart w:id="9" w:name="_Toc20530"/>
      <w:bookmarkStart w:id="10" w:name="_Toc22562"/>
      <w:r>
        <w:rPr>
          <w:rFonts w:hint="eastAsia"/>
          <w:sz w:val="28"/>
          <w:szCs w:val="28"/>
        </w:rPr>
        <w:t xml:space="preserve">2.1 </w:t>
      </w:r>
      <w:r>
        <w:rPr>
          <w:rFonts w:hint="eastAsia"/>
          <w:sz w:val="28"/>
          <w:szCs w:val="28"/>
        </w:rPr>
        <w:t>项目基本描述</w:t>
      </w:r>
      <w:bookmarkEnd w:id="8"/>
      <w:bookmarkEnd w:id="9"/>
      <w:bookmarkEnd w:id="10"/>
    </w:p>
    <w:p w14:paraId="4DBCB6B2" w14:textId="77777777" w:rsidR="00F57AC5" w:rsidRDefault="00000000">
      <w:pPr>
        <w:spacing w:line="360" w:lineRule="auto"/>
        <w:outlineLvl w:val="2"/>
        <w:rPr>
          <w:sz w:val="24"/>
        </w:rPr>
      </w:pPr>
      <w:bookmarkStart w:id="11" w:name="_Toc29335"/>
      <w:bookmarkStart w:id="12" w:name="_Toc5151"/>
      <w:bookmarkStart w:id="13" w:name="_Toc13459"/>
      <w:r>
        <w:rPr>
          <w:rFonts w:hint="eastAsia"/>
          <w:sz w:val="24"/>
        </w:rPr>
        <w:t xml:space="preserve">2.1.1 </w:t>
      </w:r>
      <w:r>
        <w:rPr>
          <w:rFonts w:hint="eastAsia"/>
          <w:sz w:val="24"/>
        </w:rPr>
        <w:t>项目背景</w:t>
      </w:r>
      <w:bookmarkEnd w:id="11"/>
      <w:bookmarkEnd w:id="12"/>
      <w:bookmarkEnd w:id="13"/>
    </w:p>
    <w:p w14:paraId="5BB9B5CF" w14:textId="77777777" w:rsidR="00F57AC5" w:rsidRDefault="00000000">
      <w:pPr>
        <w:spacing w:line="360" w:lineRule="auto"/>
        <w:ind w:firstLineChars="200" w:firstLine="480"/>
        <w:outlineLvl w:val="1"/>
        <w:rPr>
          <w:sz w:val="28"/>
          <w:szCs w:val="28"/>
        </w:rPr>
      </w:pPr>
      <w:bookmarkStart w:id="14" w:name="_Toc15901"/>
      <w:bookmarkStart w:id="15" w:name="_Toc12233"/>
      <w:bookmarkStart w:id="16" w:name="_Toc17294"/>
      <w:r>
        <w:rPr>
          <w:rFonts w:hint="eastAsia"/>
          <w:sz w:val="24"/>
        </w:rPr>
        <w:t>近年来，随着互联网与通信技术的高速发展，学习资源的建设与共享呈现出新的发展趋势，各种网课、慕课、直播课等层出不穷，各种在线教育平台和学习应用纷纷涌现。尤其是</w:t>
      </w:r>
      <w:r>
        <w:rPr>
          <w:rFonts w:hint="eastAsia"/>
          <w:sz w:val="24"/>
        </w:rPr>
        <w:t>2020</w:t>
      </w:r>
      <w:r>
        <w:rPr>
          <w:rFonts w:hint="eastAsia"/>
          <w:sz w:val="24"/>
        </w:rPr>
        <w:t>年春季学期，受新冠疫情影响，在教育部“停课不停学”的要求下，网络平台成为“互联网</w:t>
      </w:r>
      <w:r>
        <w:rPr>
          <w:rFonts w:hint="eastAsia"/>
          <w:sz w:val="24"/>
        </w:rPr>
        <w:t>+</w:t>
      </w:r>
      <w:r>
        <w:rPr>
          <w:rFonts w:hint="eastAsia"/>
          <w:sz w:val="24"/>
        </w:rPr>
        <w:t>教育”成果的重要展示阵地。因此，如何根据教育平台的线上用户信息和学习信息，通过数据分析为教育平台和用户提供精准的课程推荐服务就成为线上教育的热点问题。</w:t>
      </w:r>
      <w:r>
        <w:rPr>
          <w:rFonts w:hint="eastAsia"/>
          <w:sz w:val="24"/>
        </w:rPr>
        <w:t>Wisdom Group</w:t>
      </w:r>
      <w:r>
        <w:rPr>
          <w:rFonts w:hint="eastAsia"/>
          <w:sz w:val="24"/>
        </w:rPr>
        <w:t>开发团队将爬取某教育平台近两年的数据，并根据这些数据，分析平台用户的活跃情况，计算用户的流失率，分析线上课程的受欢迎程度，构建课程智能推荐模型，为教育平台的线上推荐服务提供策略。</w:t>
      </w:r>
    </w:p>
    <w:p w14:paraId="7E80BCA8" w14:textId="77777777" w:rsidR="00F57AC5" w:rsidRDefault="00000000">
      <w:pPr>
        <w:spacing w:line="360" w:lineRule="auto"/>
        <w:outlineLvl w:val="2"/>
        <w:rPr>
          <w:sz w:val="24"/>
        </w:rPr>
      </w:pPr>
      <w:r>
        <w:rPr>
          <w:rFonts w:hint="eastAsia"/>
          <w:sz w:val="24"/>
        </w:rPr>
        <w:t xml:space="preserve">2.1.2 </w:t>
      </w:r>
      <w:r>
        <w:rPr>
          <w:rFonts w:hint="eastAsia"/>
          <w:sz w:val="24"/>
        </w:rPr>
        <w:t>项目目标</w:t>
      </w:r>
      <w:bookmarkEnd w:id="14"/>
      <w:bookmarkEnd w:id="15"/>
      <w:bookmarkEnd w:id="16"/>
    </w:p>
    <w:p w14:paraId="2BD27FE7" w14:textId="0F7C4601" w:rsidR="00F57AC5" w:rsidRDefault="005E5F8D">
      <w:pPr>
        <w:spacing w:line="360" w:lineRule="auto"/>
        <w:ind w:firstLineChars="200" w:firstLine="480"/>
        <w:rPr>
          <w:sz w:val="24"/>
          <w:szCs w:val="32"/>
        </w:rPr>
      </w:pPr>
      <w:bookmarkStart w:id="17" w:name="_Toc26060"/>
      <w:bookmarkStart w:id="18" w:name="_Toc26320"/>
      <w:bookmarkStart w:id="19" w:name="_Toc32574"/>
      <w:r>
        <w:rPr>
          <w:rFonts w:hint="eastAsia"/>
          <w:sz w:val="24"/>
          <w:szCs w:val="32"/>
        </w:rPr>
        <w:t>教育平台线上课程用户行为数据分析与展示系统</w:t>
      </w:r>
      <w:r w:rsidR="00000000">
        <w:rPr>
          <w:rFonts w:hint="eastAsia"/>
          <w:sz w:val="24"/>
          <w:szCs w:val="32"/>
        </w:rPr>
        <w:t>的开发目的是为了提供个性化的学习体验，帮助学习者更高效地选择适合他们的课程。具体如下：</w:t>
      </w:r>
    </w:p>
    <w:p w14:paraId="458198F5" w14:textId="77777777" w:rsidR="00F57AC5" w:rsidRDefault="00000000">
      <w:pPr>
        <w:spacing w:line="360" w:lineRule="auto"/>
        <w:ind w:firstLineChars="200" w:firstLine="480"/>
        <w:rPr>
          <w:sz w:val="24"/>
          <w:szCs w:val="32"/>
        </w:rPr>
      </w:pPr>
      <w:r>
        <w:rPr>
          <w:rFonts w:hint="eastAsia"/>
          <w:sz w:val="24"/>
          <w:szCs w:val="32"/>
        </w:rPr>
        <w:t>1.</w:t>
      </w:r>
      <w:r>
        <w:rPr>
          <w:rFonts w:hint="eastAsia"/>
          <w:sz w:val="24"/>
          <w:szCs w:val="32"/>
        </w:rPr>
        <w:t>提供个性化学习体验：每个学习者的兴趣、学习能力和目标都不同，智能推荐系统可以根据学习者的个人特征和需求，为他们提供定制化的课程推荐。这样可以让学习者更加专注于感兴趣的主题，提高学习效果。</w:t>
      </w:r>
    </w:p>
    <w:p w14:paraId="17D5D941" w14:textId="77777777" w:rsidR="00F57AC5" w:rsidRDefault="00000000">
      <w:pPr>
        <w:spacing w:line="360" w:lineRule="auto"/>
        <w:ind w:firstLineChars="200" w:firstLine="480"/>
        <w:rPr>
          <w:sz w:val="24"/>
          <w:szCs w:val="32"/>
        </w:rPr>
      </w:pPr>
      <w:r>
        <w:rPr>
          <w:rFonts w:hint="eastAsia"/>
          <w:sz w:val="24"/>
          <w:szCs w:val="32"/>
        </w:rPr>
        <w:t>2.</w:t>
      </w:r>
      <w:r>
        <w:rPr>
          <w:rFonts w:hint="eastAsia"/>
          <w:sz w:val="24"/>
          <w:szCs w:val="32"/>
        </w:rPr>
        <w:t>增加学习者参与度：通过为学习者推荐相关性强、吸引人的课程，智能推荐系统可以提高学习者的参与度和积极性。当学习者感到兴趣和满足时，他们更有可能保持学习动力，提高学习的质量和持续性。</w:t>
      </w:r>
    </w:p>
    <w:p w14:paraId="01FC5BD3" w14:textId="77777777" w:rsidR="00F57AC5" w:rsidRDefault="00000000">
      <w:pPr>
        <w:spacing w:line="360" w:lineRule="auto"/>
        <w:ind w:firstLineChars="200" w:firstLine="480"/>
        <w:rPr>
          <w:sz w:val="24"/>
          <w:szCs w:val="32"/>
        </w:rPr>
      </w:pPr>
      <w:r>
        <w:rPr>
          <w:rFonts w:hint="eastAsia"/>
          <w:sz w:val="24"/>
          <w:szCs w:val="32"/>
        </w:rPr>
        <w:t>3.</w:t>
      </w:r>
      <w:r>
        <w:rPr>
          <w:rFonts w:hint="eastAsia"/>
          <w:sz w:val="24"/>
          <w:szCs w:val="32"/>
        </w:rPr>
        <w:t>提高学习效率：智能推荐系统可以根据学习者的学习历史、知识水平和学习目标，推荐合适的课程和学习路径。这样可以避免学习者选择不适合自己的课程或者学习重复内容的情况，提高学习效率，节省学习时间。</w:t>
      </w:r>
    </w:p>
    <w:p w14:paraId="495B4C86" w14:textId="77777777" w:rsidR="00F57AC5" w:rsidRDefault="00000000">
      <w:pPr>
        <w:spacing w:line="360" w:lineRule="auto"/>
        <w:ind w:firstLineChars="200" w:firstLine="480"/>
        <w:rPr>
          <w:sz w:val="24"/>
          <w:szCs w:val="32"/>
        </w:rPr>
      </w:pPr>
      <w:r>
        <w:rPr>
          <w:rFonts w:hint="eastAsia"/>
          <w:sz w:val="24"/>
          <w:szCs w:val="32"/>
        </w:rPr>
        <w:t>4.</w:t>
      </w:r>
      <w:r>
        <w:rPr>
          <w:rFonts w:hint="eastAsia"/>
          <w:sz w:val="24"/>
          <w:szCs w:val="32"/>
        </w:rPr>
        <w:t>丰富学习资源：教育平台通常拥有大量的课程资源，但学习者可能无法很好地发现和利用这些资源。智能推荐系统可以通过分析学习者的偏好和行为，向他们推荐他们可能感兴趣的课程，帮助他们发现更多有价值的学习资源。</w:t>
      </w:r>
    </w:p>
    <w:p w14:paraId="4E93843A" w14:textId="77777777" w:rsidR="00F57AC5" w:rsidRDefault="00000000">
      <w:pPr>
        <w:spacing w:line="360" w:lineRule="auto"/>
        <w:ind w:firstLineChars="200" w:firstLine="480"/>
        <w:rPr>
          <w:sz w:val="24"/>
          <w:szCs w:val="32"/>
        </w:rPr>
      </w:pPr>
      <w:r>
        <w:rPr>
          <w:rFonts w:hint="eastAsia"/>
          <w:sz w:val="24"/>
          <w:szCs w:val="32"/>
        </w:rPr>
        <w:t>5.</w:t>
      </w:r>
      <w:r>
        <w:rPr>
          <w:rFonts w:hint="eastAsia"/>
          <w:sz w:val="24"/>
          <w:szCs w:val="32"/>
        </w:rPr>
        <w:t>促进个人发展：智能推荐系统可以根据学习者的兴趣和学习目标，为他们推荐相关领域的进阶课程或学习机会。这有助于学习者的个人发展，帮助他们深化知识和技能，拓展职业发展的可能性。</w:t>
      </w:r>
    </w:p>
    <w:p w14:paraId="0C4483DC" w14:textId="77777777" w:rsidR="00F57AC5" w:rsidRDefault="00000000">
      <w:pPr>
        <w:spacing w:line="360" w:lineRule="auto"/>
        <w:ind w:firstLineChars="200" w:firstLine="480"/>
        <w:rPr>
          <w:sz w:val="24"/>
          <w:szCs w:val="32"/>
        </w:rPr>
      </w:pPr>
      <w:r>
        <w:rPr>
          <w:rFonts w:hint="eastAsia"/>
          <w:sz w:val="24"/>
          <w:szCs w:val="32"/>
        </w:rPr>
        <w:t>总而言之，教育平台的线上课程智能推荐系统的开发目的是为了提供更好的学习体验，增加学习者参与度，提高学习效率，丰富学习资源，并促进学习者的个人发展。通过个性化的推荐，学习者可以更好地满足自己的学习需求，实现个人学习目标。</w:t>
      </w:r>
    </w:p>
    <w:p w14:paraId="3B8339C8" w14:textId="77777777" w:rsidR="00F57AC5" w:rsidRDefault="00000000">
      <w:pPr>
        <w:spacing w:line="360" w:lineRule="auto"/>
        <w:outlineLvl w:val="1"/>
        <w:rPr>
          <w:sz w:val="28"/>
          <w:szCs w:val="28"/>
        </w:rPr>
      </w:pPr>
      <w:r>
        <w:rPr>
          <w:rFonts w:hint="eastAsia"/>
          <w:sz w:val="28"/>
          <w:szCs w:val="28"/>
        </w:rPr>
        <w:t xml:space="preserve">2.2 </w:t>
      </w:r>
      <w:r>
        <w:rPr>
          <w:rFonts w:hint="eastAsia"/>
          <w:sz w:val="28"/>
          <w:szCs w:val="28"/>
        </w:rPr>
        <w:t>用户特点</w:t>
      </w:r>
      <w:bookmarkEnd w:id="17"/>
      <w:bookmarkEnd w:id="18"/>
      <w:bookmarkEnd w:id="19"/>
    </w:p>
    <w:p w14:paraId="344C839A" w14:textId="221A8EB9" w:rsidR="00F57AC5" w:rsidRDefault="00000000">
      <w:pPr>
        <w:spacing w:line="360" w:lineRule="auto"/>
        <w:ind w:firstLineChars="200" w:firstLine="480"/>
        <w:rPr>
          <w:sz w:val="24"/>
        </w:rPr>
      </w:pPr>
      <w:bookmarkStart w:id="20" w:name="_Toc21482"/>
      <w:bookmarkStart w:id="21" w:name="_Toc10288"/>
      <w:bookmarkStart w:id="22" w:name="_Toc18277"/>
      <w:r>
        <w:rPr>
          <w:rFonts w:hint="eastAsia"/>
          <w:sz w:val="24"/>
        </w:rPr>
        <w:t>本项目最终产品为一个教育</w:t>
      </w:r>
      <w:r w:rsidR="005E5F8D">
        <w:rPr>
          <w:rFonts w:hint="eastAsia"/>
          <w:sz w:val="24"/>
        </w:rPr>
        <w:t>推荐</w:t>
      </w:r>
      <w:r>
        <w:rPr>
          <w:rFonts w:hint="eastAsia"/>
          <w:sz w:val="24"/>
        </w:rPr>
        <w:t>系统网站，主要面向的对象为教育网站机构。用户主体受过高等教育，有一定的计算机、</w:t>
      </w:r>
      <w:r>
        <w:rPr>
          <w:rFonts w:hint="eastAsia"/>
          <w:sz w:val="24"/>
        </w:rPr>
        <w:t>IT</w:t>
      </w:r>
      <w:r>
        <w:rPr>
          <w:rFonts w:hint="eastAsia"/>
          <w:sz w:val="24"/>
        </w:rPr>
        <w:t>行业经验，能够在有限时间内轻松的掌握本项目产品的使用。本软件预期使用频度为极高，预计的峰值小时访问量为</w:t>
      </w:r>
      <w:r>
        <w:rPr>
          <w:rFonts w:hint="eastAsia"/>
          <w:sz w:val="24"/>
        </w:rPr>
        <w:t>10000</w:t>
      </w:r>
      <w:r>
        <w:rPr>
          <w:rFonts w:hint="eastAsia"/>
          <w:sz w:val="24"/>
        </w:rPr>
        <w:t>左右。</w:t>
      </w:r>
    </w:p>
    <w:p w14:paraId="76616B88" w14:textId="77777777" w:rsidR="00F57AC5" w:rsidRDefault="00000000">
      <w:pPr>
        <w:spacing w:line="360" w:lineRule="auto"/>
        <w:outlineLvl w:val="1"/>
        <w:rPr>
          <w:sz w:val="28"/>
          <w:szCs w:val="28"/>
        </w:rPr>
      </w:pPr>
      <w:r>
        <w:rPr>
          <w:rFonts w:hint="eastAsia"/>
          <w:sz w:val="28"/>
          <w:szCs w:val="28"/>
        </w:rPr>
        <w:t xml:space="preserve">2.3 </w:t>
      </w:r>
      <w:r>
        <w:rPr>
          <w:rFonts w:hint="eastAsia"/>
          <w:sz w:val="28"/>
          <w:szCs w:val="28"/>
        </w:rPr>
        <w:t>假定条件和约束限制</w:t>
      </w:r>
      <w:bookmarkEnd w:id="20"/>
      <w:bookmarkEnd w:id="21"/>
      <w:bookmarkEnd w:id="22"/>
    </w:p>
    <w:p w14:paraId="12673047" w14:textId="77777777" w:rsidR="00F57AC5" w:rsidRDefault="00000000">
      <w:pPr>
        <w:spacing w:line="360" w:lineRule="auto"/>
        <w:rPr>
          <w:sz w:val="24"/>
        </w:rPr>
      </w:pPr>
      <w:r>
        <w:rPr>
          <w:rFonts w:hint="eastAsia"/>
          <w:sz w:val="24"/>
        </w:rPr>
        <w:t>2.3.1</w:t>
      </w:r>
      <w:r>
        <w:rPr>
          <w:rFonts w:hint="eastAsia"/>
          <w:sz w:val="24"/>
        </w:rPr>
        <w:t>硬件设施约束：本产品对于电脑的配置要求不高，但对网络有一定的要求，要求网速至少为</w:t>
      </w:r>
      <w:r>
        <w:rPr>
          <w:rFonts w:hint="eastAsia"/>
          <w:sz w:val="24"/>
        </w:rPr>
        <w:t>1Mbps</w:t>
      </w:r>
      <w:r>
        <w:rPr>
          <w:rFonts w:hint="eastAsia"/>
          <w:sz w:val="24"/>
        </w:rPr>
        <w:t>；对电脑要求，可以正常访问</w:t>
      </w:r>
      <w:r>
        <w:rPr>
          <w:rFonts w:hint="eastAsia"/>
          <w:sz w:val="24"/>
        </w:rPr>
        <w:t>Internet</w:t>
      </w:r>
      <w:r>
        <w:rPr>
          <w:rFonts w:hint="eastAsia"/>
          <w:sz w:val="24"/>
        </w:rPr>
        <w:t>即可。</w:t>
      </w:r>
    </w:p>
    <w:p w14:paraId="1BB3CE9D" w14:textId="77777777" w:rsidR="00F57AC5" w:rsidRDefault="00000000">
      <w:pPr>
        <w:spacing w:line="360" w:lineRule="auto"/>
        <w:rPr>
          <w:sz w:val="24"/>
        </w:rPr>
      </w:pPr>
      <w:r>
        <w:rPr>
          <w:rFonts w:hint="eastAsia"/>
          <w:sz w:val="24"/>
        </w:rPr>
        <w:t>2.3.2</w:t>
      </w:r>
      <w:r>
        <w:rPr>
          <w:rFonts w:hint="eastAsia"/>
          <w:sz w:val="24"/>
        </w:rPr>
        <w:t>软件使用者素质要求：</w:t>
      </w:r>
    </w:p>
    <w:p w14:paraId="5C0A2710" w14:textId="77777777" w:rsidR="00F57AC5" w:rsidRDefault="00000000">
      <w:pPr>
        <w:spacing w:line="360" w:lineRule="auto"/>
        <w:ind w:firstLineChars="200" w:firstLine="480"/>
        <w:rPr>
          <w:sz w:val="24"/>
        </w:rPr>
      </w:pPr>
      <w:r>
        <w:rPr>
          <w:rFonts w:hint="eastAsia"/>
          <w:sz w:val="24"/>
        </w:rPr>
        <w:t>1.</w:t>
      </w:r>
      <w:r>
        <w:rPr>
          <w:rFonts w:ascii="宋体" w:eastAsia="宋体" w:hAnsi="宋体" w:cs="宋体"/>
          <w:sz w:val="24"/>
        </w:rPr>
        <w:t>使用者应具备基本的计算机和网络知识，了解常见的计算机操作和网络使用技巧，能够熟练操作计算机和浏览网页。</w:t>
      </w:r>
    </w:p>
    <w:p w14:paraId="0C897C57" w14:textId="77777777" w:rsidR="00F57AC5" w:rsidRDefault="00000000">
      <w:pPr>
        <w:spacing w:line="360" w:lineRule="auto"/>
        <w:ind w:firstLineChars="200" w:firstLine="480"/>
        <w:rPr>
          <w:sz w:val="24"/>
        </w:rPr>
      </w:pPr>
      <w:r>
        <w:rPr>
          <w:rFonts w:hint="eastAsia"/>
          <w:sz w:val="24"/>
        </w:rPr>
        <w:t>2.</w:t>
      </w:r>
      <w:r>
        <w:rPr>
          <w:rFonts w:ascii="Calibri" w:eastAsia="宋体" w:hAnsi="Calibri" w:cs="Calibri"/>
          <w:sz w:val="24"/>
        </w:rPr>
        <w:t>使</w:t>
      </w:r>
      <w:r>
        <w:rPr>
          <w:rFonts w:ascii="宋体" w:eastAsia="宋体" w:hAnsi="宋体" w:cs="宋体"/>
          <w:sz w:val="24"/>
        </w:rPr>
        <w:t>用者应具备基本的数据分析和统计意识，理解数据的概念、类型和处理方法，能够理解和解读数据分析的结果和趋势。</w:t>
      </w:r>
    </w:p>
    <w:p w14:paraId="1173BBD2" w14:textId="77777777" w:rsidR="00F57AC5" w:rsidRDefault="00000000">
      <w:pPr>
        <w:spacing w:line="360" w:lineRule="auto"/>
        <w:ind w:firstLineChars="200" w:firstLine="480"/>
        <w:rPr>
          <w:sz w:val="24"/>
        </w:rPr>
      </w:pPr>
      <w:r>
        <w:rPr>
          <w:rFonts w:hint="eastAsia"/>
          <w:sz w:val="24"/>
        </w:rPr>
        <w:t>3.</w:t>
      </w:r>
      <w:r>
        <w:rPr>
          <w:rFonts w:ascii="宋体" w:eastAsia="宋体" w:hAnsi="宋体" w:cs="宋体"/>
          <w:sz w:val="24"/>
        </w:rPr>
        <w:t>对于学习者来说，使用者应具备学习的积极性和意愿，能够主动参与在线学习和远程课程的使用。</w:t>
      </w:r>
    </w:p>
    <w:p w14:paraId="1FF93332" w14:textId="77777777" w:rsidR="00F57AC5" w:rsidRDefault="00000000">
      <w:pPr>
        <w:spacing w:line="360" w:lineRule="auto"/>
        <w:ind w:firstLineChars="200" w:firstLine="480"/>
        <w:rPr>
          <w:sz w:val="24"/>
        </w:rPr>
      </w:pPr>
      <w:r>
        <w:rPr>
          <w:rFonts w:hint="eastAsia"/>
          <w:sz w:val="24"/>
        </w:rPr>
        <w:t>4.</w:t>
      </w:r>
      <w:r>
        <w:rPr>
          <w:rFonts w:ascii="宋体" w:eastAsia="宋体" w:hAnsi="宋体" w:cs="宋体"/>
          <w:sz w:val="24"/>
        </w:rPr>
        <w:t>对于教育平台管理员和数据分析人员来说，使用者应具备对教育和学习领域的一定了解，理解在线教育的发展趋势和需求。</w:t>
      </w:r>
    </w:p>
    <w:p w14:paraId="362DB8B7" w14:textId="77777777" w:rsidR="00F57AC5" w:rsidRDefault="00000000">
      <w:pPr>
        <w:spacing w:line="360" w:lineRule="auto"/>
        <w:ind w:firstLineChars="200" w:firstLine="480"/>
        <w:rPr>
          <w:sz w:val="24"/>
        </w:rPr>
      </w:pPr>
      <w:r>
        <w:rPr>
          <w:rFonts w:hint="eastAsia"/>
          <w:sz w:val="24"/>
        </w:rPr>
        <w:t>5.</w:t>
      </w:r>
      <w:r>
        <w:rPr>
          <w:rFonts w:ascii="宋体" w:eastAsia="宋体" w:hAnsi="宋体" w:cs="宋体"/>
          <w:sz w:val="24"/>
        </w:rPr>
        <w:t>使用者应具备对数据隐私和保密的意识，了解个人信息和用户行为数据的敏感性，并遵守相关的隐私和数据保护规定。</w:t>
      </w:r>
    </w:p>
    <w:p w14:paraId="13141D20" w14:textId="77777777" w:rsidR="00F57AC5" w:rsidRDefault="00000000">
      <w:pPr>
        <w:spacing w:line="360" w:lineRule="auto"/>
        <w:ind w:firstLineChars="200" w:firstLine="480"/>
        <w:rPr>
          <w:sz w:val="24"/>
        </w:rPr>
      </w:pPr>
      <w:r>
        <w:rPr>
          <w:rFonts w:hint="eastAsia"/>
          <w:sz w:val="24"/>
        </w:rPr>
        <w:t>6.</w:t>
      </w:r>
      <w:r>
        <w:rPr>
          <w:rFonts w:ascii="宋体" w:eastAsia="宋体" w:hAnsi="宋体" w:cs="宋体"/>
          <w:sz w:val="24"/>
        </w:rPr>
        <w:t>使用者应具备自主学习和解决问题的能力，能够主动探索系统的功能和使用方法，解决常见问题，并善于利用系统提供的帮助文档和资源。</w:t>
      </w:r>
    </w:p>
    <w:p w14:paraId="05AE0389" w14:textId="77777777" w:rsidR="00F57AC5" w:rsidRDefault="00000000">
      <w:pPr>
        <w:spacing w:line="360" w:lineRule="auto"/>
        <w:ind w:firstLineChars="200" w:firstLine="480"/>
        <w:rPr>
          <w:sz w:val="24"/>
        </w:rPr>
      </w:pPr>
      <w:r>
        <w:rPr>
          <w:rFonts w:hint="eastAsia"/>
          <w:sz w:val="24"/>
        </w:rPr>
        <w:t>7.</w:t>
      </w:r>
      <w:r>
        <w:rPr>
          <w:rFonts w:ascii="宋体" w:eastAsia="宋体" w:hAnsi="宋体" w:cs="宋体"/>
          <w:sz w:val="24"/>
        </w:rPr>
        <w:t>使用者应具备基本的用户界面操作和交互技巧，能够熟练使用鼠标、键盘和界面元素，理解系统的菜单、按钮和输入框等交互元素的功能和用法。</w:t>
      </w:r>
    </w:p>
    <w:p w14:paraId="7FCA4701" w14:textId="77777777" w:rsidR="00F57AC5" w:rsidRDefault="00000000">
      <w:pPr>
        <w:spacing w:line="360" w:lineRule="auto"/>
        <w:rPr>
          <w:sz w:val="24"/>
        </w:rPr>
      </w:pPr>
      <w:r>
        <w:rPr>
          <w:rFonts w:hint="eastAsia"/>
          <w:sz w:val="24"/>
        </w:rPr>
        <w:t>2.3.3</w:t>
      </w:r>
      <w:r>
        <w:rPr>
          <w:rFonts w:hint="eastAsia"/>
          <w:sz w:val="24"/>
        </w:rPr>
        <w:t>假定条件：</w:t>
      </w:r>
    </w:p>
    <w:p w14:paraId="0E12DFF6" w14:textId="77777777" w:rsidR="00F57AC5" w:rsidRDefault="00000000">
      <w:pPr>
        <w:pStyle w:val="a6"/>
        <w:spacing w:line="360" w:lineRule="auto"/>
        <w:ind w:firstLine="480"/>
        <w:rPr>
          <w:rFonts w:ascii="宋体" w:eastAsia="宋体" w:hAnsi="宋体"/>
          <w:sz w:val="24"/>
        </w:rPr>
      </w:pPr>
      <w:r>
        <w:rPr>
          <w:rFonts w:ascii="Calibri" w:eastAsia="宋体" w:hAnsi="Calibri" w:cs="Calibri"/>
          <w:sz w:val="24"/>
        </w:rPr>
        <w:t>1</w:t>
      </w:r>
      <w:r>
        <w:rPr>
          <w:rFonts w:ascii="Calibri" w:eastAsia="宋体" w:hAnsi="Calibri" w:cs="Calibri"/>
          <w:sz w:val="24"/>
        </w:rPr>
        <w:t>．</w:t>
      </w:r>
      <w:r>
        <w:rPr>
          <w:rFonts w:ascii="宋体" w:eastAsia="宋体" w:hAnsi="宋体"/>
          <w:sz w:val="24"/>
        </w:rPr>
        <w:t>数据溢出(定义时后缀加入数据原型</w:t>
      </w:r>
      <w:r>
        <w:rPr>
          <w:rFonts w:ascii="宋体" w:eastAsia="宋体" w:hAnsi="宋体" w:hint="eastAsia"/>
          <w:sz w:val="24"/>
        </w:rPr>
        <w:t>，</w:t>
      </w:r>
      <w:r>
        <w:rPr>
          <w:rFonts w:ascii="宋体" w:eastAsia="宋体" w:hAnsi="宋体"/>
          <w:sz w:val="24"/>
        </w:rPr>
        <w:t>例如</w:t>
      </w:r>
      <w:r>
        <w:rPr>
          <w:rFonts w:ascii="Times New Roman" w:eastAsia="宋体" w:hAnsi="Times New Roman"/>
          <w:sz w:val="24"/>
        </w:rPr>
        <w:t>val_int</w:t>
      </w:r>
      <w:r>
        <w:rPr>
          <w:rFonts w:ascii="宋体" w:eastAsia="宋体" w:hAnsi="宋体"/>
          <w:sz w:val="24"/>
        </w:rPr>
        <w:t>)</w:t>
      </w:r>
      <w:r>
        <w:rPr>
          <w:rFonts w:ascii="宋体" w:eastAsia="宋体" w:hAnsi="宋体"/>
          <w:sz w:val="24"/>
        </w:rPr>
        <w:br/>
      </w:r>
      <w:r>
        <w:rPr>
          <w:rFonts w:ascii="宋体" w:eastAsia="宋体" w:hAnsi="宋体" w:hint="eastAsia"/>
          <w:sz w:val="24"/>
        </w:rPr>
        <w:tab/>
      </w:r>
      <w:r>
        <w:rPr>
          <w:rFonts w:ascii="Calibri" w:eastAsia="宋体" w:hAnsi="Calibri" w:cs="Calibri"/>
          <w:sz w:val="24"/>
        </w:rPr>
        <w:t xml:space="preserve">2. </w:t>
      </w:r>
      <w:r>
        <w:rPr>
          <w:rFonts w:ascii="宋体" w:eastAsia="宋体" w:hAnsi="宋体"/>
          <w:sz w:val="24"/>
        </w:rPr>
        <w:t>数据缺失（使用接口）</w:t>
      </w:r>
      <w:r>
        <w:rPr>
          <w:rFonts w:ascii="宋体" w:eastAsia="宋体" w:hAnsi="宋体"/>
          <w:sz w:val="24"/>
        </w:rPr>
        <w:br/>
      </w:r>
      <w:r>
        <w:rPr>
          <w:rFonts w:ascii="宋体" w:eastAsia="宋体" w:hAnsi="宋体" w:hint="eastAsia"/>
          <w:sz w:val="24"/>
        </w:rPr>
        <w:tab/>
      </w:r>
      <w:r>
        <w:rPr>
          <w:rFonts w:ascii="Calibri" w:eastAsia="宋体" w:hAnsi="Calibri" w:cs="Calibri"/>
          <w:sz w:val="24"/>
        </w:rPr>
        <w:t xml:space="preserve">3. </w:t>
      </w:r>
      <w:r>
        <w:rPr>
          <w:rFonts w:ascii="宋体" w:eastAsia="宋体" w:hAnsi="宋体"/>
          <w:sz w:val="24"/>
        </w:rPr>
        <w:t>数据冲突（实现类使用</w:t>
      </w:r>
      <w:r>
        <w:rPr>
          <w:rFonts w:ascii="Times New Roman" w:eastAsia="宋体" w:hAnsi="Times New Roman"/>
          <w:sz w:val="24"/>
        </w:rPr>
        <w:t>final</w:t>
      </w:r>
      <w:r>
        <w:rPr>
          <w:rFonts w:ascii="宋体" w:eastAsia="宋体" w:hAnsi="宋体"/>
          <w:sz w:val="24"/>
        </w:rPr>
        <w:t>）</w:t>
      </w:r>
      <w:r>
        <w:rPr>
          <w:rFonts w:ascii="宋体" w:eastAsia="宋体" w:hAnsi="宋体"/>
          <w:sz w:val="24"/>
        </w:rPr>
        <w:br/>
      </w:r>
      <w:r>
        <w:rPr>
          <w:rFonts w:ascii="宋体" w:eastAsia="宋体" w:hAnsi="宋体" w:hint="eastAsia"/>
          <w:sz w:val="24"/>
        </w:rPr>
        <w:tab/>
      </w:r>
      <w:r>
        <w:rPr>
          <w:rFonts w:ascii="Calibri" w:eastAsia="宋体" w:hAnsi="Calibri" w:cs="Calibri"/>
          <w:sz w:val="24"/>
        </w:rPr>
        <w:t xml:space="preserve">4. </w:t>
      </w:r>
      <w:r>
        <w:rPr>
          <w:rFonts w:ascii="宋体" w:eastAsia="宋体" w:hAnsi="宋体"/>
          <w:sz w:val="24"/>
        </w:rPr>
        <w:t>精度缺失（避免使用浮点数）</w:t>
      </w:r>
      <w:r>
        <w:rPr>
          <w:rFonts w:ascii="宋体" w:eastAsia="宋体" w:hAnsi="宋体"/>
          <w:sz w:val="24"/>
        </w:rPr>
        <w:br/>
      </w:r>
      <w:r>
        <w:rPr>
          <w:rFonts w:ascii="宋体" w:eastAsia="宋体" w:hAnsi="宋体" w:hint="eastAsia"/>
          <w:sz w:val="24"/>
        </w:rPr>
        <w:tab/>
      </w:r>
      <w:r>
        <w:rPr>
          <w:rFonts w:ascii="Calibri" w:eastAsia="宋体" w:hAnsi="Calibri" w:cs="Calibri"/>
          <w:sz w:val="24"/>
        </w:rPr>
        <w:t xml:space="preserve">5. </w:t>
      </w:r>
      <w:r>
        <w:rPr>
          <w:rFonts w:ascii="宋体" w:eastAsia="宋体" w:hAnsi="宋体"/>
          <w:sz w:val="24"/>
        </w:rPr>
        <w:t>字符识别错误</w:t>
      </w:r>
      <w:r>
        <w:rPr>
          <w:rFonts w:ascii="宋体" w:eastAsia="宋体" w:hAnsi="宋体"/>
          <w:sz w:val="24"/>
        </w:rPr>
        <w:br/>
      </w:r>
      <w:r>
        <w:rPr>
          <w:rFonts w:ascii="宋体" w:eastAsia="宋体" w:hAnsi="宋体" w:hint="eastAsia"/>
          <w:sz w:val="24"/>
        </w:rPr>
        <w:tab/>
      </w:r>
      <w:r>
        <w:rPr>
          <w:rFonts w:ascii="Calibri" w:eastAsia="宋体" w:hAnsi="Calibri" w:cs="Calibri"/>
          <w:sz w:val="24"/>
        </w:rPr>
        <w:t xml:space="preserve">6. </w:t>
      </w:r>
      <w:r>
        <w:rPr>
          <w:rFonts w:ascii="宋体" w:eastAsia="宋体" w:hAnsi="宋体"/>
          <w:sz w:val="24"/>
        </w:rPr>
        <w:t>运行超时，程序无响应（计时报错）</w:t>
      </w:r>
      <w:r>
        <w:rPr>
          <w:rFonts w:ascii="宋体" w:eastAsia="宋体" w:hAnsi="宋体"/>
          <w:sz w:val="24"/>
        </w:rPr>
        <w:br/>
      </w:r>
      <w:r>
        <w:rPr>
          <w:rFonts w:ascii="宋体" w:eastAsia="宋体" w:hAnsi="宋体" w:hint="eastAsia"/>
          <w:sz w:val="24"/>
        </w:rPr>
        <w:tab/>
      </w:r>
      <w:r>
        <w:rPr>
          <w:rFonts w:ascii="Calibri" w:eastAsia="宋体" w:hAnsi="Calibri" w:cs="Calibri"/>
          <w:sz w:val="24"/>
        </w:rPr>
        <w:t xml:space="preserve">7. </w:t>
      </w:r>
      <w:r>
        <w:rPr>
          <w:rFonts w:ascii="宋体" w:eastAsia="宋体" w:hAnsi="宋体"/>
          <w:sz w:val="24"/>
        </w:rPr>
        <w:t>操作无法识别（抛出“操作无法识别”对象）</w:t>
      </w:r>
      <w:r>
        <w:rPr>
          <w:rFonts w:ascii="宋体" w:eastAsia="宋体" w:hAnsi="宋体"/>
          <w:sz w:val="24"/>
        </w:rPr>
        <w:br/>
      </w:r>
      <w:r>
        <w:rPr>
          <w:rFonts w:ascii="宋体" w:eastAsia="宋体" w:hAnsi="宋体" w:hint="eastAsia"/>
          <w:sz w:val="24"/>
        </w:rPr>
        <w:tab/>
      </w:r>
      <w:r>
        <w:rPr>
          <w:rFonts w:ascii="Calibri" w:eastAsia="宋体" w:hAnsi="Calibri" w:cs="Calibri"/>
          <w:sz w:val="24"/>
        </w:rPr>
        <w:t xml:space="preserve">8. </w:t>
      </w:r>
      <w:r>
        <w:rPr>
          <w:rFonts w:ascii="宋体" w:eastAsia="宋体" w:hAnsi="宋体"/>
          <w:sz w:val="24"/>
        </w:rPr>
        <w:t>操作错误识别（抛出“错误操作”对象）</w:t>
      </w:r>
      <w:r>
        <w:rPr>
          <w:rFonts w:ascii="宋体" w:eastAsia="宋体" w:hAnsi="宋体"/>
          <w:sz w:val="24"/>
        </w:rPr>
        <w:br/>
      </w:r>
      <w:r>
        <w:rPr>
          <w:rFonts w:ascii="宋体" w:eastAsia="宋体" w:hAnsi="宋体" w:hint="eastAsia"/>
          <w:sz w:val="24"/>
        </w:rPr>
        <w:tab/>
      </w:r>
      <w:r>
        <w:rPr>
          <w:rFonts w:ascii="Calibri" w:eastAsia="宋体" w:hAnsi="Calibri" w:cs="Calibri"/>
          <w:sz w:val="24"/>
        </w:rPr>
        <w:t xml:space="preserve">9. </w:t>
      </w:r>
      <w:r>
        <w:rPr>
          <w:rFonts w:ascii="宋体" w:eastAsia="宋体" w:hAnsi="宋体"/>
          <w:sz w:val="24"/>
        </w:rPr>
        <w:t>后续测试要求（留出外部控制台接口）</w:t>
      </w:r>
    </w:p>
    <w:p w14:paraId="052697BE" w14:textId="77777777" w:rsidR="00F57AC5" w:rsidRDefault="00000000">
      <w:pPr>
        <w:spacing w:line="360" w:lineRule="auto"/>
        <w:rPr>
          <w:sz w:val="24"/>
        </w:rPr>
      </w:pPr>
      <w:r>
        <w:rPr>
          <w:rFonts w:hint="eastAsia"/>
          <w:sz w:val="24"/>
        </w:rPr>
        <w:t>约束条件：</w:t>
      </w:r>
    </w:p>
    <w:p w14:paraId="3498106B" w14:textId="77777777" w:rsidR="00F57AC5" w:rsidRDefault="00000000">
      <w:pPr>
        <w:spacing w:line="360" w:lineRule="auto"/>
        <w:ind w:firstLineChars="200" w:firstLine="480"/>
        <w:rPr>
          <w:sz w:val="24"/>
        </w:rPr>
      </w:pPr>
      <w:r>
        <w:rPr>
          <w:sz w:val="24"/>
        </w:rPr>
        <w:t>1.</w:t>
      </w:r>
      <w:r>
        <w:rPr>
          <w:rFonts w:hint="eastAsia"/>
          <w:sz w:val="24"/>
        </w:rPr>
        <w:t>编程语言的约束</w:t>
      </w:r>
    </w:p>
    <w:p w14:paraId="48BA9BC8" w14:textId="77777777" w:rsidR="00F57AC5" w:rsidRDefault="00000000">
      <w:pPr>
        <w:spacing w:line="360" w:lineRule="auto"/>
        <w:ind w:firstLineChars="200" w:firstLine="480"/>
        <w:rPr>
          <w:sz w:val="24"/>
        </w:rPr>
      </w:pPr>
      <w:r>
        <w:rPr>
          <w:sz w:val="24"/>
        </w:rPr>
        <w:t>2.</w:t>
      </w:r>
      <w:r>
        <w:rPr>
          <w:rFonts w:hint="eastAsia"/>
          <w:sz w:val="24"/>
        </w:rPr>
        <w:t>工具约束</w:t>
      </w:r>
    </w:p>
    <w:p w14:paraId="39F7295D" w14:textId="77777777" w:rsidR="00F57AC5" w:rsidRDefault="00000000">
      <w:pPr>
        <w:spacing w:line="360" w:lineRule="auto"/>
        <w:ind w:firstLineChars="200" w:firstLine="480"/>
        <w:rPr>
          <w:sz w:val="24"/>
        </w:rPr>
      </w:pPr>
      <w:r>
        <w:rPr>
          <w:sz w:val="24"/>
        </w:rPr>
        <w:t>3.</w:t>
      </w:r>
      <w:r>
        <w:rPr>
          <w:rFonts w:hint="eastAsia"/>
          <w:sz w:val="24"/>
        </w:rPr>
        <w:t>性能约束</w:t>
      </w:r>
    </w:p>
    <w:p w14:paraId="59FAA93A" w14:textId="77777777" w:rsidR="00F57AC5" w:rsidRDefault="00000000">
      <w:pPr>
        <w:spacing w:line="360" w:lineRule="auto"/>
        <w:ind w:firstLineChars="200" w:firstLine="480"/>
        <w:rPr>
          <w:sz w:val="24"/>
        </w:rPr>
      </w:pPr>
      <w:r>
        <w:rPr>
          <w:sz w:val="24"/>
        </w:rPr>
        <w:t>4.</w:t>
      </w:r>
      <w:r>
        <w:rPr>
          <w:rFonts w:hint="eastAsia"/>
          <w:sz w:val="24"/>
        </w:rPr>
        <w:t>终端响应时间，任务切换时间等</w:t>
      </w:r>
    </w:p>
    <w:p w14:paraId="003B0B1D" w14:textId="77777777" w:rsidR="00F57AC5" w:rsidRDefault="00000000">
      <w:pPr>
        <w:spacing w:line="360" w:lineRule="auto"/>
        <w:ind w:firstLineChars="200" w:firstLine="480"/>
        <w:rPr>
          <w:sz w:val="24"/>
        </w:rPr>
      </w:pPr>
      <w:r>
        <w:rPr>
          <w:sz w:val="24"/>
        </w:rPr>
        <w:t>5.</w:t>
      </w:r>
      <w:r>
        <w:rPr>
          <w:rFonts w:hint="eastAsia"/>
          <w:sz w:val="24"/>
        </w:rPr>
        <w:t>特殊场景约束</w:t>
      </w:r>
    </w:p>
    <w:p w14:paraId="7426005E" w14:textId="77777777" w:rsidR="00F57AC5" w:rsidRDefault="00000000">
      <w:pPr>
        <w:spacing w:line="360" w:lineRule="auto"/>
        <w:ind w:firstLineChars="200" w:firstLine="480"/>
        <w:rPr>
          <w:sz w:val="24"/>
        </w:rPr>
      </w:pPr>
      <w:r>
        <w:rPr>
          <w:sz w:val="24"/>
        </w:rPr>
        <w:t>6.</w:t>
      </w:r>
      <w:r>
        <w:rPr>
          <w:rFonts w:hint="eastAsia"/>
          <w:sz w:val="24"/>
        </w:rPr>
        <w:t>代码体积：控制每个类不超过</w:t>
      </w:r>
      <w:r>
        <w:rPr>
          <w:rFonts w:hint="eastAsia"/>
          <w:sz w:val="24"/>
        </w:rPr>
        <w:t>1000</w:t>
      </w:r>
      <w:r>
        <w:rPr>
          <w:rFonts w:hint="eastAsia"/>
          <w:sz w:val="24"/>
        </w:rPr>
        <w:t>行</w:t>
      </w:r>
    </w:p>
    <w:p w14:paraId="70E91620" w14:textId="77777777" w:rsidR="00F57AC5" w:rsidRDefault="00000000">
      <w:pPr>
        <w:spacing w:line="360" w:lineRule="auto"/>
        <w:ind w:firstLineChars="200" w:firstLine="480"/>
        <w:rPr>
          <w:sz w:val="24"/>
        </w:rPr>
      </w:pPr>
      <w:r>
        <w:rPr>
          <w:sz w:val="24"/>
        </w:rPr>
        <w:t>7.</w:t>
      </w:r>
      <w:r>
        <w:rPr>
          <w:rFonts w:hint="eastAsia"/>
          <w:sz w:val="24"/>
        </w:rPr>
        <w:t>某几个类的实现上有具体的要求</w:t>
      </w:r>
    </w:p>
    <w:p w14:paraId="3902BB24" w14:textId="77777777" w:rsidR="00F57AC5" w:rsidRDefault="00000000">
      <w:pPr>
        <w:spacing w:line="360" w:lineRule="auto"/>
        <w:outlineLvl w:val="1"/>
        <w:rPr>
          <w:sz w:val="28"/>
          <w:szCs w:val="28"/>
        </w:rPr>
      </w:pPr>
      <w:bookmarkStart w:id="23" w:name="_Toc15211"/>
      <w:bookmarkStart w:id="24" w:name="_Toc26285"/>
      <w:bookmarkStart w:id="25" w:name="_Toc25559"/>
      <w:r>
        <w:rPr>
          <w:rFonts w:hint="eastAsia"/>
          <w:sz w:val="28"/>
          <w:szCs w:val="28"/>
        </w:rPr>
        <w:t xml:space="preserve">2.4 </w:t>
      </w:r>
      <w:r>
        <w:rPr>
          <w:rFonts w:hint="eastAsia"/>
          <w:sz w:val="28"/>
          <w:szCs w:val="28"/>
        </w:rPr>
        <w:t>运行环境</w:t>
      </w:r>
      <w:bookmarkEnd w:id="23"/>
      <w:bookmarkEnd w:id="24"/>
      <w:bookmarkEnd w:id="25"/>
    </w:p>
    <w:p w14:paraId="38D2351C" w14:textId="77777777" w:rsidR="00F57AC5" w:rsidRDefault="00000000">
      <w:pPr>
        <w:spacing w:line="360" w:lineRule="auto"/>
        <w:outlineLvl w:val="2"/>
        <w:rPr>
          <w:sz w:val="24"/>
        </w:rPr>
      </w:pPr>
      <w:bookmarkStart w:id="26" w:name="_Toc17931"/>
      <w:bookmarkStart w:id="27" w:name="_Toc19017"/>
      <w:bookmarkStart w:id="28" w:name="_Toc20159"/>
      <w:r>
        <w:rPr>
          <w:rFonts w:hint="eastAsia"/>
          <w:sz w:val="24"/>
        </w:rPr>
        <w:t xml:space="preserve">2.4.1 </w:t>
      </w:r>
      <w:r>
        <w:rPr>
          <w:rFonts w:hint="eastAsia"/>
          <w:sz w:val="24"/>
        </w:rPr>
        <w:t>软件环境</w:t>
      </w:r>
      <w:bookmarkEnd w:id="26"/>
      <w:bookmarkEnd w:id="27"/>
      <w:bookmarkEnd w:id="28"/>
    </w:p>
    <w:p w14:paraId="734C55A0" w14:textId="77777777" w:rsidR="00F57AC5" w:rsidRDefault="00000000">
      <w:pPr>
        <w:spacing w:line="360" w:lineRule="auto"/>
        <w:ind w:firstLineChars="200" w:firstLine="480"/>
        <w:rPr>
          <w:sz w:val="24"/>
        </w:rPr>
      </w:pPr>
      <w:r>
        <w:rPr>
          <w:rFonts w:hint="eastAsia"/>
          <w:sz w:val="24"/>
        </w:rPr>
        <w:t xml:space="preserve">1. </w:t>
      </w:r>
      <w:r>
        <w:rPr>
          <w:rFonts w:hint="eastAsia"/>
          <w:sz w:val="24"/>
        </w:rPr>
        <w:t>操作系统：本系统支持的操作系统包括：</w:t>
      </w:r>
      <w:r>
        <w:rPr>
          <w:rFonts w:hint="eastAsia"/>
          <w:sz w:val="24"/>
        </w:rPr>
        <w:t>Windows95</w:t>
      </w:r>
      <w:r>
        <w:rPr>
          <w:rFonts w:hint="eastAsia"/>
          <w:sz w:val="24"/>
        </w:rPr>
        <w:t>及以上、</w:t>
      </w:r>
      <w:r>
        <w:rPr>
          <w:rFonts w:hint="eastAsia"/>
          <w:sz w:val="24"/>
        </w:rPr>
        <w:t>Ubuntu16.04</w:t>
      </w:r>
      <w:r>
        <w:rPr>
          <w:rFonts w:hint="eastAsia"/>
          <w:sz w:val="24"/>
        </w:rPr>
        <w:t>及以上。</w:t>
      </w:r>
    </w:p>
    <w:p w14:paraId="527DCEE3" w14:textId="77777777" w:rsidR="00F57AC5" w:rsidRDefault="00000000">
      <w:pPr>
        <w:tabs>
          <w:tab w:val="center" w:pos="4153"/>
        </w:tabs>
        <w:spacing w:line="360" w:lineRule="auto"/>
        <w:ind w:firstLineChars="200" w:firstLine="480"/>
        <w:rPr>
          <w:sz w:val="24"/>
        </w:rPr>
      </w:pPr>
      <w:r>
        <w:rPr>
          <w:rFonts w:hint="eastAsia"/>
          <w:sz w:val="24"/>
        </w:rPr>
        <w:t xml:space="preserve">2. </w:t>
      </w:r>
      <w:r>
        <w:rPr>
          <w:rFonts w:hint="eastAsia"/>
          <w:sz w:val="24"/>
        </w:rPr>
        <w:t>开发平台及工具：</w:t>
      </w:r>
      <w:r>
        <w:rPr>
          <w:rFonts w:ascii="宋体" w:eastAsia="宋体" w:hAnsi="宋体" w:cs="宋体"/>
          <w:sz w:val="24"/>
        </w:rPr>
        <w:t>IDEA，Git,PowerEDU,Jetty</w:t>
      </w:r>
      <w:r>
        <w:rPr>
          <w:rFonts w:ascii="宋体" w:eastAsia="宋体" w:hAnsi="宋体" w:cs="宋体" w:hint="eastAsia"/>
          <w:sz w:val="24"/>
        </w:rPr>
        <w:t>，JAVA server</w:t>
      </w:r>
      <w:r>
        <w:rPr>
          <w:rFonts w:hint="eastAsia"/>
          <w:sz w:val="24"/>
          <w:szCs w:val="32"/>
        </w:rPr>
        <w:t>等。</w:t>
      </w:r>
    </w:p>
    <w:p w14:paraId="3F76CCBB" w14:textId="77777777" w:rsidR="00F57AC5" w:rsidRDefault="00000000">
      <w:pPr>
        <w:spacing w:line="360" w:lineRule="auto"/>
        <w:outlineLvl w:val="2"/>
        <w:rPr>
          <w:sz w:val="24"/>
        </w:rPr>
      </w:pPr>
      <w:bookmarkStart w:id="29" w:name="_Toc7386"/>
      <w:bookmarkStart w:id="30" w:name="_Toc5120"/>
      <w:bookmarkStart w:id="31" w:name="_Toc11195"/>
      <w:r>
        <w:rPr>
          <w:rFonts w:hint="eastAsia"/>
          <w:sz w:val="24"/>
        </w:rPr>
        <w:t xml:space="preserve">2.4.2 </w:t>
      </w:r>
      <w:r>
        <w:rPr>
          <w:rFonts w:hint="eastAsia"/>
          <w:sz w:val="24"/>
        </w:rPr>
        <w:t>硬件环境</w:t>
      </w:r>
      <w:bookmarkEnd w:id="29"/>
      <w:bookmarkEnd w:id="30"/>
      <w:bookmarkEnd w:id="31"/>
    </w:p>
    <w:p w14:paraId="4B98FBD9" w14:textId="77777777" w:rsidR="00F57AC5" w:rsidRDefault="00000000">
      <w:pPr>
        <w:spacing w:line="360" w:lineRule="auto"/>
        <w:ind w:firstLineChars="200" w:firstLine="480"/>
        <w:rPr>
          <w:sz w:val="24"/>
        </w:rPr>
      </w:pPr>
      <w:r>
        <w:rPr>
          <w:rFonts w:hint="eastAsia"/>
          <w:sz w:val="24"/>
        </w:rPr>
        <w:t>运行本系统要求处理器在奔腾</w:t>
      </w:r>
      <w:r>
        <w:rPr>
          <w:rFonts w:hint="eastAsia"/>
          <w:sz w:val="24"/>
        </w:rPr>
        <w:t>III</w:t>
      </w:r>
      <w:r>
        <w:rPr>
          <w:rFonts w:hint="eastAsia"/>
          <w:sz w:val="24"/>
        </w:rPr>
        <w:t>以上，内存在</w:t>
      </w:r>
      <w:r>
        <w:rPr>
          <w:rFonts w:hint="eastAsia"/>
          <w:sz w:val="24"/>
        </w:rPr>
        <w:t>256MB</w:t>
      </w:r>
      <w:r>
        <w:rPr>
          <w:rFonts w:hint="eastAsia"/>
          <w:sz w:val="24"/>
        </w:rPr>
        <w:t>以上的普通</w:t>
      </w:r>
      <w:r>
        <w:rPr>
          <w:rFonts w:hint="eastAsia"/>
          <w:sz w:val="24"/>
        </w:rPr>
        <w:t>PC</w:t>
      </w:r>
      <w:r>
        <w:rPr>
          <w:rFonts w:hint="eastAsia"/>
          <w:sz w:val="24"/>
        </w:rPr>
        <w:t>产品或专用服务器上。</w:t>
      </w:r>
    </w:p>
    <w:p w14:paraId="47028C79" w14:textId="77777777" w:rsidR="00F57AC5" w:rsidRDefault="00000000">
      <w:pPr>
        <w:numPr>
          <w:ilvl w:val="0"/>
          <w:numId w:val="1"/>
        </w:numPr>
        <w:spacing w:line="360" w:lineRule="auto"/>
        <w:outlineLvl w:val="0"/>
        <w:rPr>
          <w:sz w:val="30"/>
          <w:szCs w:val="30"/>
        </w:rPr>
      </w:pPr>
      <w:bookmarkStart w:id="32" w:name="_Toc3269"/>
      <w:r>
        <w:rPr>
          <w:rFonts w:hint="eastAsia"/>
          <w:sz w:val="30"/>
          <w:szCs w:val="30"/>
        </w:rPr>
        <w:t>交付件</w:t>
      </w:r>
      <w:bookmarkEnd w:id="32"/>
    </w:p>
    <w:p w14:paraId="47D3D33A" w14:textId="77777777" w:rsidR="00F57AC5" w:rsidRDefault="00000000">
      <w:pPr>
        <w:spacing w:line="360" w:lineRule="auto"/>
        <w:outlineLvl w:val="1"/>
        <w:rPr>
          <w:sz w:val="28"/>
          <w:szCs w:val="28"/>
        </w:rPr>
      </w:pPr>
      <w:bookmarkStart w:id="33" w:name="_Toc23109"/>
      <w:r>
        <w:rPr>
          <w:rFonts w:hint="eastAsia"/>
          <w:sz w:val="28"/>
          <w:szCs w:val="28"/>
        </w:rPr>
        <w:t xml:space="preserve">3.1 </w:t>
      </w:r>
      <w:r>
        <w:rPr>
          <w:rFonts w:hint="eastAsia"/>
          <w:sz w:val="28"/>
          <w:szCs w:val="28"/>
        </w:rPr>
        <w:t>向客户交付件</w:t>
      </w:r>
      <w:bookmarkEnd w:id="33"/>
    </w:p>
    <w:p w14:paraId="245B26AC" w14:textId="77777777" w:rsidR="00F57AC5" w:rsidRDefault="00000000">
      <w:pPr>
        <w:spacing w:line="360" w:lineRule="auto"/>
        <w:outlineLvl w:val="1"/>
        <w:rPr>
          <w:sz w:val="24"/>
        </w:rPr>
      </w:pPr>
      <w:bookmarkStart w:id="34" w:name="_Toc22064"/>
      <w:r>
        <w:rPr>
          <w:rFonts w:hint="eastAsia"/>
          <w:sz w:val="24"/>
        </w:rPr>
        <w:t xml:space="preserve">3.1.1 </w:t>
      </w:r>
      <w:r>
        <w:rPr>
          <w:rFonts w:hint="eastAsia"/>
          <w:sz w:val="24"/>
        </w:rPr>
        <w:t>程序</w:t>
      </w:r>
      <w:bookmarkEnd w:id="34"/>
    </w:p>
    <w:p w14:paraId="57E75CB7" w14:textId="77777777" w:rsidR="00F57AC5" w:rsidRDefault="00000000">
      <w:pPr>
        <w:spacing w:line="360" w:lineRule="auto"/>
        <w:ind w:firstLineChars="200" w:firstLine="480"/>
        <w:rPr>
          <w:sz w:val="24"/>
        </w:rPr>
      </w:pPr>
      <w:r>
        <w:rPr>
          <w:rFonts w:hint="eastAsia"/>
          <w:sz w:val="24"/>
        </w:rPr>
        <w:t xml:space="preserve">1. </w:t>
      </w:r>
      <w:r>
        <w:rPr>
          <w:rFonts w:hint="eastAsia"/>
          <w:sz w:val="24"/>
        </w:rPr>
        <w:t>移交给用户的程序名称：</w:t>
      </w:r>
      <w:r>
        <w:rPr>
          <w:rFonts w:hint="eastAsia"/>
          <w:sz w:val="24"/>
        </w:rPr>
        <w:t>KnowledgeHub</w:t>
      </w:r>
      <w:r>
        <w:rPr>
          <w:rFonts w:hint="eastAsia"/>
          <w:sz w:val="24"/>
        </w:rPr>
        <w:t>知识分享网站</w:t>
      </w:r>
    </w:p>
    <w:p w14:paraId="61DCB637" w14:textId="77777777" w:rsidR="00F57AC5" w:rsidRDefault="00000000">
      <w:pPr>
        <w:spacing w:line="360" w:lineRule="auto"/>
        <w:ind w:firstLineChars="200" w:firstLine="480"/>
        <w:rPr>
          <w:sz w:val="24"/>
        </w:rPr>
      </w:pPr>
      <w:r>
        <w:rPr>
          <w:rFonts w:hint="eastAsia"/>
          <w:sz w:val="24"/>
        </w:rPr>
        <w:t xml:space="preserve">2. </w:t>
      </w:r>
      <w:r>
        <w:rPr>
          <w:rFonts w:hint="eastAsia"/>
          <w:sz w:val="24"/>
        </w:rPr>
        <w:t>所用的编程技术：后端采用</w:t>
      </w:r>
      <w:r>
        <w:rPr>
          <w:rFonts w:hint="eastAsia"/>
          <w:sz w:val="24"/>
          <w:szCs w:val="32"/>
        </w:rPr>
        <w:t>Spring MVC</w:t>
      </w:r>
      <w:r>
        <w:rPr>
          <w:rFonts w:hint="eastAsia"/>
          <w:sz w:val="24"/>
          <w:szCs w:val="32"/>
        </w:rPr>
        <w:t>，</w:t>
      </w:r>
      <w:r>
        <w:rPr>
          <w:rFonts w:hint="eastAsia"/>
          <w:sz w:val="24"/>
          <w:szCs w:val="32"/>
        </w:rPr>
        <w:t>Spring Boot</w:t>
      </w:r>
      <w:r>
        <w:rPr>
          <w:rFonts w:hint="eastAsia"/>
          <w:sz w:val="24"/>
          <w:szCs w:val="32"/>
        </w:rPr>
        <w:t>，</w:t>
      </w:r>
      <w:r>
        <w:rPr>
          <w:rFonts w:hint="eastAsia"/>
          <w:sz w:val="24"/>
          <w:szCs w:val="32"/>
        </w:rPr>
        <w:t>Spring JPA</w:t>
      </w:r>
      <w:r>
        <w:rPr>
          <w:rFonts w:hint="eastAsia"/>
          <w:sz w:val="24"/>
          <w:szCs w:val="32"/>
        </w:rPr>
        <w:t>，</w:t>
      </w:r>
      <w:r>
        <w:rPr>
          <w:rFonts w:hint="eastAsia"/>
          <w:sz w:val="24"/>
          <w:szCs w:val="32"/>
        </w:rPr>
        <w:t>Spring Security</w:t>
      </w:r>
      <w:r>
        <w:rPr>
          <w:rFonts w:hint="eastAsia"/>
          <w:sz w:val="24"/>
          <w:szCs w:val="32"/>
        </w:rPr>
        <w:t>等技术、前端采用</w:t>
      </w:r>
      <w:r>
        <w:rPr>
          <w:rFonts w:hint="eastAsia"/>
          <w:sz w:val="24"/>
          <w:szCs w:val="32"/>
        </w:rPr>
        <w:t>VUE</w:t>
      </w:r>
      <w:r>
        <w:rPr>
          <w:rFonts w:hint="eastAsia"/>
          <w:sz w:val="24"/>
          <w:szCs w:val="32"/>
        </w:rPr>
        <w:t>技术、在数据库采用</w:t>
      </w:r>
      <w:r>
        <w:rPr>
          <w:rFonts w:hint="eastAsia"/>
          <w:sz w:val="24"/>
          <w:szCs w:val="32"/>
        </w:rPr>
        <w:t>MarieDB</w:t>
      </w:r>
      <w:r>
        <w:rPr>
          <w:rFonts w:hint="eastAsia"/>
          <w:sz w:val="24"/>
          <w:szCs w:val="32"/>
        </w:rPr>
        <w:t>技术。</w:t>
      </w:r>
    </w:p>
    <w:p w14:paraId="6B473EBC" w14:textId="77777777" w:rsidR="00F57AC5" w:rsidRDefault="00000000">
      <w:pPr>
        <w:spacing w:line="360" w:lineRule="auto"/>
        <w:ind w:firstLineChars="200" w:firstLine="480"/>
        <w:rPr>
          <w:sz w:val="24"/>
        </w:rPr>
      </w:pPr>
      <w:r>
        <w:rPr>
          <w:rFonts w:hint="eastAsia"/>
          <w:sz w:val="24"/>
        </w:rPr>
        <w:t xml:space="preserve">3. </w:t>
      </w:r>
      <w:r>
        <w:rPr>
          <w:rFonts w:hint="eastAsia"/>
          <w:sz w:val="24"/>
        </w:rPr>
        <w:t>实现的功能：详见《需求规格说明书》</w:t>
      </w:r>
    </w:p>
    <w:p w14:paraId="273E9B93" w14:textId="77777777" w:rsidR="00F57AC5" w:rsidRDefault="00000000">
      <w:pPr>
        <w:spacing w:line="360" w:lineRule="auto"/>
        <w:outlineLvl w:val="1"/>
        <w:rPr>
          <w:sz w:val="24"/>
        </w:rPr>
      </w:pPr>
      <w:bookmarkStart w:id="35" w:name="_Toc16540"/>
      <w:r>
        <w:rPr>
          <w:rFonts w:hint="eastAsia"/>
          <w:sz w:val="24"/>
        </w:rPr>
        <w:t xml:space="preserve">3.1.2 </w:t>
      </w:r>
      <w:r>
        <w:rPr>
          <w:rFonts w:hint="eastAsia"/>
          <w:sz w:val="24"/>
        </w:rPr>
        <w:t>文件</w:t>
      </w:r>
      <w:bookmarkEnd w:id="35"/>
    </w:p>
    <w:p w14:paraId="27E311D3" w14:textId="77777777" w:rsidR="00F57AC5" w:rsidRDefault="00000000">
      <w:pPr>
        <w:spacing w:line="360" w:lineRule="auto"/>
        <w:ind w:firstLineChars="200" w:firstLine="480"/>
        <w:rPr>
          <w:sz w:val="24"/>
        </w:rPr>
      </w:pPr>
      <w:r>
        <w:rPr>
          <w:rFonts w:hint="eastAsia"/>
          <w:sz w:val="24"/>
        </w:rPr>
        <w:t>《用户使用手册》：详细描述该系统的使用方法</w:t>
      </w:r>
    </w:p>
    <w:p w14:paraId="4D2F80B3" w14:textId="77777777" w:rsidR="00F57AC5" w:rsidRDefault="00000000">
      <w:pPr>
        <w:spacing w:line="360" w:lineRule="auto"/>
        <w:outlineLvl w:val="1"/>
        <w:rPr>
          <w:sz w:val="24"/>
        </w:rPr>
      </w:pPr>
      <w:bookmarkStart w:id="36" w:name="_Toc1155"/>
      <w:r>
        <w:rPr>
          <w:rFonts w:hint="eastAsia"/>
          <w:sz w:val="24"/>
        </w:rPr>
        <w:t xml:space="preserve">3.1.3 </w:t>
      </w:r>
      <w:r>
        <w:rPr>
          <w:rFonts w:hint="eastAsia"/>
          <w:sz w:val="24"/>
        </w:rPr>
        <w:t>服务</w:t>
      </w:r>
      <w:bookmarkEnd w:id="36"/>
    </w:p>
    <w:p w14:paraId="326943F2" w14:textId="77777777" w:rsidR="00F57AC5" w:rsidRDefault="00000000">
      <w:pPr>
        <w:spacing w:line="360" w:lineRule="auto"/>
        <w:ind w:firstLineChars="200" w:firstLine="480"/>
        <w:rPr>
          <w:sz w:val="24"/>
        </w:rPr>
      </w:pPr>
      <w:r>
        <w:rPr>
          <w:rFonts w:hint="eastAsia"/>
          <w:sz w:val="24"/>
        </w:rPr>
        <w:t>上架时间：</w:t>
      </w:r>
      <w:r>
        <w:rPr>
          <w:rFonts w:hint="eastAsia"/>
          <w:sz w:val="24"/>
        </w:rPr>
        <w:t>2023-7-8</w:t>
      </w:r>
    </w:p>
    <w:p w14:paraId="0B606A7E" w14:textId="77777777" w:rsidR="00F57AC5" w:rsidRDefault="00000000">
      <w:pPr>
        <w:spacing w:line="360" w:lineRule="auto"/>
        <w:ind w:firstLineChars="200" w:firstLine="480"/>
        <w:rPr>
          <w:sz w:val="24"/>
        </w:rPr>
      </w:pPr>
      <w:r>
        <w:rPr>
          <w:rFonts w:hint="eastAsia"/>
          <w:sz w:val="24"/>
        </w:rPr>
        <w:t>运营维护时间：</w:t>
      </w:r>
      <w:r>
        <w:rPr>
          <w:rFonts w:hint="eastAsia"/>
          <w:sz w:val="24"/>
        </w:rPr>
        <w:t>5</w:t>
      </w:r>
      <w:r>
        <w:rPr>
          <w:rFonts w:hint="eastAsia"/>
          <w:sz w:val="24"/>
        </w:rPr>
        <w:t>年</w:t>
      </w:r>
    </w:p>
    <w:p w14:paraId="0CE21382" w14:textId="77777777" w:rsidR="00F57AC5" w:rsidRDefault="00000000">
      <w:pPr>
        <w:spacing w:line="360" w:lineRule="auto"/>
        <w:outlineLvl w:val="1"/>
        <w:rPr>
          <w:sz w:val="24"/>
        </w:rPr>
      </w:pPr>
      <w:bookmarkStart w:id="37" w:name="_Toc5686"/>
      <w:r>
        <w:rPr>
          <w:rFonts w:hint="eastAsia"/>
          <w:sz w:val="24"/>
        </w:rPr>
        <w:t xml:space="preserve">3.1.4 </w:t>
      </w:r>
      <w:r>
        <w:rPr>
          <w:rFonts w:hint="eastAsia"/>
          <w:sz w:val="24"/>
        </w:rPr>
        <w:t>非移交产品</w:t>
      </w:r>
      <w:bookmarkEnd w:id="37"/>
    </w:p>
    <w:p w14:paraId="58130A63" w14:textId="77777777" w:rsidR="00F57AC5" w:rsidRDefault="00000000">
      <w:pPr>
        <w:spacing w:line="360" w:lineRule="auto"/>
        <w:ind w:firstLineChars="200" w:firstLine="480"/>
        <w:rPr>
          <w:sz w:val="24"/>
        </w:rPr>
      </w:pPr>
      <w:r>
        <w:rPr>
          <w:sz w:val="24"/>
        </w:rPr>
        <w:t>1.</w:t>
      </w:r>
      <w:r>
        <w:rPr>
          <w:sz w:val="24"/>
        </w:rPr>
        <w:t>可行性分析报告：说明该软件开发项目的实现在技术上、经济上和社会</w:t>
      </w:r>
      <w:r>
        <w:rPr>
          <w:sz w:val="24"/>
        </w:rPr>
        <w:t xml:space="preserve"> </w:t>
      </w:r>
      <w:r>
        <w:rPr>
          <w:sz w:val="24"/>
        </w:rPr>
        <w:t>因素上的可行性，评述为了合理地达到开发目标可供选择的各种可能实施方案，说明并论证所选定实施方案的理由。</w:t>
      </w:r>
      <w:r>
        <w:rPr>
          <w:sz w:val="24"/>
        </w:rPr>
        <w:t xml:space="preserve">  </w:t>
      </w:r>
    </w:p>
    <w:p w14:paraId="6D825F97" w14:textId="77777777" w:rsidR="00F57AC5" w:rsidRDefault="00000000">
      <w:pPr>
        <w:spacing w:line="360" w:lineRule="auto"/>
        <w:ind w:firstLineChars="200" w:firstLine="480"/>
        <w:rPr>
          <w:sz w:val="24"/>
        </w:rPr>
      </w:pPr>
      <w:r>
        <w:rPr>
          <w:sz w:val="24"/>
        </w:rPr>
        <w:t>2.</w:t>
      </w:r>
      <w:r>
        <w:rPr>
          <w:sz w:val="24"/>
        </w:rPr>
        <w:t>项目开发计划：为软件项目实施方案制订出具体计划，应该包括各部分</w:t>
      </w:r>
      <w:r>
        <w:rPr>
          <w:sz w:val="24"/>
        </w:rPr>
        <w:t xml:space="preserve"> </w:t>
      </w:r>
      <w:r>
        <w:rPr>
          <w:sz w:val="24"/>
        </w:rPr>
        <w:t>工作的负责人员、开发的进度、开发经费的预算、所需的硬件及软件资源等。</w:t>
      </w:r>
      <w:r>
        <w:rPr>
          <w:sz w:val="24"/>
        </w:rPr>
        <w:t xml:space="preserve">  </w:t>
      </w:r>
    </w:p>
    <w:p w14:paraId="3D9A05B6" w14:textId="77777777" w:rsidR="00F57AC5" w:rsidRDefault="00000000">
      <w:pPr>
        <w:spacing w:line="360" w:lineRule="auto"/>
        <w:ind w:firstLineChars="200" w:firstLine="480"/>
        <w:rPr>
          <w:sz w:val="24"/>
        </w:rPr>
      </w:pPr>
      <w:r>
        <w:rPr>
          <w:sz w:val="24"/>
        </w:rPr>
        <w:t>3.</w:t>
      </w:r>
      <w:r>
        <w:rPr>
          <w:sz w:val="24"/>
        </w:rPr>
        <w:t>软件需求说明书：对所开发软件的功能、性能、用户</w:t>
      </w:r>
      <w:r>
        <w:rPr>
          <w:rFonts w:hint="eastAsia"/>
          <w:sz w:val="24"/>
        </w:rPr>
        <w:t>界</w:t>
      </w:r>
      <w:r>
        <w:rPr>
          <w:sz w:val="24"/>
        </w:rPr>
        <w:t>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14:paraId="58D9F9A6" w14:textId="77777777" w:rsidR="00F57AC5" w:rsidRDefault="00000000">
      <w:pPr>
        <w:spacing w:line="360" w:lineRule="auto"/>
        <w:ind w:firstLineChars="200" w:firstLine="480"/>
        <w:rPr>
          <w:sz w:val="24"/>
        </w:rPr>
      </w:pPr>
      <w:r>
        <w:rPr>
          <w:sz w:val="24"/>
        </w:rPr>
        <w:t>4.</w:t>
      </w:r>
      <w:r>
        <w:rPr>
          <w:sz w:val="24"/>
        </w:rPr>
        <w:t>概要设计说明书：该说明书是概要实际阶段的工作成果，它应说明功能</w:t>
      </w:r>
      <w:r>
        <w:rPr>
          <w:sz w:val="24"/>
        </w:rPr>
        <w:t xml:space="preserve"> </w:t>
      </w:r>
      <w:r>
        <w:rPr>
          <w:sz w:val="24"/>
        </w:rPr>
        <w:t>分配、模块划分、程序的总体结构、输入输出以及接口设计、运行设计、数据结构设计和出错处理设计等，为详细设计提供基础。</w:t>
      </w:r>
      <w:r>
        <w:rPr>
          <w:sz w:val="24"/>
        </w:rPr>
        <w:t xml:space="preserve">  </w:t>
      </w:r>
    </w:p>
    <w:p w14:paraId="3D4B29AD" w14:textId="77777777" w:rsidR="00F57AC5" w:rsidRDefault="00000000">
      <w:pPr>
        <w:spacing w:line="360" w:lineRule="auto"/>
        <w:ind w:firstLineChars="200" w:firstLine="480"/>
        <w:rPr>
          <w:sz w:val="24"/>
        </w:rPr>
      </w:pPr>
      <w:r>
        <w:rPr>
          <w:sz w:val="24"/>
        </w:rPr>
        <w:t>5.</w:t>
      </w:r>
      <w:r>
        <w:rPr>
          <w:sz w:val="24"/>
        </w:rPr>
        <w:t>详细设计说明书：着重描述每一模块是怎样实现的，包括实现算法、逻</w:t>
      </w:r>
      <w:r>
        <w:rPr>
          <w:sz w:val="24"/>
        </w:rPr>
        <w:t xml:space="preserve"> </w:t>
      </w:r>
      <w:r>
        <w:rPr>
          <w:sz w:val="24"/>
        </w:rPr>
        <w:t>辑流程等。</w:t>
      </w:r>
    </w:p>
    <w:p w14:paraId="078A998F" w14:textId="77777777" w:rsidR="00F57AC5" w:rsidRDefault="00000000">
      <w:pPr>
        <w:spacing w:line="360" w:lineRule="auto"/>
        <w:ind w:firstLineChars="200" w:firstLine="480"/>
        <w:rPr>
          <w:sz w:val="24"/>
        </w:rPr>
      </w:pPr>
      <w:r>
        <w:rPr>
          <w:sz w:val="24"/>
        </w:rPr>
        <w:t>6.</w:t>
      </w:r>
      <w:r>
        <w:rPr>
          <w:sz w:val="24"/>
        </w:rPr>
        <w:t>测试计划：为做好集成测试和验收测试，需为如何组织测试制订实施计</w:t>
      </w:r>
      <w:r>
        <w:rPr>
          <w:sz w:val="24"/>
        </w:rPr>
        <w:t xml:space="preserve"> </w:t>
      </w:r>
      <w:r>
        <w:rPr>
          <w:sz w:val="24"/>
        </w:rPr>
        <w:t>划。计划应包括测试的内容、进度、条件、人员、测试用例的选取原则、测试结果允许的偏差范围等。</w:t>
      </w:r>
      <w:r>
        <w:rPr>
          <w:sz w:val="24"/>
        </w:rPr>
        <w:t xml:space="preserve"> </w:t>
      </w:r>
    </w:p>
    <w:p w14:paraId="6B31AFE7" w14:textId="77777777" w:rsidR="00F57AC5" w:rsidRDefault="00000000">
      <w:pPr>
        <w:spacing w:line="360" w:lineRule="auto"/>
        <w:ind w:firstLineChars="200" w:firstLine="480"/>
        <w:rPr>
          <w:sz w:val="24"/>
        </w:rPr>
      </w:pPr>
      <w:r>
        <w:rPr>
          <w:sz w:val="24"/>
        </w:rPr>
        <w:t>7.</w:t>
      </w:r>
      <w:r>
        <w:rPr>
          <w:sz w:val="24"/>
        </w:rPr>
        <w:t>测试分析报告：测试工作完成以后，应提交测试计划执行情况的说明</w:t>
      </w:r>
      <w:r>
        <w:rPr>
          <w:rFonts w:hint="eastAsia"/>
          <w:sz w:val="24"/>
        </w:rPr>
        <w:t>，</w:t>
      </w:r>
      <w:r>
        <w:rPr>
          <w:sz w:val="24"/>
        </w:rPr>
        <w:t>对测试结果加以分析，并提出测试的结论意见。</w:t>
      </w:r>
    </w:p>
    <w:p w14:paraId="6C363085" w14:textId="77777777" w:rsidR="00F57AC5" w:rsidRDefault="00000000">
      <w:pPr>
        <w:spacing w:line="360" w:lineRule="auto"/>
        <w:ind w:firstLineChars="200" w:firstLine="480"/>
        <w:rPr>
          <w:sz w:val="24"/>
        </w:rPr>
      </w:pPr>
      <w:r>
        <w:rPr>
          <w:rFonts w:hint="eastAsia"/>
          <w:sz w:val="24"/>
        </w:rPr>
        <w:t>8</w:t>
      </w:r>
      <w:r>
        <w:rPr>
          <w:sz w:val="24"/>
        </w:rPr>
        <w:t>.</w:t>
      </w:r>
      <w:r>
        <w:rPr>
          <w:sz w:val="24"/>
        </w:rPr>
        <w:t>项目开发总结报告：</w:t>
      </w:r>
      <w:r>
        <w:rPr>
          <w:rFonts w:hint="eastAsia"/>
          <w:sz w:val="24"/>
        </w:rPr>
        <w:t>系统</w:t>
      </w:r>
      <w:r>
        <w:rPr>
          <w:sz w:val="24"/>
        </w:rPr>
        <w:t>开发完成以后，应与项目实施计划对照，</w:t>
      </w:r>
      <w:r>
        <w:rPr>
          <w:sz w:val="24"/>
        </w:rPr>
        <w:t xml:space="preserve"> </w:t>
      </w:r>
      <w:r>
        <w:rPr>
          <w:sz w:val="24"/>
        </w:rPr>
        <w:t>总结实际执行的情况，如进度、成果、资源利用、成本和投入的人力，此外，还需对开发工作做出评价，总结出经验和教训。</w:t>
      </w:r>
      <w:r>
        <w:rPr>
          <w:sz w:val="24"/>
        </w:rPr>
        <w:t xml:space="preserve">  </w:t>
      </w:r>
    </w:p>
    <w:p w14:paraId="75F0450A" w14:textId="77777777" w:rsidR="00F57AC5" w:rsidRDefault="00000000">
      <w:pPr>
        <w:spacing w:line="360" w:lineRule="auto"/>
        <w:ind w:firstLineChars="200" w:firstLine="480"/>
        <w:rPr>
          <w:sz w:val="24"/>
        </w:rPr>
      </w:pPr>
      <w:r>
        <w:rPr>
          <w:rFonts w:hint="eastAsia"/>
          <w:sz w:val="24"/>
        </w:rPr>
        <w:t>9</w:t>
      </w:r>
      <w:r>
        <w:rPr>
          <w:sz w:val="24"/>
        </w:rPr>
        <w:t>.</w:t>
      </w:r>
      <w:r>
        <w:rPr>
          <w:rFonts w:hint="eastAsia"/>
          <w:sz w:val="24"/>
        </w:rPr>
        <w:t>系统</w:t>
      </w:r>
      <w:r>
        <w:rPr>
          <w:sz w:val="24"/>
        </w:rPr>
        <w:t>问题报告：指出</w:t>
      </w:r>
      <w:r>
        <w:rPr>
          <w:rFonts w:hint="eastAsia"/>
          <w:sz w:val="24"/>
        </w:rPr>
        <w:t>系统</w:t>
      </w:r>
      <w:r>
        <w:rPr>
          <w:sz w:val="24"/>
        </w:rPr>
        <w:t>问题的登记情况，如日期、发现人、状态、问</w:t>
      </w:r>
      <w:r>
        <w:rPr>
          <w:sz w:val="24"/>
        </w:rPr>
        <w:t xml:space="preserve"> </w:t>
      </w:r>
      <w:r>
        <w:rPr>
          <w:sz w:val="24"/>
        </w:rPr>
        <w:t>题所属模块等，为</w:t>
      </w:r>
      <w:r>
        <w:rPr>
          <w:rFonts w:hint="eastAsia"/>
          <w:sz w:val="24"/>
        </w:rPr>
        <w:t>系统</w:t>
      </w:r>
      <w:r>
        <w:rPr>
          <w:sz w:val="24"/>
        </w:rPr>
        <w:t>修改提供准备文档。</w:t>
      </w:r>
      <w:r>
        <w:rPr>
          <w:sz w:val="24"/>
        </w:rPr>
        <w:t xml:space="preserve">  </w:t>
      </w:r>
    </w:p>
    <w:p w14:paraId="1D959209" w14:textId="77777777" w:rsidR="00F57AC5" w:rsidRDefault="00000000">
      <w:pPr>
        <w:spacing w:line="360" w:lineRule="auto"/>
        <w:ind w:firstLineChars="200" w:firstLine="480"/>
        <w:rPr>
          <w:sz w:val="24"/>
        </w:rPr>
      </w:pPr>
      <w:r>
        <w:rPr>
          <w:sz w:val="24"/>
        </w:rPr>
        <w:t>1</w:t>
      </w:r>
      <w:r>
        <w:rPr>
          <w:rFonts w:hint="eastAsia"/>
          <w:sz w:val="24"/>
        </w:rPr>
        <w:t>0</w:t>
      </w:r>
      <w:r>
        <w:rPr>
          <w:sz w:val="24"/>
        </w:rPr>
        <w:t>.</w:t>
      </w:r>
      <w:r>
        <w:rPr>
          <w:rFonts w:hint="eastAsia"/>
          <w:sz w:val="24"/>
        </w:rPr>
        <w:t>系统</w:t>
      </w:r>
      <w:r>
        <w:rPr>
          <w:sz w:val="24"/>
        </w:rPr>
        <w:t>修改报告：</w:t>
      </w:r>
      <w:r>
        <w:rPr>
          <w:rFonts w:hint="eastAsia"/>
          <w:sz w:val="24"/>
        </w:rPr>
        <w:t>系统</w:t>
      </w:r>
      <w:r>
        <w:rPr>
          <w:sz w:val="24"/>
        </w:rPr>
        <w:t>产品投入运行以后，发现了需对其进行修正、更改</w:t>
      </w:r>
      <w:r>
        <w:rPr>
          <w:sz w:val="24"/>
        </w:rPr>
        <w:t xml:space="preserve"> </w:t>
      </w:r>
      <w:r>
        <w:rPr>
          <w:sz w:val="24"/>
        </w:rPr>
        <w:t>等问题，应将存在的问题、修改的考虑以及修改的影响做出详细的描述，提交审批。</w:t>
      </w:r>
      <w:r>
        <w:rPr>
          <w:sz w:val="24"/>
        </w:rPr>
        <w:t xml:space="preserve"> </w:t>
      </w:r>
    </w:p>
    <w:p w14:paraId="0E10316C" w14:textId="77777777" w:rsidR="00F57AC5" w:rsidRDefault="00000000">
      <w:pPr>
        <w:spacing w:line="360" w:lineRule="auto"/>
        <w:ind w:firstLineChars="200" w:firstLine="480"/>
        <w:rPr>
          <w:sz w:val="24"/>
        </w:rPr>
      </w:pPr>
      <w:r>
        <w:rPr>
          <w:sz w:val="24"/>
        </w:rPr>
        <w:t>1</w:t>
      </w:r>
      <w:r>
        <w:rPr>
          <w:rFonts w:hint="eastAsia"/>
          <w:sz w:val="24"/>
        </w:rPr>
        <w:t>1</w:t>
      </w:r>
      <w:r>
        <w:rPr>
          <w:sz w:val="24"/>
        </w:rPr>
        <w:t>.</w:t>
      </w:r>
      <w:r>
        <w:rPr>
          <w:sz w:val="24"/>
        </w:rPr>
        <w:t>源程序：</w:t>
      </w:r>
      <w:r>
        <w:rPr>
          <w:rFonts w:hint="eastAsia"/>
          <w:sz w:val="24"/>
        </w:rPr>
        <w:t>系统</w:t>
      </w:r>
      <w:r>
        <w:rPr>
          <w:sz w:val="24"/>
        </w:rPr>
        <w:t>开发过程中的全部代码以及注释。</w:t>
      </w:r>
    </w:p>
    <w:p w14:paraId="1E44C105" w14:textId="77777777" w:rsidR="00F57AC5" w:rsidRDefault="00000000">
      <w:pPr>
        <w:spacing w:line="360" w:lineRule="auto"/>
        <w:outlineLvl w:val="1"/>
        <w:rPr>
          <w:sz w:val="28"/>
          <w:szCs w:val="28"/>
        </w:rPr>
      </w:pPr>
      <w:bookmarkStart w:id="38" w:name="_Toc21522"/>
      <w:r>
        <w:rPr>
          <w:rFonts w:hint="eastAsia"/>
          <w:sz w:val="28"/>
          <w:szCs w:val="28"/>
        </w:rPr>
        <w:t xml:space="preserve">3.2 </w:t>
      </w:r>
      <w:r>
        <w:rPr>
          <w:rFonts w:hint="eastAsia"/>
          <w:sz w:val="28"/>
          <w:szCs w:val="28"/>
        </w:rPr>
        <w:t>内部交付件</w:t>
      </w:r>
      <w:bookmarkEnd w:id="38"/>
    </w:p>
    <w:p w14:paraId="4EADACEA" w14:textId="77777777" w:rsidR="00F57AC5" w:rsidRDefault="00000000">
      <w:pPr>
        <w:spacing w:line="360" w:lineRule="auto"/>
        <w:outlineLvl w:val="0"/>
        <w:rPr>
          <w:sz w:val="24"/>
        </w:rPr>
      </w:pPr>
      <w:bookmarkStart w:id="39" w:name="_Toc24593"/>
      <w:r>
        <w:rPr>
          <w:rFonts w:hint="eastAsia"/>
          <w:sz w:val="24"/>
        </w:rPr>
        <w:t xml:space="preserve">3.2.1 </w:t>
      </w:r>
      <w:r>
        <w:rPr>
          <w:rFonts w:hint="eastAsia"/>
          <w:sz w:val="24"/>
        </w:rPr>
        <w:t>程序</w:t>
      </w:r>
      <w:bookmarkEnd w:id="39"/>
    </w:p>
    <w:p w14:paraId="77CF6D83" w14:textId="77777777" w:rsidR="00F57AC5" w:rsidRDefault="00000000">
      <w:pPr>
        <w:spacing w:line="360" w:lineRule="auto"/>
        <w:ind w:firstLineChars="200" w:firstLine="480"/>
        <w:rPr>
          <w:sz w:val="24"/>
          <w:szCs w:val="32"/>
        </w:rPr>
      </w:pPr>
      <w:r>
        <w:rPr>
          <w:rFonts w:hint="eastAsia"/>
          <w:sz w:val="24"/>
        </w:rPr>
        <w:t xml:space="preserve">1. </w:t>
      </w:r>
      <w:r>
        <w:rPr>
          <w:rFonts w:hint="eastAsia"/>
          <w:sz w:val="24"/>
        </w:rPr>
        <w:t>程序名称：</w:t>
      </w:r>
      <w:r>
        <w:rPr>
          <w:rFonts w:hint="eastAsia"/>
          <w:sz w:val="24"/>
          <w:szCs w:val="32"/>
        </w:rPr>
        <w:t>教育平台的线上课程智能推荐系统</w:t>
      </w:r>
    </w:p>
    <w:p w14:paraId="6BA938FE" w14:textId="77777777" w:rsidR="00F57AC5" w:rsidRDefault="00000000">
      <w:pPr>
        <w:spacing w:line="360" w:lineRule="auto"/>
        <w:ind w:firstLineChars="200" w:firstLine="480"/>
        <w:rPr>
          <w:sz w:val="24"/>
        </w:rPr>
      </w:pPr>
      <w:r>
        <w:rPr>
          <w:rFonts w:hint="eastAsia"/>
          <w:sz w:val="24"/>
        </w:rPr>
        <w:t xml:space="preserve">2. </w:t>
      </w:r>
      <w:r>
        <w:rPr>
          <w:rFonts w:hint="eastAsia"/>
          <w:sz w:val="24"/>
        </w:rPr>
        <w:t>所用的编程技术：基于</w:t>
      </w:r>
      <w:r>
        <w:rPr>
          <w:rFonts w:hint="eastAsia"/>
          <w:sz w:val="24"/>
        </w:rPr>
        <w:t>python</w:t>
      </w:r>
      <w:r>
        <w:rPr>
          <w:rFonts w:hint="eastAsia"/>
          <w:sz w:val="24"/>
        </w:rPr>
        <w:t>进行数据爬取和数据分析与数据挖掘</w:t>
      </w:r>
      <w:r>
        <w:rPr>
          <w:rFonts w:hint="eastAsia"/>
          <w:sz w:val="24"/>
          <w:szCs w:val="32"/>
        </w:rPr>
        <w:t>。</w:t>
      </w:r>
    </w:p>
    <w:p w14:paraId="55FC5298" w14:textId="77777777" w:rsidR="00F57AC5" w:rsidRDefault="00000000">
      <w:pPr>
        <w:spacing w:line="360" w:lineRule="auto"/>
        <w:ind w:firstLineChars="200" w:firstLine="480"/>
        <w:rPr>
          <w:sz w:val="24"/>
        </w:rPr>
      </w:pPr>
      <w:r>
        <w:rPr>
          <w:rFonts w:hint="eastAsia"/>
          <w:sz w:val="24"/>
        </w:rPr>
        <w:t xml:space="preserve">3. </w:t>
      </w:r>
      <w:r>
        <w:rPr>
          <w:rFonts w:hint="eastAsia"/>
          <w:sz w:val="24"/>
        </w:rPr>
        <w:t>实现的功能：详见《需求规格说明书》</w:t>
      </w:r>
    </w:p>
    <w:p w14:paraId="4BF987D4" w14:textId="77777777" w:rsidR="00F57AC5" w:rsidRDefault="00000000">
      <w:pPr>
        <w:spacing w:line="360" w:lineRule="auto"/>
        <w:outlineLvl w:val="0"/>
        <w:rPr>
          <w:sz w:val="24"/>
        </w:rPr>
      </w:pPr>
      <w:bookmarkStart w:id="40" w:name="_Toc20496"/>
      <w:r>
        <w:rPr>
          <w:rFonts w:hint="eastAsia"/>
          <w:sz w:val="24"/>
        </w:rPr>
        <w:t xml:space="preserve">3.2.2 </w:t>
      </w:r>
      <w:r>
        <w:rPr>
          <w:rFonts w:hint="eastAsia"/>
          <w:sz w:val="24"/>
        </w:rPr>
        <w:t>文件</w:t>
      </w:r>
      <w:bookmarkEnd w:id="40"/>
    </w:p>
    <w:p w14:paraId="3EDCBE76" w14:textId="77777777" w:rsidR="00F57AC5" w:rsidRDefault="00000000">
      <w:pPr>
        <w:spacing w:line="360" w:lineRule="auto"/>
        <w:ind w:firstLineChars="200" w:firstLine="480"/>
        <w:outlineLvl w:val="0"/>
        <w:rPr>
          <w:sz w:val="24"/>
        </w:rPr>
      </w:pPr>
      <w:bookmarkStart w:id="41" w:name="_Toc18220"/>
      <w:bookmarkStart w:id="42" w:name="_Toc2462"/>
      <w:bookmarkStart w:id="43" w:name="_Toc27066"/>
      <w:bookmarkStart w:id="44" w:name="_Toc24120"/>
      <w:bookmarkStart w:id="45" w:name="_Toc23117"/>
      <w:bookmarkStart w:id="46" w:name="_Toc22032"/>
      <w:bookmarkStart w:id="47" w:name="_Toc31963"/>
      <w:r>
        <w:rPr>
          <w:rFonts w:hint="eastAsia"/>
          <w:sz w:val="24"/>
        </w:rPr>
        <w:t>《站立会议记录》</w:t>
      </w:r>
      <w:bookmarkStart w:id="48" w:name="_Toc24487"/>
      <w:bookmarkStart w:id="49" w:name="_Toc19529"/>
      <w:bookmarkStart w:id="50" w:name="_Toc15800"/>
      <w:bookmarkStart w:id="51" w:name="_Toc23703"/>
      <w:bookmarkStart w:id="52" w:name="_Toc5995"/>
      <w:bookmarkStart w:id="53" w:name="_Toc26078"/>
      <w:bookmarkStart w:id="54" w:name="_Toc18833"/>
      <w:bookmarkEnd w:id="41"/>
      <w:bookmarkEnd w:id="42"/>
      <w:bookmarkEnd w:id="43"/>
      <w:bookmarkEnd w:id="44"/>
      <w:bookmarkEnd w:id="45"/>
      <w:bookmarkEnd w:id="46"/>
      <w:bookmarkEnd w:id="47"/>
      <w:r>
        <w:rPr>
          <w:rFonts w:hint="eastAsia"/>
          <w:sz w:val="24"/>
        </w:rPr>
        <w:t xml:space="preserve"> </w:t>
      </w:r>
    </w:p>
    <w:p w14:paraId="358384AB" w14:textId="77777777" w:rsidR="00F57AC5" w:rsidRDefault="00000000">
      <w:pPr>
        <w:spacing w:line="360" w:lineRule="auto"/>
        <w:ind w:firstLineChars="200" w:firstLine="480"/>
        <w:outlineLvl w:val="0"/>
        <w:rPr>
          <w:sz w:val="24"/>
        </w:rPr>
      </w:pPr>
      <w:r>
        <w:rPr>
          <w:rFonts w:hint="eastAsia"/>
          <w:sz w:val="24"/>
        </w:rPr>
        <w:t>《项目章程》</w:t>
      </w:r>
      <w:bookmarkEnd w:id="48"/>
      <w:bookmarkEnd w:id="49"/>
      <w:bookmarkEnd w:id="50"/>
      <w:bookmarkEnd w:id="51"/>
      <w:bookmarkEnd w:id="52"/>
      <w:bookmarkEnd w:id="53"/>
      <w:bookmarkEnd w:id="54"/>
    </w:p>
    <w:p w14:paraId="118558C2" w14:textId="77777777" w:rsidR="00F57AC5" w:rsidRDefault="00000000">
      <w:pPr>
        <w:spacing w:line="360" w:lineRule="auto"/>
        <w:ind w:firstLineChars="200" w:firstLine="480"/>
        <w:outlineLvl w:val="0"/>
        <w:rPr>
          <w:sz w:val="24"/>
        </w:rPr>
      </w:pPr>
      <w:bookmarkStart w:id="55" w:name="_Toc23488"/>
      <w:bookmarkStart w:id="56" w:name="_Toc29281"/>
      <w:bookmarkStart w:id="57" w:name="_Toc917"/>
      <w:bookmarkStart w:id="58" w:name="_Toc26689"/>
      <w:bookmarkStart w:id="59" w:name="_Toc25366"/>
      <w:bookmarkStart w:id="60" w:name="_Toc16952"/>
      <w:bookmarkStart w:id="61" w:name="_Toc11497"/>
      <w:r>
        <w:rPr>
          <w:rFonts w:hint="eastAsia"/>
          <w:sz w:val="24"/>
        </w:rPr>
        <w:t>《项目管理计划》</w:t>
      </w:r>
      <w:bookmarkEnd w:id="55"/>
      <w:bookmarkEnd w:id="56"/>
      <w:bookmarkEnd w:id="57"/>
      <w:bookmarkEnd w:id="58"/>
      <w:bookmarkEnd w:id="59"/>
      <w:bookmarkEnd w:id="60"/>
      <w:bookmarkEnd w:id="61"/>
    </w:p>
    <w:p w14:paraId="43AACCA3" w14:textId="77777777" w:rsidR="00F57AC5" w:rsidRDefault="00000000">
      <w:pPr>
        <w:spacing w:line="360" w:lineRule="auto"/>
        <w:ind w:firstLineChars="200" w:firstLine="480"/>
        <w:outlineLvl w:val="0"/>
        <w:rPr>
          <w:sz w:val="24"/>
        </w:rPr>
      </w:pPr>
      <w:bookmarkStart w:id="62" w:name="_Toc16768"/>
      <w:bookmarkStart w:id="63" w:name="_Toc32509"/>
      <w:bookmarkStart w:id="64" w:name="_Toc26950"/>
      <w:bookmarkStart w:id="65" w:name="_Toc5092"/>
      <w:bookmarkStart w:id="66" w:name="_Toc20030"/>
      <w:bookmarkStart w:id="67" w:name="_Toc4170"/>
      <w:bookmarkStart w:id="68" w:name="_Toc3"/>
      <w:r>
        <w:rPr>
          <w:rFonts w:hint="eastAsia"/>
          <w:sz w:val="24"/>
        </w:rPr>
        <w:t>《需求规格说明书》</w:t>
      </w:r>
      <w:bookmarkEnd w:id="62"/>
      <w:bookmarkEnd w:id="63"/>
      <w:bookmarkEnd w:id="64"/>
      <w:bookmarkEnd w:id="65"/>
      <w:bookmarkEnd w:id="66"/>
      <w:bookmarkEnd w:id="67"/>
      <w:bookmarkEnd w:id="68"/>
    </w:p>
    <w:p w14:paraId="0A7971F8" w14:textId="77777777" w:rsidR="00F57AC5" w:rsidRDefault="00000000">
      <w:pPr>
        <w:spacing w:line="360" w:lineRule="auto"/>
        <w:ind w:firstLineChars="200" w:firstLine="480"/>
        <w:outlineLvl w:val="0"/>
        <w:rPr>
          <w:sz w:val="24"/>
        </w:rPr>
      </w:pPr>
      <w:bookmarkStart w:id="69" w:name="_Toc15417"/>
      <w:bookmarkStart w:id="70" w:name="_Toc6500"/>
      <w:bookmarkStart w:id="71" w:name="_Toc28401"/>
      <w:bookmarkStart w:id="72" w:name="_Toc15583"/>
      <w:bookmarkStart w:id="73" w:name="_Toc32693"/>
      <w:bookmarkStart w:id="74" w:name="_Toc15222"/>
      <w:bookmarkStart w:id="75" w:name="_Toc10068"/>
      <w:r>
        <w:rPr>
          <w:rFonts w:hint="eastAsia"/>
          <w:sz w:val="24"/>
        </w:rPr>
        <w:t>《系统架构设计与开发环境搭建说明》</w:t>
      </w:r>
      <w:bookmarkEnd w:id="69"/>
      <w:bookmarkEnd w:id="70"/>
      <w:bookmarkEnd w:id="71"/>
      <w:bookmarkEnd w:id="72"/>
      <w:bookmarkEnd w:id="73"/>
      <w:bookmarkEnd w:id="74"/>
      <w:bookmarkEnd w:id="75"/>
    </w:p>
    <w:p w14:paraId="7015E805" w14:textId="77777777" w:rsidR="00F57AC5" w:rsidRDefault="00000000">
      <w:pPr>
        <w:spacing w:line="360" w:lineRule="auto"/>
        <w:ind w:firstLineChars="200" w:firstLine="480"/>
        <w:outlineLvl w:val="0"/>
        <w:rPr>
          <w:sz w:val="24"/>
        </w:rPr>
      </w:pPr>
      <w:bookmarkStart w:id="76" w:name="_Toc18876"/>
      <w:bookmarkStart w:id="77" w:name="_Toc18240"/>
      <w:bookmarkStart w:id="78" w:name="_Toc28782"/>
      <w:bookmarkStart w:id="79" w:name="_Toc5138"/>
      <w:bookmarkStart w:id="80" w:name="_Toc3603"/>
      <w:bookmarkStart w:id="81" w:name="_Toc22260"/>
      <w:bookmarkStart w:id="82" w:name="_Toc3127"/>
      <w:r>
        <w:rPr>
          <w:rFonts w:hint="eastAsia"/>
          <w:sz w:val="24"/>
        </w:rPr>
        <w:t>《项目开发计划》</w:t>
      </w:r>
      <w:bookmarkEnd w:id="76"/>
      <w:bookmarkEnd w:id="77"/>
      <w:bookmarkEnd w:id="78"/>
      <w:bookmarkEnd w:id="79"/>
      <w:bookmarkEnd w:id="80"/>
      <w:bookmarkEnd w:id="81"/>
      <w:bookmarkEnd w:id="82"/>
    </w:p>
    <w:p w14:paraId="1372F91C" w14:textId="77777777" w:rsidR="00F57AC5" w:rsidRDefault="00000000">
      <w:pPr>
        <w:spacing w:line="360" w:lineRule="auto"/>
        <w:ind w:firstLineChars="200" w:firstLine="480"/>
        <w:outlineLvl w:val="0"/>
        <w:rPr>
          <w:sz w:val="24"/>
        </w:rPr>
      </w:pPr>
      <w:bookmarkStart w:id="83" w:name="_Toc15016"/>
      <w:bookmarkStart w:id="84" w:name="_Toc20971"/>
      <w:bookmarkStart w:id="85" w:name="_Toc581"/>
      <w:bookmarkStart w:id="86" w:name="_Toc15096"/>
      <w:bookmarkStart w:id="87" w:name="_Toc1186"/>
      <w:bookmarkStart w:id="88" w:name="_Toc32614"/>
      <w:bookmarkStart w:id="89" w:name="_Toc32418"/>
      <w:r>
        <w:rPr>
          <w:rFonts w:hint="eastAsia"/>
          <w:sz w:val="24"/>
        </w:rPr>
        <w:t>其他管理类文档</w:t>
      </w:r>
      <w:bookmarkEnd w:id="83"/>
      <w:bookmarkEnd w:id="84"/>
      <w:bookmarkEnd w:id="85"/>
      <w:bookmarkEnd w:id="86"/>
      <w:bookmarkEnd w:id="87"/>
      <w:bookmarkEnd w:id="88"/>
      <w:bookmarkEnd w:id="89"/>
    </w:p>
    <w:p w14:paraId="3CCB733A" w14:textId="77777777" w:rsidR="00F57AC5" w:rsidRDefault="00000000">
      <w:pPr>
        <w:spacing w:line="360" w:lineRule="auto"/>
        <w:ind w:firstLineChars="200" w:firstLine="480"/>
        <w:outlineLvl w:val="0"/>
        <w:rPr>
          <w:sz w:val="24"/>
        </w:rPr>
      </w:pPr>
      <w:bookmarkStart w:id="90" w:name="_Toc16217"/>
      <w:bookmarkStart w:id="91" w:name="_Toc9232"/>
      <w:bookmarkStart w:id="92" w:name="_Toc2302"/>
      <w:bookmarkStart w:id="93" w:name="_Toc25030"/>
      <w:bookmarkStart w:id="94" w:name="_Toc12245"/>
      <w:bookmarkStart w:id="95" w:name="_Toc30249"/>
      <w:bookmarkStart w:id="96" w:name="_Toc26718"/>
      <w:r>
        <w:rPr>
          <w:rFonts w:hint="eastAsia"/>
          <w:sz w:val="24"/>
        </w:rPr>
        <w:t>个人总结报告</w:t>
      </w:r>
      <w:bookmarkEnd w:id="90"/>
      <w:bookmarkEnd w:id="91"/>
      <w:bookmarkEnd w:id="92"/>
      <w:bookmarkEnd w:id="93"/>
      <w:bookmarkEnd w:id="94"/>
      <w:bookmarkEnd w:id="95"/>
      <w:bookmarkEnd w:id="96"/>
    </w:p>
    <w:p w14:paraId="6410398E" w14:textId="77777777" w:rsidR="00F57AC5" w:rsidRDefault="00000000">
      <w:pPr>
        <w:spacing w:line="360" w:lineRule="auto"/>
        <w:outlineLvl w:val="0"/>
        <w:rPr>
          <w:sz w:val="24"/>
        </w:rPr>
      </w:pPr>
      <w:bookmarkStart w:id="97" w:name="_Toc27456"/>
      <w:r>
        <w:rPr>
          <w:rFonts w:hint="eastAsia"/>
          <w:sz w:val="24"/>
        </w:rPr>
        <w:t xml:space="preserve">3.2.3 </w:t>
      </w:r>
      <w:r>
        <w:rPr>
          <w:rFonts w:hint="eastAsia"/>
          <w:sz w:val="24"/>
        </w:rPr>
        <w:t>服务</w:t>
      </w:r>
      <w:bookmarkEnd w:id="97"/>
    </w:p>
    <w:p w14:paraId="5D7CF359" w14:textId="77777777" w:rsidR="00F57AC5" w:rsidRDefault="00000000">
      <w:pPr>
        <w:spacing w:line="360" w:lineRule="auto"/>
        <w:ind w:firstLineChars="200" w:firstLine="480"/>
        <w:rPr>
          <w:sz w:val="24"/>
        </w:rPr>
      </w:pPr>
      <w:r>
        <w:rPr>
          <w:rFonts w:hint="eastAsia"/>
          <w:sz w:val="24"/>
        </w:rPr>
        <w:t>上架时间：</w:t>
      </w:r>
      <w:r>
        <w:rPr>
          <w:rFonts w:hint="eastAsia"/>
          <w:sz w:val="24"/>
        </w:rPr>
        <w:t>2023-7-8</w:t>
      </w:r>
    </w:p>
    <w:p w14:paraId="1D90735A" w14:textId="77777777" w:rsidR="00F57AC5" w:rsidRDefault="00000000">
      <w:pPr>
        <w:spacing w:line="360" w:lineRule="auto"/>
        <w:ind w:firstLineChars="200" w:firstLine="480"/>
        <w:rPr>
          <w:sz w:val="24"/>
        </w:rPr>
      </w:pPr>
      <w:r>
        <w:rPr>
          <w:rFonts w:hint="eastAsia"/>
          <w:sz w:val="24"/>
        </w:rPr>
        <w:t>运营维护时间：</w:t>
      </w:r>
      <w:r>
        <w:rPr>
          <w:rFonts w:hint="eastAsia"/>
          <w:sz w:val="24"/>
        </w:rPr>
        <w:t>5</w:t>
      </w:r>
      <w:r>
        <w:rPr>
          <w:rFonts w:hint="eastAsia"/>
          <w:sz w:val="24"/>
        </w:rPr>
        <w:t>年</w:t>
      </w:r>
    </w:p>
    <w:p w14:paraId="49A60B40" w14:textId="77777777" w:rsidR="00F57AC5" w:rsidRDefault="00000000">
      <w:pPr>
        <w:numPr>
          <w:ilvl w:val="0"/>
          <w:numId w:val="1"/>
        </w:numPr>
        <w:spacing w:line="360" w:lineRule="auto"/>
        <w:outlineLvl w:val="0"/>
        <w:rPr>
          <w:sz w:val="30"/>
          <w:szCs w:val="30"/>
        </w:rPr>
      </w:pPr>
      <w:r>
        <w:rPr>
          <w:rFonts w:hint="eastAsia"/>
          <w:sz w:val="30"/>
          <w:szCs w:val="30"/>
        </w:rPr>
        <w:t>可交付成果的验收标准</w:t>
      </w:r>
    </w:p>
    <w:p w14:paraId="020A8200" w14:textId="77777777" w:rsidR="00F57AC5" w:rsidRDefault="00000000">
      <w:pPr>
        <w:spacing w:line="360" w:lineRule="auto"/>
        <w:outlineLvl w:val="0"/>
        <w:rPr>
          <w:sz w:val="28"/>
          <w:szCs w:val="28"/>
        </w:rPr>
      </w:pPr>
      <w:bookmarkStart w:id="98" w:name="_Toc17510"/>
      <w:r>
        <w:rPr>
          <w:rFonts w:hint="eastAsia"/>
          <w:sz w:val="28"/>
          <w:szCs w:val="28"/>
        </w:rPr>
        <w:t xml:space="preserve">4.1 </w:t>
      </w:r>
      <w:r>
        <w:rPr>
          <w:rFonts w:hint="eastAsia"/>
          <w:sz w:val="28"/>
          <w:szCs w:val="28"/>
        </w:rPr>
        <w:t>验收标准</w:t>
      </w:r>
      <w:bookmarkEnd w:id="98"/>
    </w:p>
    <w:p w14:paraId="6829F51E" w14:textId="77777777" w:rsidR="00F57AC5" w:rsidRDefault="00000000">
      <w:pPr>
        <w:spacing w:line="360" w:lineRule="auto"/>
        <w:outlineLvl w:val="0"/>
        <w:rPr>
          <w:sz w:val="24"/>
        </w:rPr>
      </w:pPr>
      <w:bookmarkStart w:id="99" w:name="_Toc25344"/>
      <w:r>
        <w:rPr>
          <w:rFonts w:hint="eastAsia"/>
          <w:sz w:val="24"/>
        </w:rPr>
        <w:t xml:space="preserve">4.1.1 </w:t>
      </w:r>
      <w:r>
        <w:rPr>
          <w:rFonts w:hint="eastAsia"/>
          <w:sz w:val="24"/>
        </w:rPr>
        <w:t>验收通过标准</w:t>
      </w:r>
      <w:bookmarkEnd w:id="99"/>
    </w:p>
    <w:p w14:paraId="2CAD65CE" w14:textId="77777777" w:rsidR="00F57AC5" w:rsidRDefault="00000000">
      <w:pPr>
        <w:spacing w:line="360" w:lineRule="auto"/>
        <w:ind w:firstLineChars="200" w:firstLine="480"/>
        <w:outlineLvl w:val="0"/>
        <w:rPr>
          <w:sz w:val="24"/>
        </w:rPr>
      </w:pPr>
      <w:bookmarkStart w:id="100" w:name="_Toc7495"/>
      <w:r>
        <w:rPr>
          <w:rFonts w:hint="eastAsia"/>
          <w:sz w:val="24"/>
        </w:rPr>
        <w:t>1</w:t>
      </w:r>
      <w:r>
        <w:rPr>
          <w:rFonts w:hint="eastAsia"/>
          <w:sz w:val="24"/>
        </w:rPr>
        <w:t>、测试用例不通过数的比例</w:t>
      </w:r>
      <w:r>
        <w:rPr>
          <w:rFonts w:hint="eastAsia"/>
          <w:sz w:val="24"/>
        </w:rPr>
        <w:t>&lt;1.5%</w:t>
      </w:r>
      <w:r>
        <w:rPr>
          <w:rFonts w:hint="eastAsia"/>
          <w:sz w:val="24"/>
        </w:rPr>
        <w:t>；</w:t>
      </w:r>
      <w:bookmarkEnd w:id="100"/>
    </w:p>
    <w:p w14:paraId="13275B84" w14:textId="77777777" w:rsidR="00F57AC5" w:rsidRDefault="00000000">
      <w:pPr>
        <w:spacing w:line="360" w:lineRule="auto"/>
        <w:ind w:firstLineChars="200" w:firstLine="480"/>
        <w:outlineLvl w:val="0"/>
        <w:rPr>
          <w:sz w:val="24"/>
        </w:rPr>
      </w:pPr>
      <w:bookmarkStart w:id="101" w:name="_Toc30495"/>
      <w:r>
        <w:rPr>
          <w:rFonts w:hint="eastAsia"/>
          <w:sz w:val="24"/>
        </w:rPr>
        <w:t>2</w:t>
      </w:r>
      <w:r>
        <w:rPr>
          <w:rFonts w:hint="eastAsia"/>
          <w:sz w:val="24"/>
        </w:rPr>
        <w:t>、不存在错误等级为</w:t>
      </w:r>
      <w:r>
        <w:rPr>
          <w:rFonts w:hint="eastAsia"/>
          <w:sz w:val="24"/>
        </w:rPr>
        <w:t>1</w:t>
      </w:r>
      <w:r>
        <w:rPr>
          <w:rFonts w:hint="eastAsia"/>
          <w:sz w:val="24"/>
        </w:rPr>
        <w:t>的错误；</w:t>
      </w:r>
      <w:bookmarkEnd w:id="101"/>
    </w:p>
    <w:p w14:paraId="67EE9BF6" w14:textId="77777777" w:rsidR="00F57AC5" w:rsidRDefault="00000000">
      <w:pPr>
        <w:spacing w:line="360" w:lineRule="auto"/>
        <w:ind w:firstLineChars="200" w:firstLine="480"/>
        <w:outlineLvl w:val="0"/>
        <w:rPr>
          <w:sz w:val="24"/>
        </w:rPr>
      </w:pPr>
      <w:bookmarkStart w:id="102" w:name="_Toc11965"/>
      <w:r>
        <w:rPr>
          <w:rFonts w:hint="eastAsia"/>
          <w:sz w:val="24"/>
        </w:rPr>
        <w:t>3</w:t>
      </w:r>
      <w:r>
        <w:rPr>
          <w:rFonts w:hint="eastAsia"/>
          <w:sz w:val="24"/>
        </w:rPr>
        <w:t>、不存在错误等级为</w:t>
      </w:r>
      <w:r>
        <w:rPr>
          <w:rFonts w:hint="eastAsia"/>
          <w:sz w:val="24"/>
        </w:rPr>
        <w:t>2</w:t>
      </w:r>
      <w:r>
        <w:rPr>
          <w:rFonts w:hint="eastAsia"/>
          <w:sz w:val="24"/>
        </w:rPr>
        <w:t>的错误；</w:t>
      </w:r>
      <w:bookmarkEnd w:id="102"/>
    </w:p>
    <w:p w14:paraId="47E2115F" w14:textId="77777777" w:rsidR="00F57AC5" w:rsidRDefault="00000000">
      <w:pPr>
        <w:spacing w:line="360" w:lineRule="auto"/>
        <w:ind w:firstLineChars="200" w:firstLine="480"/>
        <w:outlineLvl w:val="0"/>
        <w:rPr>
          <w:sz w:val="24"/>
        </w:rPr>
      </w:pPr>
      <w:bookmarkStart w:id="103" w:name="_Toc23266"/>
      <w:r>
        <w:rPr>
          <w:rFonts w:hint="eastAsia"/>
          <w:sz w:val="24"/>
        </w:rPr>
        <w:t>4</w:t>
      </w:r>
      <w:r>
        <w:rPr>
          <w:rFonts w:hint="eastAsia"/>
          <w:sz w:val="24"/>
        </w:rPr>
        <w:t>、错误等级为</w:t>
      </w:r>
      <w:r>
        <w:rPr>
          <w:rFonts w:hint="eastAsia"/>
          <w:sz w:val="24"/>
        </w:rPr>
        <w:t>3</w:t>
      </w:r>
      <w:r>
        <w:rPr>
          <w:rFonts w:hint="eastAsia"/>
          <w:sz w:val="24"/>
        </w:rPr>
        <w:t>的错误数量≤</w:t>
      </w:r>
      <w:r>
        <w:rPr>
          <w:rFonts w:hint="eastAsia"/>
          <w:sz w:val="24"/>
        </w:rPr>
        <w:t>5</w:t>
      </w:r>
      <w:r>
        <w:rPr>
          <w:rFonts w:hint="eastAsia"/>
          <w:sz w:val="24"/>
        </w:rPr>
        <w:t>；</w:t>
      </w:r>
      <w:bookmarkEnd w:id="103"/>
    </w:p>
    <w:p w14:paraId="46C13DA8" w14:textId="77777777" w:rsidR="00F57AC5" w:rsidRDefault="00000000">
      <w:pPr>
        <w:spacing w:line="360" w:lineRule="auto"/>
        <w:ind w:firstLineChars="200" w:firstLine="480"/>
        <w:outlineLvl w:val="0"/>
        <w:rPr>
          <w:sz w:val="24"/>
        </w:rPr>
      </w:pPr>
      <w:bookmarkStart w:id="104" w:name="_Toc13865"/>
      <w:r>
        <w:rPr>
          <w:rFonts w:hint="eastAsia"/>
          <w:sz w:val="24"/>
        </w:rPr>
        <w:t>5</w:t>
      </w:r>
      <w:r>
        <w:rPr>
          <w:rFonts w:hint="eastAsia"/>
          <w:sz w:val="24"/>
        </w:rPr>
        <w:t>、所有提交的错误都已得到更正</w:t>
      </w:r>
      <w:bookmarkEnd w:id="104"/>
      <w:r>
        <w:rPr>
          <w:rFonts w:hint="eastAsia"/>
          <w:sz w:val="24"/>
        </w:rPr>
        <w:t>；</w:t>
      </w:r>
    </w:p>
    <w:p w14:paraId="7E672F31" w14:textId="77777777" w:rsidR="00F57AC5" w:rsidRDefault="00000000">
      <w:pPr>
        <w:spacing w:line="360" w:lineRule="auto"/>
        <w:outlineLvl w:val="0"/>
        <w:rPr>
          <w:sz w:val="24"/>
        </w:rPr>
      </w:pPr>
      <w:bookmarkStart w:id="105" w:name="_Toc15141"/>
      <w:r>
        <w:rPr>
          <w:rFonts w:hint="eastAsia"/>
          <w:sz w:val="24"/>
        </w:rPr>
        <w:t xml:space="preserve">4.1.2 </w:t>
      </w:r>
      <w:r>
        <w:rPr>
          <w:rFonts w:hint="eastAsia"/>
          <w:sz w:val="24"/>
        </w:rPr>
        <w:t>规定标准</w:t>
      </w:r>
      <w:bookmarkEnd w:id="105"/>
    </w:p>
    <w:p w14:paraId="578A70D9" w14:textId="77777777" w:rsidR="00F57AC5" w:rsidRDefault="00000000">
      <w:pPr>
        <w:spacing w:line="360" w:lineRule="auto"/>
        <w:ind w:firstLineChars="200" w:firstLine="480"/>
        <w:outlineLvl w:val="0"/>
        <w:rPr>
          <w:sz w:val="24"/>
        </w:rPr>
      </w:pPr>
      <w:bookmarkStart w:id="106" w:name="_Toc1514"/>
      <w:r>
        <w:rPr>
          <w:rFonts w:hint="eastAsia"/>
          <w:sz w:val="24"/>
        </w:rPr>
        <w:t>错误等级规定：</w:t>
      </w:r>
      <w:bookmarkEnd w:id="106"/>
    </w:p>
    <w:p w14:paraId="75180D05" w14:textId="77777777" w:rsidR="00F57AC5" w:rsidRDefault="00000000">
      <w:pPr>
        <w:spacing w:line="360" w:lineRule="auto"/>
        <w:ind w:firstLineChars="200" w:firstLine="480"/>
        <w:outlineLvl w:val="0"/>
        <w:rPr>
          <w:sz w:val="24"/>
        </w:rPr>
      </w:pPr>
      <w:bookmarkStart w:id="107" w:name="_Toc32220"/>
      <w:r>
        <w:rPr>
          <w:sz w:val="24"/>
        </w:rPr>
        <w:t>一级错误描述：没有实现或错误地实现重要功能；业务流程存在重大隐患；系统在操作过程中由于系统自身的原因自动退出系统或出现死机的情况；系统在操作过程中由于系统自身的原因对系统或数据造成破坏；在现有的软、硬件环境下不能实现应有的功能；</w:t>
      </w:r>
      <w:bookmarkEnd w:id="107"/>
    </w:p>
    <w:p w14:paraId="36B87101" w14:textId="77777777" w:rsidR="00F57AC5" w:rsidRDefault="00000000">
      <w:pPr>
        <w:spacing w:line="360" w:lineRule="auto"/>
        <w:ind w:firstLineChars="200" w:firstLine="480"/>
        <w:outlineLvl w:val="0"/>
        <w:rPr>
          <w:sz w:val="24"/>
        </w:rPr>
      </w:pPr>
      <w:bookmarkStart w:id="108" w:name="_Toc7414"/>
      <w:r>
        <w:rPr>
          <w:sz w:val="24"/>
        </w:rPr>
        <w:t>二级错误描述：没有实现基本功能，并且不存在替代办法；没有实现重要功能中的部分功能，并且不存在替代办法；业务流程衔接错误；密钥以明文方式存储；没有留痕功能；用户的权限分配不合理；在现有环境下，不能实现部分功能且没有替代方案；没有满足系统的性能要求。</w:t>
      </w:r>
      <w:bookmarkEnd w:id="108"/>
    </w:p>
    <w:p w14:paraId="5CD3F453" w14:textId="77777777" w:rsidR="00F57AC5" w:rsidRDefault="00000000">
      <w:pPr>
        <w:spacing w:line="360" w:lineRule="auto"/>
        <w:ind w:firstLineChars="200" w:firstLine="480"/>
        <w:outlineLvl w:val="0"/>
        <w:rPr>
          <w:sz w:val="24"/>
        </w:rPr>
      </w:pPr>
      <w:bookmarkStart w:id="109" w:name="_Toc15304"/>
      <w:r>
        <w:rPr>
          <w:sz w:val="24"/>
        </w:rPr>
        <w:t>三级错误描述：与二级错误相对应，而三级错误则存在代替方法；对误操作或错误操作没有提示，导致非法数据进入数据；</w:t>
      </w:r>
      <w:bookmarkEnd w:id="109"/>
    </w:p>
    <w:p w14:paraId="4A510080" w14:textId="77777777" w:rsidR="00F57AC5" w:rsidRDefault="00000000">
      <w:pPr>
        <w:spacing w:line="360" w:lineRule="auto"/>
        <w:ind w:firstLineChars="200" w:firstLine="480"/>
        <w:outlineLvl w:val="0"/>
        <w:rPr>
          <w:sz w:val="24"/>
        </w:rPr>
      </w:pPr>
      <w:bookmarkStart w:id="110" w:name="_Toc30750"/>
      <w:r>
        <w:rPr>
          <w:sz w:val="24"/>
        </w:rPr>
        <w:t>四级错误描述：通常为易用性方面的错误，比如界面不友好、前后风格不一；中英文混杂；查询结果输出不直观等；</w:t>
      </w:r>
      <w:bookmarkEnd w:id="110"/>
    </w:p>
    <w:p w14:paraId="208CFB01" w14:textId="77777777" w:rsidR="00F57AC5" w:rsidRDefault="00000000">
      <w:pPr>
        <w:spacing w:line="360" w:lineRule="auto"/>
        <w:ind w:firstLineChars="200" w:firstLine="480"/>
        <w:outlineLvl w:val="0"/>
        <w:rPr>
          <w:sz w:val="24"/>
        </w:rPr>
      </w:pPr>
      <w:bookmarkStart w:id="111" w:name="_Toc4393"/>
      <w:r>
        <w:rPr>
          <w:sz w:val="24"/>
        </w:rPr>
        <w:t>五级错误描述：文档方面的错误，如操作手册中的描述错误。</w:t>
      </w:r>
      <w:bookmarkEnd w:id="111"/>
    </w:p>
    <w:p w14:paraId="5B861A4C" w14:textId="77777777" w:rsidR="00F57AC5" w:rsidRDefault="00000000">
      <w:pPr>
        <w:numPr>
          <w:ilvl w:val="0"/>
          <w:numId w:val="1"/>
        </w:numPr>
        <w:spacing w:line="360" w:lineRule="auto"/>
        <w:outlineLvl w:val="0"/>
        <w:rPr>
          <w:sz w:val="30"/>
          <w:szCs w:val="30"/>
        </w:rPr>
      </w:pPr>
      <w:r>
        <w:rPr>
          <w:rFonts w:hint="eastAsia"/>
          <w:sz w:val="30"/>
          <w:szCs w:val="30"/>
        </w:rPr>
        <w:t>质量保证活动</w:t>
      </w:r>
    </w:p>
    <w:p w14:paraId="42ABB3A5" w14:textId="77777777" w:rsidR="00F57AC5" w:rsidRDefault="00000000">
      <w:pPr>
        <w:spacing w:line="360" w:lineRule="auto"/>
        <w:ind w:left="420"/>
        <w:outlineLvl w:val="0"/>
        <w:rPr>
          <w:sz w:val="28"/>
          <w:szCs w:val="28"/>
        </w:rPr>
      </w:pPr>
      <w:bookmarkStart w:id="112" w:name="_Toc8574"/>
      <w:r>
        <w:rPr>
          <w:rFonts w:hint="eastAsia"/>
          <w:sz w:val="28"/>
          <w:szCs w:val="28"/>
        </w:rPr>
        <w:t xml:space="preserve">5.1 </w:t>
      </w:r>
      <w:r>
        <w:rPr>
          <w:rFonts w:hint="eastAsia"/>
          <w:sz w:val="28"/>
          <w:szCs w:val="28"/>
        </w:rPr>
        <w:t>质量把控</w:t>
      </w:r>
      <w:bookmarkEnd w:id="112"/>
    </w:p>
    <w:p w14:paraId="50179935" w14:textId="77777777" w:rsidR="00F57AC5" w:rsidRDefault="00000000">
      <w:pPr>
        <w:spacing w:line="360" w:lineRule="auto"/>
        <w:ind w:left="420" w:firstLine="420"/>
        <w:rPr>
          <w:sz w:val="28"/>
          <w:szCs w:val="28"/>
        </w:rPr>
      </w:pPr>
      <w:r>
        <w:rPr>
          <w:rFonts w:hint="eastAsia"/>
          <w:sz w:val="24"/>
          <w:szCs w:val="32"/>
        </w:rPr>
        <w:t>项目严格遵循</w:t>
      </w:r>
      <w:r>
        <w:rPr>
          <w:rFonts w:hint="eastAsia"/>
          <w:b/>
          <w:bCs/>
          <w:sz w:val="24"/>
          <w:szCs w:val="32"/>
        </w:rPr>
        <w:t xml:space="preserve">GBT 8567-2006 </w:t>
      </w:r>
      <w:r>
        <w:rPr>
          <w:rFonts w:hint="eastAsia"/>
          <w:b/>
          <w:bCs/>
          <w:sz w:val="24"/>
          <w:szCs w:val="32"/>
        </w:rPr>
        <w:t>《计算机软件文档编制规范》</w:t>
      </w:r>
      <w:r>
        <w:rPr>
          <w:rFonts w:hint="eastAsia"/>
          <w:sz w:val="24"/>
          <w:szCs w:val="32"/>
        </w:rPr>
        <w:t>对于开发软件项目的相关要求，严格把控所有相关流程。经项目组研究决定，成立</w:t>
      </w:r>
      <w:r>
        <w:rPr>
          <w:rFonts w:hint="eastAsia"/>
          <w:b/>
          <w:bCs/>
          <w:sz w:val="24"/>
          <w:szCs w:val="32"/>
        </w:rPr>
        <w:t>项目质量保证组</w:t>
      </w:r>
      <w:r>
        <w:rPr>
          <w:rFonts w:hint="eastAsia"/>
          <w:sz w:val="24"/>
          <w:szCs w:val="32"/>
        </w:rPr>
        <w:t>，所有涉及到项目质量的问题均由该组全权负责，项目质量保证组组长为第一责任人，小组成员为质量监督员，分别在项目实施的每个流程严格把控产品质量。同时，质量监督员不得与该流程有直接利益关系。</w:t>
      </w:r>
    </w:p>
    <w:p w14:paraId="345D5F0C" w14:textId="77777777" w:rsidR="00F57AC5" w:rsidRDefault="00000000">
      <w:pPr>
        <w:numPr>
          <w:ilvl w:val="0"/>
          <w:numId w:val="1"/>
        </w:numPr>
        <w:spacing w:line="360" w:lineRule="auto"/>
        <w:outlineLvl w:val="0"/>
        <w:rPr>
          <w:sz w:val="30"/>
          <w:szCs w:val="30"/>
        </w:rPr>
      </w:pPr>
      <w:r>
        <w:rPr>
          <w:rFonts w:hint="eastAsia"/>
          <w:sz w:val="30"/>
          <w:szCs w:val="30"/>
        </w:rPr>
        <w:t>项目质量小组责任</w:t>
      </w:r>
    </w:p>
    <w:p w14:paraId="7D140C33" w14:textId="77777777" w:rsidR="00F57AC5" w:rsidRDefault="00000000">
      <w:pPr>
        <w:spacing w:line="360" w:lineRule="auto"/>
        <w:ind w:left="420"/>
        <w:outlineLvl w:val="0"/>
        <w:rPr>
          <w:sz w:val="28"/>
          <w:szCs w:val="28"/>
        </w:rPr>
      </w:pPr>
      <w:r>
        <w:rPr>
          <w:rFonts w:hint="eastAsia"/>
          <w:sz w:val="28"/>
          <w:szCs w:val="28"/>
        </w:rPr>
        <w:t>在本项目中，项目质量小组我们称为项目质量保证组。设置项目质量保证组组长一人，质量保证组成员多人，具体人数和小组人数相等。主要责任为监控项目全流程的各个阶段，最大程度上防止项目返工等现象出现。</w:t>
      </w:r>
    </w:p>
    <w:sectPr w:rsidR="00F57AC5">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26A66" w14:textId="77777777" w:rsidR="006F7985" w:rsidRDefault="006F7985">
      <w:r>
        <w:separator/>
      </w:r>
    </w:p>
  </w:endnote>
  <w:endnote w:type="continuationSeparator" w:id="0">
    <w:p w14:paraId="70A899D6" w14:textId="77777777" w:rsidR="006F7985" w:rsidRDefault="006F7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BD63" w14:textId="77777777" w:rsidR="00F57AC5" w:rsidRDefault="00000000">
    <w:pPr>
      <w:pStyle w:val="a4"/>
      <w:rPr>
        <w:rFonts w:eastAsia="宋体"/>
      </w:rPr>
    </w:pPr>
    <w:r>
      <w:rPr>
        <w:noProof/>
      </w:rPr>
      <mc:AlternateContent>
        <mc:Choice Requires="wps">
          <w:drawing>
            <wp:anchor distT="0" distB="0" distL="114300" distR="114300" simplePos="0" relativeHeight="251659264" behindDoc="0" locked="0" layoutInCell="1" allowOverlap="1" wp14:anchorId="49B86BE6" wp14:editId="43103A6F">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9E9308" w14:textId="77777777" w:rsidR="00F57AC5"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9B86BE6" id="_x0000_t202" coordsize="21600,21600" o:spt="202" path="m,l,21600r21600,l21600,xe">
              <v:stroke joinstyle="miter"/>
              <v:path gradientshapeok="t" o:connecttype="rect"/>
            </v:shapetype>
            <v:shape id="文本框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09E9308" w14:textId="77777777" w:rsidR="00F57AC5"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Wisdom Group</w:t>
    </w:r>
    <w:r>
      <w:rPr>
        <w:rFonts w:hint="eastAsia"/>
      </w:rPr>
      <w:t>开发小组</w:t>
    </w:r>
  </w:p>
  <w:p w14:paraId="6D1748B1" w14:textId="77777777" w:rsidR="00F57AC5" w:rsidRDefault="00F57AC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3DC11" w14:textId="77777777" w:rsidR="006F7985" w:rsidRDefault="006F7985">
      <w:r>
        <w:separator/>
      </w:r>
    </w:p>
  </w:footnote>
  <w:footnote w:type="continuationSeparator" w:id="0">
    <w:p w14:paraId="6FFC3C5D" w14:textId="77777777" w:rsidR="006F7985" w:rsidRDefault="006F7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E3FB7" w14:textId="77777777" w:rsidR="00F57AC5" w:rsidRDefault="00000000">
    <w:pPr>
      <w:pStyle w:val="a5"/>
      <w:tabs>
        <w:tab w:val="clear" w:pos="4153"/>
      </w:tabs>
    </w:pPr>
    <w:r>
      <w:rPr>
        <w:rFonts w:hint="eastAsia"/>
      </w:rPr>
      <w:t>西北工业大学软件学院</w:t>
    </w:r>
    <w:r>
      <w:tab/>
    </w:r>
    <w:r>
      <w:rPr>
        <w:rFonts w:hint="eastAsia"/>
      </w:rPr>
      <w:t>《软件开发综合能力训练》</w:t>
    </w:r>
  </w:p>
  <w:p w14:paraId="4A1F0DF9" w14:textId="77777777" w:rsidR="00F57AC5" w:rsidRDefault="00F57AC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76428"/>
    <w:multiLevelType w:val="multilevel"/>
    <w:tmpl w:val="37676428"/>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97460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U3OTVjNTFkYTQ1ZjQwN2JjMTA5Njg3YjYyODMxNmYifQ=="/>
  </w:docVars>
  <w:rsids>
    <w:rsidRoot w:val="00F57AC5"/>
    <w:rsid w:val="005E5F8D"/>
    <w:rsid w:val="006F7985"/>
    <w:rsid w:val="00F57AC5"/>
    <w:rsid w:val="14D44D99"/>
    <w:rsid w:val="48226F23"/>
    <w:rsid w:val="48555CF1"/>
    <w:rsid w:val="52EC4447"/>
    <w:rsid w:val="553D31D6"/>
    <w:rsid w:val="57FA2B79"/>
    <w:rsid w:val="5A6D09C2"/>
    <w:rsid w:val="60DD3B47"/>
    <w:rsid w:val="67D84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FF3F9"/>
  <w15:docId w15:val="{290E1F2F-C541-489E-B8DE-14255D84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widowControl/>
      <w:spacing w:line="360" w:lineRule="auto"/>
      <w:ind w:firstLine="420"/>
      <w:jc w:val="left"/>
    </w:pPr>
    <w:rPr>
      <w:rFonts w:ascii="Times New Roman" w:hAnsi="Times New Roman"/>
      <w:kern w:val="0"/>
      <w:sz w:val="24"/>
      <w:szCs w:val="20"/>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List Paragraph"/>
    <w:basedOn w:val="a"/>
    <w:uiPriority w:val="34"/>
    <w:qFormat/>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马 弈尧</cp:lastModifiedBy>
  <cp:revision>2</cp:revision>
  <dcterms:created xsi:type="dcterms:W3CDTF">2022-06-21T03:07:00Z</dcterms:created>
  <dcterms:modified xsi:type="dcterms:W3CDTF">2023-07-06T03:35:00Z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24A876E4944E4D3894A086ED0A4AE000_13</vt:lpwstr>
  </property>
</Properties>
</file>