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FE33489" wp14:paraId="144D5CC0" wp14:textId="2288E4CC">
      <w:pPr>
        <w:pStyle w:val="Heading1"/>
        <w:spacing w:before="322" w:beforeAutospacing="off" w:after="322" w:afterAutospacing="off"/>
        <w:rPr>
          <w:rFonts w:ascii="Aptos" w:hAnsi="Aptos" w:eastAsia="Aptos" w:cs="Aptos"/>
          <w:b w:val="1"/>
          <w:bCs w:val="1"/>
          <w:noProof w:val="0"/>
          <w:sz w:val="40"/>
          <w:szCs w:val="40"/>
          <w:lang w:val="en-US"/>
        </w:rPr>
      </w:pPr>
      <w:r w:rsidRPr="4FE33489" w:rsidR="55E6AAC6">
        <w:rPr>
          <w:rFonts w:ascii="Aptos" w:hAnsi="Aptos" w:eastAsia="Aptos" w:cs="Aptos"/>
          <w:b w:val="1"/>
          <w:bCs w:val="1"/>
          <w:noProof w:val="0"/>
          <w:sz w:val="44"/>
          <w:szCs w:val="44"/>
          <w:lang w:val="en-US"/>
        </w:rPr>
        <w:t>AI in Manufacturing SMEs: Driving Productivity and Efficiency in the Industry 5.0 Era</w:t>
      </w:r>
    </w:p>
    <w:p xmlns:wp14="http://schemas.microsoft.com/office/word/2010/wordml" w:rsidP="4FE33489" wp14:paraId="130F778B" wp14:textId="4DE3E778">
      <w:pPr>
        <w:pStyle w:val="Heading2"/>
        <w:spacing w:before="299" w:beforeAutospacing="off" w:after="299" w:afterAutospacing="off"/>
        <w:rPr>
          <w:rFonts w:ascii="Aptos" w:hAnsi="Aptos" w:eastAsia="Aptos" w:cs="Aptos"/>
          <w:b w:val="1"/>
          <w:bCs w:val="1"/>
          <w:noProof w:val="0"/>
          <w:sz w:val="28"/>
          <w:szCs w:val="28"/>
          <w:lang w:val="en-US"/>
        </w:rPr>
      </w:pPr>
      <w:r w:rsidRPr="4FE33489" w:rsidR="55E6AAC6">
        <w:rPr>
          <w:rFonts w:ascii="Aptos" w:hAnsi="Aptos" w:eastAsia="Aptos" w:cs="Aptos"/>
          <w:b w:val="1"/>
          <w:bCs w:val="1"/>
          <w:noProof w:val="0"/>
          <w:sz w:val="32"/>
          <w:szCs w:val="32"/>
          <w:lang w:val="en-US"/>
        </w:rPr>
        <w:t>Why AI Matters for Manufacturing SMEs</w:t>
      </w:r>
    </w:p>
    <w:p xmlns:wp14="http://schemas.microsoft.com/office/word/2010/wordml" w:rsidP="4FE33489" wp14:paraId="5027A72A" wp14:textId="09A0CF30">
      <w:pPr>
        <w:spacing w:before="240" w:beforeAutospacing="off" w:after="240" w:afterAutospacing="off"/>
      </w:pPr>
      <w:r w:rsidRPr="4FE33489" w:rsidR="55E6AAC6">
        <w:rPr>
          <w:rFonts w:ascii="Aptos" w:hAnsi="Aptos" w:eastAsia="Aptos" w:cs="Aptos"/>
          <w:noProof w:val="0"/>
          <w:sz w:val="24"/>
          <w:szCs w:val="24"/>
          <w:lang w:val="en-US"/>
        </w:rPr>
        <w:t>Manufacturing SMEs are operating in an increasingly demanding environment shaped by rising production costs, labour shortages, supply chain instability, and growing global competition. For many smaller manufacturers, maintaining productivity while controlling operational costs has become a critical business challenge. In this context, Artificial Intelligence (AI) is rapidly emerging as a practical tool for improving efficiency, strengthening operational resilience, and enabling smarter industrial decision-making.</w:t>
      </w:r>
    </w:p>
    <w:p xmlns:wp14="http://schemas.microsoft.com/office/word/2010/wordml" w:rsidP="4FE33489" wp14:paraId="55DE9B8F" wp14:textId="58675072">
      <w:pPr>
        <w:spacing w:before="240" w:beforeAutospacing="off" w:after="240" w:afterAutospacing="off"/>
      </w:pPr>
      <w:r w:rsidRPr="4FE33489" w:rsidR="55E6AAC6">
        <w:rPr>
          <w:rFonts w:ascii="Aptos" w:hAnsi="Aptos" w:eastAsia="Aptos" w:cs="Aptos"/>
          <w:noProof w:val="0"/>
          <w:sz w:val="24"/>
          <w:szCs w:val="24"/>
          <w:lang w:val="en-US"/>
        </w:rPr>
        <w:t>While AI was once considered accessible only to large enterprises with significant digital infrastructure, advances in cloud computing, industrial Internet of Things (IoT) technologies, and affordable AI platforms are making adoption increasingly viable for SMEs. Today, AI is being used to optimise production schedules, predict equipment failures, automate repetitive tasks, and improve product quality across manufacturing environments.</w:t>
      </w:r>
    </w:p>
    <w:p xmlns:wp14="http://schemas.microsoft.com/office/word/2010/wordml" w:rsidP="4FE33489" wp14:paraId="694873B5" wp14:textId="6F627B5E">
      <w:pPr>
        <w:spacing w:before="240" w:beforeAutospacing="off" w:after="240" w:afterAutospacing="off"/>
      </w:pPr>
      <w:r w:rsidRPr="4FE33489" w:rsidR="55E6AAC6">
        <w:rPr>
          <w:rFonts w:ascii="Aptos" w:hAnsi="Aptos" w:eastAsia="Aptos" w:cs="Aptos"/>
          <w:noProof w:val="0"/>
          <w:sz w:val="24"/>
          <w:szCs w:val="24"/>
          <w:lang w:val="en-US"/>
        </w:rPr>
        <w:t xml:space="preserve">According to </w:t>
      </w:r>
      <w:r w:rsidRPr="4FE33489" w:rsidR="55E6AAC6">
        <w:rPr>
          <w:rFonts w:ascii="Aptos" w:hAnsi="Aptos" w:eastAsia="Aptos" w:cs="Aptos"/>
          <w:b w:val="1"/>
          <w:bCs w:val="1"/>
          <w:noProof w:val="0"/>
          <w:sz w:val="24"/>
          <w:szCs w:val="24"/>
          <w:lang w:val="en-US"/>
        </w:rPr>
        <w:t>Accenture</w:t>
      </w:r>
      <w:r w:rsidRPr="4FE33489" w:rsidR="55E6AAC6">
        <w:rPr>
          <w:rFonts w:ascii="Aptos" w:hAnsi="Aptos" w:eastAsia="Aptos" w:cs="Aptos"/>
          <w:noProof w:val="0"/>
          <w:sz w:val="24"/>
          <w:szCs w:val="24"/>
          <w:lang w:val="en-US"/>
        </w:rPr>
        <w:t>, AI technologies could increase labour productivity by up to 40% through intelligent automation and enhanced human-machine collaboration. For SMEs operating with limited resources and tighter margins, these productivity gains can represent a significant competitive advantage.</w:t>
      </w:r>
    </w:p>
    <w:p xmlns:wp14="http://schemas.microsoft.com/office/word/2010/wordml" w:rsidP="4FE33489" wp14:paraId="63AEC363" wp14:textId="6A19E505">
      <w:pPr>
        <w:pStyle w:val="Heading2"/>
        <w:spacing w:before="299" w:beforeAutospacing="off" w:after="299" w:afterAutospacing="off"/>
        <w:rPr>
          <w:rFonts w:ascii="Aptos" w:hAnsi="Aptos" w:eastAsia="Aptos" w:cs="Aptos"/>
          <w:b w:val="1"/>
          <w:bCs w:val="1"/>
          <w:noProof w:val="0"/>
          <w:sz w:val="28"/>
          <w:szCs w:val="28"/>
          <w:lang w:val="en-US"/>
        </w:rPr>
      </w:pPr>
      <w:r w:rsidRPr="4FE33489" w:rsidR="55E6AAC6">
        <w:rPr>
          <w:rFonts w:ascii="Aptos" w:hAnsi="Aptos" w:eastAsia="Aptos" w:cs="Aptos"/>
          <w:b w:val="1"/>
          <w:bCs w:val="1"/>
          <w:noProof w:val="0"/>
          <w:sz w:val="32"/>
          <w:szCs w:val="32"/>
          <w:lang w:val="en-US"/>
        </w:rPr>
        <w:t>How AI Improves Productivity</w:t>
      </w:r>
    </w:p>
    <w:p xmlns:wp14="http://schemas.microsoft.com/office/word/2010/wordml" w:rsidP="4FE33489" wp14:paraId="071A5323" wp14:textId="4C9F65E7">
      <w:pPr>
        <w:spacing w:before="240" w:beforeAutospacing="off" w:after="240" w:afterAutospacing="off"/>
      </w:pPr>
      <w:r w:rsidRPr="4FE33489" w:rsidR="55E6AAC6">
        <w:rPr>
          <w:rFonts w:ascii="Aptos" w:hAnsi="Aptos" w:eastAsia="Aptos" w:cs="Aptos"/>
          <w:noProof w:val="0"/>
          <w:sz w:val="24"/>
          <w:szCs w:val="24"/>
          <w:lang w:val="en-US"/>
        </w:rPr>
        <w:t xml:space="preserve">One of the most impactful applications of AI in manufacturing is </w:t>
      </w:r>
      <w:r w:rsidRPr="4FE33489" w:rsidR="55E6AAC6">
        <w:rPr>
          <w:rFonts w:ascii="Aptos" w:hAnsi="Aptos" w:eastAsia="Aptos" w:cs="Aptos"/>
          <w:b w:val="1"/>
          <w:bCs w:val="1"/>
          <w:noProof w:val="0"/>
          <w:sz w:val="24"/>
          <w:szCs w:val="24"/>
          <w:lang w:val="en-US"/>
        </w:rPr>
        <w:t>predictive maintenance</w:t>
      </w:r>
      <w:r w:rsidRPr="4FE33489" w:rsidR="55E6AAC6">
        <w:rPr>
          <w:rFonts w:ascii="Aptos" w:hAnsi="Aptos" w:eastAsia="Aptos" w:cs="Aptos"/>
          <w:noProof w:val="0"/>
          <w:sz w:val="24"/>
          <w:szCs w:val="24"/>
          <w:lang w:val="en-US"/>
        </w:rPr>
        <w:t>. Traditionally, many SMEs rely on reactive maintenance strategies, repairing machinery only after faults or failures occur. This approach often leads to unplanned downtime, delayed production schedules, and increased operational costs.</w:t>
      </w:r>
    </w:p>
    <w:p xmlns:wp14="http://schemas.microsoft.com/office/word/2010/wordml" w:rsidP="4FE33489" wp14:paraId="7488DA0C" wp14:textId="7FECC1F9">
      <w:pPr>
        <w:spacing w:before="240" w:beforeAutospacing="off" w:after="240" w:afterAutospacing="off"/>
      </w:pPr>
      <w:r w:rsidRPr="4FE33489" w:rsidR="55E6AAC6">
        <w:rPr>
          <w:rFonts w:ascii="Aptos" w:hAnsi="Aptos" w:eastAsia="Aptos" w:cs="Aptos"/>
          <w:noProof w:val="0"/>
          <w:sz w:val="24"/>
          <w:szCs w:val="24"/>
          <w:lang w:val="en-US"/>
        </w:rPr>
        <w:t>AI changes this model by analysing real-time data collected from industrial equipment through sensors and connected systems. Machine learning algorithms can identify patterns associated with wear, overheating, vibration anomalies, or declining machine performance before breakdowns happen.</w:t>
      </w:r>
    </w:p>
    <w:p xmlns:wp14="http://schemas.microsoft.com/office/word/2010/wordml" w:rsidP="4FE33489" wp14:paraId="2C919FB3" wp14:textId="5B292F1A">
      <w:pPr>
        <w:spacing w:before="240" w:beforeAutospacing="off" w:after="240" w:afterAutospacing="off"/>
      </w:pPr>
      <w:r w:rsidRPr="4FE33489" w:rsidR="55E6AAC6">
        <w:rPr>
          <w:rFonts w:ascii="Aptos" w:hAnsi="Aptos" w:eastAsia="Aptos" w:cs="Aptos"/>
          <w:noProof w:val="0"/>
          <w:sz w:val="24"/>
          <w:szCs w:val="24"/>
          <w:lang w:val="en-US"/>
        </w:rPr>
        <w:t xml:space="preserve">The </w:t>
      </w:r>
      <w:r w:rsidRPr="4FE33489" w:rsidR="55E6AAC6">
        <w:rPr>
          <w:rFonts w:ascii="Aptos" w:hAnsi="Aptos" w:eastAsia="Aptos" w:cs="Aptos"/>
          <w:b w:val="1"/>
          <w:bCs w:val="1"/>
          <w:noProof w:val="0"/>
          <w:sz w:val="24"/>
          <w:szCs w:val="24"/>
          <w:lang w:val="en-US"/>
        </w:rPr>
        <w:t>World Economic Forum</w:t>
      </w:r>
      <w:r w:rsidRPr="4FE33489" w:rsidR="55E6AAC6">
        <w:rPr>
          <w:rFonts w:ascii="Aptos" w:hAnsi="Aptos" w:eastAsia="Aptos" w:cs="Aptos"/>
          <w:noProof w:val="0"/>
          <w:sz w:val="24"/>
          <w:szCs w:val="24"/>
          <w:lang w:val="en-US"/>
        </w:rPr>
        <w:t xml:space="preserve"> reports that predictive maintenance technologies can reduce equipment downtime by up to 30% and extend machinery lifespan by up to 20%.</w:t>
      </w:r>
    </w:p>
    <w:p xmlns:wp14="http://schemas.microsoft.com/office/word/2010/wordml" w:rsidP="4FE33489" wp14:paraId="7BD57F36" wp14:textId="68682F58">
      <w:pPr>
        <w:spacing w:before="240" w:beforeAutospacing="off" w:after="240" w:afterAutospacing="off"/>
      </w:pPr>
      <w:r w:rsidRPr="4FE33489" w:rsidR="55E6AAC6">
        <w:rPr>
          <w:rFonts w:ascii="Aptos" w:hAnsi="Aptos" w:eastAsia="Aptos" w:cs="Aptos"/>
          <w:noProof w:val="0"/>
          <w:sz w:val="24"/>
          <w:szCs w:val="24"/>
          <w:lang w:val="en-US"/>
        </w:rPr>
        <w:t>For SMEs, these improvements are highly significant. Even brief production interruptions can affect delivery commitments, customer relationships, and profitability. AI enables businesses to shift from reactive maintenance toward proactive operational planning, reducing disruptions while improving asset reliability.</w:t>
      </w:r>
    </w:p>
    <w:p xmlns:wp14="http://schemas.microsoft.com/office/word/2010/wordml" w:rsidP="4FE33489" wp14:paraId="4A998DBF" wp14:textId="5A3BDD4C">
      <w:pPr>
        <w:spacing w:before="240" w:beforeAutospacing="off" w:after="240" w:afterAutospacing="off"/>
      </w:pPr>
      <w:r w:rsidRPr="4FE33489" w:rsidR="55E6AAC6">
        <w:rPr>
          <w:rFonts w:ascii="Aptos" w:hAnsi="Aptos" w:eastAsia="Aptos" w:cs="Aptos"/>
          <w:noProof w:val="0"/>
          <w:sz w:val="24"/>
          <w:szCs w:val="24"/>
          <w:lang w:val="en-US"/>
        </w:rPr>
        <w:t>AI also supports productivity through faster and more informed decision-making. Intelligent analytics systems can process large volumes of operational data in real time, helping managers identify inefficiencies, forecast production demands, and optimise workflow performance more effectively than traditional manual approaches.</w:t>
      </w:r>
    </w:p>
    <w:p xmlns:wp14="http://schemas.microsoft.com/office/word/2010/wordml" w:rsidP="4FE33489" wp14:paraId="64AFE013" wp14:textId="3CB9959F">
      <w:pPr>
        <w:spacing w:before="240" w:beforeAutospacing="off" w:after="240" w:afterAutospacing="off"/>
      </w:pPr>
      <w:r w:rsidRPr="4FE33489" w:rsidR="55E6AAC6">
        <w:rPr>
          <w:rFonts w:ascii="Aptos" w:hAnsi="Aptos" w:eastAsia="Aptos" w:cs="Aptos"/>
          <w:noProof w:val="0"/>
          <w:sz w:val="24"/>
          <w:szCs w:val="24"/>
          <w:lang w:val="en-US"/>
        </w:rPr>
        <w:t>Rather than replacing employees, these systems enhance human capability by providing actionable insights that improve speed, accuracy, and operational responsiveness.</w:t>
      </w:r>
    </w:p>
    <w:p xmlns:wp14="http://schemas.microsoft.com/office/word/2010/wordml" w:rsidP="4FE33489" wp14:paraId="5F9E328F" wp14:textId="04AAB141">
      <w:pPr>
        <w:pStyle w:val="Heading2"/>
        <w:spacing w:before="299" w:beforeAutospacing="off" w:after="299" w:afterAutospacing="off"/>
        <w:rPr>
          <w:rFonts w:ascii="Aptos" w:hAnsi="Aptos" w:eastAsia="Aptos" w:cs="Aptos"/>
          <w:b w:val="1"/>
          <w:bCs w:val="1"/>
          <w:noProof w:val="0"/>
          <w:sz w:val="32"/>
          <w:szCs w:val="32"/>
          <w:lang w:val="en-US"/>
        </w:rPr>
      </w:pPr>
    </w:p>
    <w:p xmlns:wp14="http://schemas.microsoft.com/office/word/2010/wordml" w:rsidP="4FE33489" wp14:paraId="1A29AF25" wp14:textId="08F79021">
      <w:pPr>
        <w:pStyle w:val="Heading2"/>
        <w:spacing w:before="299" w:beforeAutospacing="off" w:after="299" w:afterAutospacing="off"/>
        <w:rPr>
          <w:rFonts w:ascii="Aptos" w:hAnsi="Aptos" w:eastAsia="Aptos" w:cs="Aptos"/>
          <w:b w:val="1"/>
          <w:bCs w:val="1"/>
          <w:noProof w:val="0"/>
          <w:sz w:val="28"/>
          <w:szCs w:val="28"/>
          <w:lang w:val="en-US"/>
        </w:rPr>
      </w:pPr>
      <w:r w:rsidRPr="4FE33489" w:rsidR="55E6AAC6">
        <w:rPr>
          <w:rFonts w:ascii="Aptos" w:hAnsi="Aptos" w:eastAsia="Aptos" w:cs="Aptos"/>
          <w:b w:val="1"/>
          <w:bCs w:val="1"/>
          <w:noProof w:val="0"/>
          <w:sz w:val="32"/>
          <w:szCs w:val="32"/>
          <w:lang w:val="en-US"/>
        </w:rPr>
        <w:t>Driving Efficiency Through Intelligent Automation</w:t>
      </w:r>
    </w:p>
    <w:p xmlns:wp14="http://schemas.microsoft.com/office/word/2010/wordml" w:rsidP="4FE33489" wp14:paraId="085F4F95" wp14:textId="787B4077">
      <w:pPr>
        <w:spacing w:before="240" w:beforeAutospacing="off" w:after="240" w:afterAutospacing="off"/>
      </w:pPr>
      <w:r w:rsidRPr="4FE33489" w:rsidR="55E6AAC6">
        <w:rPr>
          <w:rFonts w:ascii="Aptos" w:hAnsi="Aptos" w:eastAsia="Aptos" w:cs="Aptos"/>
          <w:noProof w:val="0"/>
          <w:sz w:val="24"/>
          <w:szCs w:val="24"/>
          <w:lang w:val="en-US"/>
        </w:rPr>
        <w:t>Efficiency is another major driver behind AI adoption in manufacturing SMEs. In many production environments, inefficiencies arise from bottlenecks, inconsistent workflows, material waste, and manual inspection processes. AI-powered automation helps organisations address these challenges with greater precision and consistency.</w:t>
      </w:r>
    </w:p>
    <w:p xmlns:wp14="http://schemas.microsoft.com/office/word/2010/wordml" w:rsidP="4FE33489" wp14:paraId="60E38D6B" wp14:textId="74381387">
      <w:pPr>
        <w:spacing w:before="240" w:beforeAutospacing="off" w:after="240" w:afterAutospacing="off"/>
      </w:pPr>
      <w:r w:rsidRPr="4FE33489" w:rsidR="55E6AAC6">
        <w:rPr>
          <w:rFonts w:ascii="Aptos" w:hAnsi="Aptos" w:eastAsia="Aptos" w:cs="Aptos"/>
          <w:noProof w:val="0"/>
          <w:sz w:val="24"/>
          <w:szCs w:val="24"/>
          <w:lang w:val="en-US"/>
        </w:rPr>
        <w:t xml:space="preserve">One growing area of adoption is </w:t>
      </w:r>
      <w:r w:rsidRPr="4FE33489" w:rsidR="55E6AAC6">
        <w:rPr>
          <w:rFonts w:ascii="Aptos" w:hAnsi="Aptos" w:eastAsia="Aptos" w:cs="Aptos"/>
          <w:b w:val="1"/>
          <w:bCs w:val="1"/>
          <w:noProof w:val="0"/>
          <w:sz w:val="24"/>
          <w:szCs w:val="24"/>
          <w:lang w:val="en-US"/>
        </w:rPr>
        <w:t>automated quality control</w:t>
      </w:r>
      <w:r w:rsidRPr="4FE33489" w:rsidR="55E6AAC6">
        <w:rPr>
          <w:rFonts w:ascii="Aptos" w:hAnsi="Aptos" w:eastAsia="Aptos" w:cs="Aptos"/>
          <w:noProof w:val="0"/>
          <w:sz w:val="24"/>
          <w:szCs w:val="24"/>
          <w:lang w:val="en-US"/>
        </w:rPr>
        <w:t>. AI-powered computer vision systems can inspect products in real time, detecting defects more quickly and consistently than traditional manual inspection methods. This reduces waste, lowers rework costs, and improves product reliability.</w:t>
      </w:r>
    </w:p>
    <w:p xmlns:wp14="http://schemas.microsoft.com/office/word/2010/wordml" w:rsidP="4FE33489" wp14:paraId="56FCA718" wp14:textId="0814707F">
      <w:pPr>
        <w:spacing w:before="240" w:beforeAutospacing="off" w:after="240" w:afterAutospacing="off"/>
      </w:pPr>
      <w:r w:rsidRPr="4FE33489" w:rsidR="55E6AAC6">
        <w:rPr>
          <w:rFonts w:ascii="Aptos" w:hAnsi="Aptos" w:eastAsia="Aptos" w:cs="Aptos"/>
          <w:noProof w:val="0"/>
          <w:sz w:val="24"/>
          <w:szCs w:val="24"/>
          <w:lang w:val="en-US"/>
        </w:rPr>
        <w:t xml:space="preserve">Global manufacturers are already demonstrating the operational value of these technologies. </w:t>
      </w:r>
      <w:r w:rsidRPr="4FE33489" w:rsidR="55E6AAC6">
        <w:rPr>
          <w:rFonts w:ascii="Aptos" w:hAnsi="Aptos" w:eastAsia="Aptos" w:cs="Aptos"/>
          <w:b w:val="1"/>
          <w:bCs w:val="1"/>
          <w:noProof w:val="0"/>
          <w:sz w:val="24"/>
          <w:szCs w:val="24"/>
          <w:lang w:val="en-US"/>
        </w:rPr>
        <w:t>Siemens</w:t>
      </w:r>
      <w:r w:rsidRPr="4FE33489" w:rsidR="55E6AAC6">
        <w:rPr>
          <w:rFonts w:ascii="Aptos" w:hAnsi="Aptos" w:eastAsia="Aptos" w:cs="Aptos"/>
          <w:noProof w:val="0"/>
          <w:sz w:val="24"/>
          <w:szCs w:val="24"/>
          <w:lang w:val="en-US"/>
        </w:rPr>
        <w:t xml:space="preserve"> has implemented AI-supported production optimisation systems within smart factory environments to improve throughput, operational visibility, and manufacturing efficiency.</w:t>
      </w:r>
    </w:p>
    <w:p xmlns:wp14="http://schemas.microsoft.com/office/word/2010/wordml" w:rsidP="4FE33489" wp14:paraId="49F0A0A2" wp14:textId="15966FC6">
      <w:pPr>
        <w:spacing w:before="240" w:beforeAutospacing="off" w:after="240" w:afterAutospacing="off"/>
      </w:pPr>
      <w:r w:rsidRPr="4FE33489" w:rsidR="55E6AAC6">
        <w:rPr>
          <w:rFonts w:ascii="Aptos" w:hAnsi="Aptos" w:eastAsia="Aptos" w:cs="Aptos"/>
          <w:noProof w:val="0"/>
          <w:sz w:val="24"/>
          <w:szCs w:val="24"/>
          <w:lang w:val="en-US"/>
        </w:rPr>
        <w:t>AI also improves efficiency through intelligent production scheduling and resource optimisation. Machine learning systems can analyse production data, workforce availability, and supply chain conditions to recommend more efficient scheduling decisions. For SMEs managing constrained resources, these capabilities can improve throughput without requiring significant increases in staffing or infrastructure investment.</w:t>
      </w:r>
    </w:p>
    <w:p xmlns:wp14="http://schemas.microsoft.com/office/word/2010/wordml" w:rsidP="4FE33489" wp14:paraId="7576F033" wp14:textId="5A85ABBC">
      <w:pPr>
        <w:spacing w:before="240" w:beforeAutospacing="off" w:after="240" w:afterAutospacing="off"/>
      </w:pPr>
      <w:r w:rsidRPr="4FE33489" w:rsidR="55E6AAC6">
        <w:rPr>
          <w:rFonts w:ascii="Aptos" w:hAnsi="Aptos" w:eastAsia="Aptos" w:cs="Aptos"/>
          <w:noProof w:val="0"/>
          <w:sz w:val="24"/>
          <w:szCs w:val="24"/>
          <w:lang w:val="en-US"/>
        </w:rPr>
        <w:t>Importantly, many modern AI solutions are now available through scalable cloud-based platforms, reducing the financial and technical barriers traditionally associated with advanced manufacturing technologies.</w:t>
      </w:r>
    </w:p>
    <w:p xmlns:wp14="http://schemas.microsoft.com/office/word/2010/wordml" wp14:paraId="7C01C4B0" wp14:textId="28A0CCF2"/>
    <w:p xmlns:wp14="http://schemas.microsoft.com/office/word/2010/wordml" w:rsidP="4FE33489" wp14:paraId="747B3C7B" wp14:textId="3A3A1820">
      <w:pPr>
        <w:pStyle w:val="Heading2"/>
        <w:spacing w:before="299" w:beforeAutospacing="off" w:after="299" w:afterAutospacing="off"/>
        <w:rPr>
          <w:rFonts w:ascii="Aptos" w:hAnsi="Aptos" w:eastAsia="Aptos" w:cs="Aptos"/>
          <w:b w:val="1"/>
          <w:bCs w:val="1"/>
          <w:noProof w:val="0"/>
          <w:sz w:val="28"/>
          <w:szCs w:val="28"/>
          <w:lang w:val="en-US"/>
        </w:rPr>
      </w:pPr>
      <w:r w:rsidRPr="4FE33489" w:rsidR="55E6AAC6">
        <w:rPr>
          <w:rFonts w:ascii="Aptos" w:hAnsi="Aptos" w:eastAsia="Aptos" w:cs="Aptos"/>
          <w:b w:val="1"/>
          <w:bCs w:val="1"/>
          <w:noProof w:val="0"/>
          <w:sz w:val="32"/>
          <w:szCs w:val="32"/>
          <w:lang w:val="en-US"/>
        </w:rPr>
        <w:t>Industry 5.0 and Human-Centred Manufacturing</w:t>
      </w:r>
    </w:p>
    <w:p xmlns:wp14="http://schemas.microsoft.com/office/word/2010/wordml" w:rsidP="4FE33489" wp14:paraId="00C07982" wp14:textId="731FA44E">
      <w:pPr>
        <w:spacing w:before="240" w:beforeAutospacing="off" w:after="240" w:afterAutospacing="off"/>
      </w:pPr>
      <w:r w:rsidRPr="4FE33489" w:rsidR="55E6AAC6">
        <w:rPr>
          <w:rFonts w:ascii="Aptos" w:hAnsi="Aptos" w:eastAsia="Aptos" w:cs="Aptos"/>
          <w:noProof w:val="0"/>
          <w:sz w:val="24"/>
          <w:szCs w:val="24"/>
          <w:lang w:val="en-US"/>
        </w:rPr>
        <w:t xml:space="preserve">As AI adoption accelerates, manufacturing is entering the era of </w:t>
      </w:r>
      <w:r w:rsidRPr="4FE33489" w:rsidR="55E6AAC6">
        <w:rPr>
          <w:rFonts w:ascii="Aptos" w:hAnsi="Aptos" w:eastAsia="Aptos" w:cs="Aptos"/>
          <w:b w:val="1"/>
          <w:bCs w:val="1"/>
          <w:noProof w:val="0"/>
          <w:sz w:val="24"/>
          <w:szCs w:val="24"/>
          <w:lang w:val="en-US"/>
        </w:rPr>
        <w:t>Industry 5.0</w:t>
      </w:r>
      <w:r w:rsidRPr="4FE33489" w:rsidR="55E6AAC6">
        <w:rPr>
          <w:rFonts w:ascii="Aptos" w:hAnsi="Aptos" w:eastAsia="Aptos" w:cs="Aptos"/>
          <w:noProof w:val="0"/>
          <w:sz w:val="24"/>
          <w:szCs w:val="24"/>
          <w:lang w:val="en-US"/>
        </w:rPr>
        <w:t xml:space="preserve"> — a model that emphasises collaboration between humans and intelligent technologies rather than full automation alone.</w:t>
      </w:r>
    </w:p>
    <w:p xmlns:wp14="http://schemas.microsoft.com/office/word/2010/wordml" w:rsidP="4FE33489" wp14:paraId="6046AB37" wp14:textId="7F96BEF2">
      <w:pPr>
        <w:spacing w:before="240" w:beforeAutospacing="off" w:after="240" w:afterAutospacing="off"/>
      </w:pPr>
      <w:r w:rsidRPr="4FE33489" w:rsidR="55E6AAC6">
        <w:rPr>
          <w:rFonts w:ascii="Aptos" w:hAnsi="Aptos" w:eastAsia="Aptos" w:cs="Aptos"/>
          <w:noProof w:val="0"/>
          <w:sz w:val="24"/>
          <w:szCs w:val="24"/>
          <w:lang w:val="en-US"/>
        </w:rPr>
        <w:t>Unlike earlier industrial approaches focused primarily on replacing manual labour, Industry 5.0 promotes human-centred innovation where AI enhances human expertise, creativity, and decision-making. Employees remain central to manufacturing operations, supported by intelligent systems that improve accuracy, efficiency, and safety.</w:t>
      </w:r>
    </w:p>
    <w:p xmlns:wp14="http://schemas.microsoft.com/office/word/2010/wordml" w:rsidP="4FE33489" wp14:paraId="6AC2CC3C" wp14:textId="4756C249">
      <w:pPr>
        <w:spacing w:before="240" w:beforeAutospacing="off" w:after="240" w:afterAutospacing="off"/>
      </w:pPr>
      <w:r w:rsidRPr="4FE33489" w:rsidR="55E6AAC6">
        <w:rPr>
          <w:rFonts w:ascii="Aptos" w:hAnsi="Aptos" w:eastAsia="Aptos" w:cs="Aptos"/>
          <w:noProof w:val="0"/>
          <w:sz w:val="24"/>
          <w:szCs w:val="24"/>
          <w:lang w:val="en-US"/>
        </w:rPr>
        <w:t>This distinction is particularly important for SMEs, where workforce knowledge and operational experience are often among the organisation’s most valuable assets. AI should not be viewed simply as a replacement technology, but as a strategic tool that empowers employees to work smarter and make better operational decisions.</w:t>
      </w:r>
    </w:p>
    <w:p xmlns:wp14="http://schemas.microsoft.com/office/word/2010/wordml" w:rsidP="4FE33489" wp14:paraId="1B1DAF2F" wp14:textId="1B4D297F">
      <w:pPr>
        <w:spacing w:before="240" w:beforeAutospacing="off" w:after="240" w:afterAutospacing="off"/>
      </w:pPr>
      <w:r w:rsidRPr="4FE33489" w:rsidR="55E6AAC6">
        <w:rPr>
          <w:rFonts w:ascii="Aptos" w:hAnsi="Aptos" w:eastAsia="Aptos" w:cs="Aptos"/>
          <w:noProof w:val="0"/>
          <w:sz w:val="24"/>
          <w:szCs w:val="24"/>
          <w:lang w:val="en-US"/>
        </w:rPr>
        <w:t>For example, maintenance engineers can use AI-generated insights to prioritise interventions, while production managers can rely on predictive analytics to optimise workflows and reduce inefficiencies. Human judgement remains essential, especially in complex industrial environments where contextual understanding and practical expertise cannot be fully automated.</w:t>
      </w:r>
    </w:p>
    <w:p xmlns:wp14="http://schemas.microsoft.com/office/word/2010/wordml" wp14:paraId="2730B046" wp14:textId="61AB6193"/>
    <w:p xmlns:wp14="http://schemas.microsoft.com/office/word/2010/wordml" w:rsidP="4FE33489" wp14:paraId="60BEE0C2" wp14:textId="5CBD64DA">
      <w:pPr>
        <w:pStyle w:val="Heading2"/>
        <w:spacing w:before="299" w:beforeAutospacing="off" w:after="299" w:afterAutospacing="off"/>
        <w:rPr>
          <w:rFonts w:ascii="Aptos" w:hAnsi="Aptos" w:eastAsia="Aptos" w:cs="Aptos"/>
          <w:b w:val="1"/>
          <w:bCs w:val="1"/>
          <w:noProof w:val="0"/>
          <w:sz w:val="28"/>
          <w:szCs w:val="28"/>
          <w:lang w:val="en-US"/>
        </w:rPr>
      </w:pPr>
      <w:r w:rsidRPr="4FE33489" w:rsidR="55E6AAC6">
        <w:rPr>
          <w:rFonts w:ascii="Aptos" w:hAnsi="Aptos" w:eastAsia="Aptos" w:cs="Aptos"/>
          <w:b w:val="1"/>
          <w:bCs w:val="1"/>
          <w:noProof w:val="0"/>
          <w:sz w:val="32"/>
          <w:szCs w:val="32"/>
          <w:lang w:val="en-US"/>
        </w:rPr>
        <w:t>What SMEs Should Do Next</w:t>
      </w:r>
    </w:p>
    <w:p xmlns:wp14="http://schemas.microsoft.com/office/word/2010/wordml" w:rsidP="4FE33489" wp14:paraId="774E6844" wp14:textId="73CBEF79">
      <w:pPr>
        <w:spacing w:before="240" w:beforeAutospacing="off" w:after="240" w:afterAutospacing="off"/>
      </w:pPr>
      <w:r w:rsidRPr="4FE33489" w:rsidR="55E6AAC6">
        <w:rPr>
          <w:rFonts w:ascii="Aptos" w:hAnsi="Aptos" w:eastAsia="Aptos" w:cs="Aptos"/>
          <w:noProof w:val="0"/>
          <w:sz w:val="24"/>
          <w:szCs w:val="24"/>
          <w:lang w:val="en-US"/>
        </w:rPr>
        <w:t>For manufacturing SMEs, successful AI adoption does not require large-scale digital transformation overnight. The most effective approach is often to begin with targeted, high-impact use cases focused on measurable productivity and efficiency gains.</w:t>
      </w:r>
    </w:p>
    <w:p xmlns:wp14="http://schemas.microsoft.com/office/word/2010/wordml" w:rsidP="4FE33489" wp14:paraId="042C3208" wp14:textId="6EA6E0A5">
      <w:pPr>
        <w:spacing w:before="240" w:beforeAutospacing="off" w:after="240" w:afterAutospacing="off"/>
      </w:pPr>
      <w:r w:rsidRPr="4FE33489" w:rsidR="55E6AAC6">
        <w:rPr>
          <w:rFonts w:ascii="Aptos" w:hAnsi="Aptos" w:eastAsia="Aptos" w:cs="Aptos"/>
          <w:noProof w:val="0"/>
          <w:sz w:val="24"/>
          <w:szCs w:val="24"/>
          <w:lang w:val="en-US"/>
        </w:rPr>
        <w:t>Businesses should start by identifying operational pain points such as equipment downtime, quality inconsistencies, or scheduling inefficiencies. From there, SMEs can pilot AI solutions incrementally while ensuring employees are involved throughout the adoption process.</w:t>
      </w:r>
    </w:p>
    <w:p xmlns:wp14="http://schemas.microsoft.com/office/word/2010/wordml" w:rsidP="4FE33489" wp14:paraId="3C4C3CC8" wp14:textId="7B9D9490">
      <w:pPr>
        <w:spacing w:before="240" w:beforeAutospacing="off" w:after="240" w:afterAutospacing="off"/>
      </w:pPr>
      <w:r w:rsidRPr="4FE33489" w:rsidR="55E6AAC6">
        <w:rPr>
          <w:rFonts w:ascii="Aptos" w:hAnsi="Aptos" w:eastAsia="Aptos" w:cs="Aptos"/>
          <w:noProof w:val="0"/>
          <w:sz w:val="24"/>
          <w:szCs w:val="24"/>
          <w:lang w:val="en-US"/>
        </w:rPr>
        <w:t>Equally important is investing in workforce readiness. AI delivers the greatest value when employees understand how to interpret and apply AI-generated insights effectively.</w:t>
      </w:r>
    </w:p>
    <w:p xmlns:wp14="http://schemas.microsoft.com/office/word/2010/wordml" w:rsidP="4FE33489" wp14:paraId="33837861" wp14:textId="3F9472CC">
      <w:pPr>
        <w:spacing w:before="240" w:beforeAutospacing="off" w:after="240" w:afterAutospacing="off"/>
      </w:pPr>
      <w:r w:rsidRPr="4FE33489" w:rsidR="55E6AAC6">
        <w:rPr>
          <w:rFonts w:ascii="Aptos" w:hAnsi="Aptos" w:eastAsia="Aptos" w:cs="Aptos"/>
          <w:noProof w:val="0"/>
          <w:sz w:val="24"/>
          <w:szCs w:val="24"/>
          <w:lang w:val="en-US"/>
        </w:rPr>
        <w:t>As manufacturing continues evolving toward Industry 5.0, SMEs that strategically adopt AI-driven productivity and efficiency solutions will be better positioned to strengthen resilience, improve competitiveness, and achieve sustainable long-term growth in an increasingly digital industrial landscape.</w:t>
      </w:r>
    </w:p>
    <w:p xmlns:wp14="http://schemas.microsoft.com/office/word/2010/wordml" wp14:paraId="2C078E63" wp14:textId="659B8852"/>
    <w:p w:rsidR="55E6AAC6" w:rsidP="4FE33489" w:rsidRDefault="55E6AAC6" w14:paraId="03696EB2" w14:textId="23680B7B">
      <w:pPr>
        <w:pStyle w:val="Heading2"/>
        <w:spacing w:before="299" w:beforeAutospacing="off" w:after="299" w:afterAutospacing="off"/>
      </w:pPr>
      <w:r w:rsidRPr="4FE33489" w:rsidR="55E6AAC6">
        <w:rPr>
          <w:rFonts w:ascii="Aptos" w:hAnsi="Aptos" w:eastAsia="Aptos" w:cs="Aptos"/>
          <w:b w:val="1"/>
          <w:bCs w:val="1"/>
          <w:noProof w:val="0"/>
          <w:sz w:val="36"/>
          <w:szCs w:val="36"/>
          <w:lang w:val="en-US"/>
        </w:rPr>
        <w:t>Future Blog Titles</w:t>
      </w:r>
    </w:p>
    <w:p w:rsidR="55E6AAC6" w:rsidP="4FE33489" w:rsidRDefault="55E6AAC6" w14:paraId="5BEDBE0C" w14:textId="6080FFB0">
      <w:pPr>
        <w:pStyle w:val="ListParagraph"/>
        <w:numPr>
          <w:ilvl w:val="0"/>
          <w:numId w:val="1"/>
        </w:numPr>
        <w:spacing w:before="0" w:beforeAutospacing="off" w:after="0" w:afterAutospacing="off"/>
        <w:rPr>
          <w:rFonts w:ascii="Aptos" w:hAnsi="Aptos" w:eastAsia="Aptos" w:cs="Aptos"/>
          <w:noProof w:val="0"/>
          <w:sz w:val="24"/>
          <w:szCs w:val="24"/>
          <w:lang w:val="en-US"/>
        </w:rPr>
      </w:pPr>
      <w:r w:rsidRPr="4FE33489" w:rsidR="55E6AAC6">
        <w:rPr>
          <w:rFonts w:ascii="Aptos" w:hAnsi="Aptos" w:eastAsia="Aptos" w:cs="Aptos"/>
          <w:b w:val="1"/>
          <w:bCs w:val="1"/>
          <w:noProof w:val="0"/>
          <w:sz w:val="24"/>
          <w:szCs w:val="24"/>
          <w:lang w:val="en-US"/>
        </w:rPr>
        <w:t>Cybersecurity Risks in AI-Driven Manufacturing: What SMEs Need to Know</w:t>
      </w:r>
      <w:r w:rsidRPr="4FE33489" w:rsidR="55E6AAC6">
        <w:rPr>
          <w:rFonts w:ascii="Aptos" w:hAnsi="Aptos" w:eastAsia="Aptos" w:cs="Aptos"/>
          <w:noProof w:val="0"/>
          <w:sz w:val="24"/>
          <w:szCs w:val="24"/>
          <w:lang w:val="en-US"/>
        </w:rPr>
        <w:t xml:space="preserve"> </w:t>
      </w:r>
    </w:p>
    <w:p w:rsidR="55E6AAC6" w:rsidP="4FE33489" w:rsidRDefault="55E6AAC6" w14:paraId="7EDB62A9" w14:textId="4C14A818">
      <w:pPr>
        <w:pStyle w:val="ListParagraph"/>
        <w:numPr>
          <w:ilvl w:val="0"/>
          <w:numId w:val="1"/>
        </w:numPr>
        <w:spacing w:before="0" w:beforeAutospacing="off" w:after="0" w:afterAutospacing="off"/>
        <w:rPr>
          <w:rFonts w:ascii="Aptos" w:hAnsi="Aptos" w:eastAsia="Aptos" w:cs="Aptos"/>
          <w:noProof w:val="0"/>
          <w:sz w:val="24"/>
          <w:szCs w:val="24"/>
          <w:lang w:val="en-US"/>
        </w:rPr>
      </w:pPr>
      <w:r w:rsidRPr="4FE33489" w:rsidR="55E6AAC6">
        <w:rPr>
          <w:rFonts w:ascii="Aptos" w:hAnsi="Aptos" w:eastAsia="Aptos" w:cs="Aptos"/>
          <w:b w:val="1"/>
          <w:bCs w:val="1"/>
          <w:noProof w:val="0"/>
          <w:sz w:val="24"/>
          <w:szCs w:val="24"/>
          <w:lang w:val="en-US"/>
        </w:rPr>
        <w:t>Building Trustworthy AI: Transparency, Ethics, and Governance for Manufacturing SMEs</w:t>
      </w:r>
      <w:r w:rsidRPr="4FE33489" w:rsidR="55E6AAC6">
        <w:rPr>
          <w:rFonts w:ascii="Aptos" w:hAnsi="Aptos" w:eastAsia="Aptos" w:cs="Aptos"/>
          <w:noProof w:val="0"/>
          <w:sz w:val="24"/>
          <w:szCs w:val="24"/>
          <w:lang w:val="en-US"/>
        </w:rPr>
        <w:t xml:space="preserve"> </w:t>
      </w:r>
    </w:p>
    <w:p w:rsidR="55E6AAC6" w:rsidP="4FE33489" w:rsidRDefault="55E6AAC6" w14:paraId="5C0FC43A" w14:textId="27189AF0">
      <w:pPr>
        <w:pStyle w:val="ListParagraph"/>
        <w:numPr>
          <w:ilvl w:val="0"/>
          <w:numId w:val="1"/>
        </w:numPr>
        <w:spacing w:before="0" w:beforeAutospacing="off" w:after="0" w:afterAutospacing="off"/>
        <w:rPr>
          <w:rFonts w:ascii="Aptos" w:hAnsi="Aptos" w:eastAsia="Aptos" w:cs="Aptos"/>
          <w:b w:val="1"/>
          <w:bCs w:val="1"/>
          <w:noProof w:val="0"/>
          <w:sz w:val="24"/>
          <w:szCs w:val="24"/>
          <w:lang w:val="en-US"/>
        </w:rPr>
      </w:pPr>
      <w:r w:rsidRPr="4FE33489" w:rsidR="55E6AAC6">
        <w:rPr>
          <w:rFonts w:ascii="Aptos" w:hAnsi="Aptos" w:eastAsia="Aptos" w:cs="Aptos"/>
          <w:b w:val="1"/>
          <w:bCs w:val="1"/>
          <w:noProof w:val="0"/>
          <w:sz w:val="24"/>
          <w:szCs w:val="24"/>
          <w:lang w:val="en-US"/>
        </w:rPr>
        <w:t>Human-Centred Industry 5.0: How AI Can Empower Rather Than Replace Workers</w:t>
      </w:r>
    </w:p>
    <w:p w:rsidR="4FE33489" w:rsidRDefault="4FE33489" w14:paraId="68534ABB" w14:textId="60A2A48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53b41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7BF78B"/>
    <w:rsid w:val="0E7BF78B"/>
    <w:rsid w:val="2896518B"/>
    <w:rsid w:val="35D96408"/>
    <w:rsid w:val="363AB09E"/>
    <w:rsid w:val="4FE33489"/>
    <w:rsid w:val="55E6AAC6"/>
    <w:rsid w:val="5F741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BF78B"/>
  <w15:chartTrackingRefBased/>
  <w15:docId w15:val="{6883551E-1E70-4CE7-90C6-1C6D63F867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FE3348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FE3348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FE3348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cc3b1c002c241d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2026-05-06T09:50:17.4776717Z</dcterms:created>
  <dcterms:modified xsi:type="dcterms:W3CDTF">2026-05-06T09:55:47.9729941Z</dcterms:modified>
  <dc:creator>Tarek Gaber</dc:creator>
  <lastModifiedBy>Tarek Gaber</lastModifiedBy>
</coreProperties>
</file>