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3CC1" w14:textId="77777777" w:rsidR="009263E1" w:rsidRPr="009263E1" w:rsidRDefault="009263E1" w:rsidP="009263E1">
      <w:pPr>
        <w:rPr>
          <w:b/>
          <w:bCs/>
        </w:rPr>
      </w:pPr>
      <w:r w:rsidRPr="009263E1">
        <w:rPr>
          <w:b/>
          <w:bCs/>
        </w:rPr>
        <w:t>Tool: Benefits Realisation Tracker</w:t>
      </w:r>
    </w:p>
    <w:p w14:paraId="6AB7A309" w14:textId="77777777" w:rsidR="009263E1" w:rsidRPr="009263E1" w:rsidRDefault="009263E1" w:rsidP="009263E1">
      <w:r w:rsidRPr="009263E1">
        <w:rPr>
          <w:b/>
          <w:bCs/>
        </w:rPr>
        <w:t>Purpose</w:t>
      </w:r>
      <w:r w:rsidRPr="009263E1">
        <w:t xml:space="preserve"> (hub text you can use): Track the real value of your digital transformation. The Made Smarter whitepaper highlights benefits such as cost savings, productivity gains, reduced downtime, improved quality, scalability, and workforce empowerment. This tracker helps you set baselines, measure progress, and ensure benefits are </w:t>
      </w:r>
      <w:r w:rsidRPr="009263E1">
        <w:rPr>
          <w:b/>
          <w:bCs/>
        </w:rPr>
        <w:t>secure, inclusive, and sustainable</w:t>
      </w:r>
      <w:r w:rsidRPr="009263E1">
        <w:t xml:space="preserve"> (NWSmart5.0 addition).</w:t>
      </w:r>
    </w:p>
    <w:p w14:paraId="21F671D4" w14:textId="77777777" w:rsidR="009263E1" w:rsidRPr="009263E1" w:rsidRDefault="009263E1" w:rsidP="009263E1">
      <w:r w:rsidRPr="009263E1">
        <w:rPr>
          <w:b/>
          <w:bCs/>
        </w:rPr>
        <w:t>How to use</w:t>
      </w:r>
      <w:r w:rsidRPr="009263E1">
        <w:t>:</w:t>
      </w:r>
    </w:p>
    <w:p w14:paraId="06799887" w14:textId="77777777" w:rsidR="009263E1" w:rsidRPr="009263E1" w:rsidRDefault="009263E1" w:rsidP="009263E1">
      <w:pPr>
        <w:numPr>
          <w:ilvl w:val="0"/>
          <w:numId w:val="1"/>
        </w:numPr>
      </w:pPr>
      <w:r w:rsidRPr="009263E1">
        <w:t>Fill in your expected targets before starting.</w:t>
      </w:r>
    </w:p>
    <w:p w14:paraId="01DD239A" w14:textId="77777777" w:rsidR="009263E1" w:rsidRPr="009263E1" w:rsidRDefault="009263E1" w:rsidP="009263E1">
      <w:pPr>
        <w:numPr>
          <w:ilvl w:val="0"/>
          <w:numId w:val="1"/>
        </w:numPr>
      </w:pPr>
      <w:r w:rsidRPr="009263E1">
        <w:t>Record baseline (current state).</w:t>
      </w:r>
    </w:p>
    <w:p w14:paraId="1BAB7309" w14:textId="77777777" w:rsidR="009263E1" w:rsidRPr="009263E1" w:rsidRDefault="009263E1" w:rsidP="009263E1">
      <w:pPr>
        <w:numPr>
          <w:ilvl w:val="0"/>
          <w:numId w:val="1"/>
        </w:numPr>
      </w:pPr>
      <w:r w:rsidRPr="009263E1">
        <w:t>Measure quarterly after implementation.</w:t>
      </w:r>
    </w:p>
    <w:p w14:paraId="1B68DA92" w14:textId="77777777" w:rsidR="009263E1" w:rsidRPr="009263E1" w:rsidRDefault="009263E1" w:rsidP="009263E1">
      <w:pPr>
        <w:numPr>
          <w:ilvl w:val="0"/>
          <w:numId w:val="1"/>
        </w:numPr>
      </w:pPr>
      <w:r w:rsidRPr="009263E1">
        <w:t>Add NWSmart5.0 checks for cyber, AI ethics, and EDI.</w:t>
      </w:r>
    </w:p>
    <w:p w14:paraId="2095C34C" w14:textId="31AD3C82" w:rsidR="009263E1" w:rsidRDefault="009263E1" w:rsidP="009263E1">
      <w:r w:rsidRPr="009263E1">
        <w:rPr>
          <w:b/>
          <w:bCs/>
        </w:rPr>
        <w:t>Template</w:t>
      </w:r>
      <w:r w:rsidRPr="009263E1">
        <w:t xml:space="preserve"> </w:t>
      </w:r>
    </w:p>
    <w:p w14:paraId="6A8EB3EF" w14:textId="77777777" w:rsidR="009263E1" w:rsidRDefault="009263E1" w:rsidP="009263E1"/>
    <w:p w14:paraId="6204AEE9" w14:textId="77777777" w:rsidR="009263E1" w:rsidRDefault="009263E1" w:rsidP="009263E1"/>
    <w:p w14:paraId="4EAE78FA" w14:textId="77777777" w:rsidR="009263E1" w:rsidRDefault="009263E1" w:rsidP="009263E1"/>
    <w:p w14:paraId="130C5F9F" w14:textId="77777777" w:rsidR="009263E1" w:rsidRDefault="009263E1" w:rsidP="009263E1"/>
    <w:p w14:paraId="5A3063FD" w14:textId="77777777" w:rsidR="009263E1" w:rsidRDefault="009263E1" w:rsidP="009263E1"/>
    <w:p w14:paraId="6C1FA3BB" w14:textId="77777777" w:rsidR="009263E1" w:rsidRDefault="009263E1" w:rsidP="009263E1"/>
    <w:p w14:paraId="68CCAA58" w14:textId="77777777" w:rsidR="009263E1" w:rsidRDefault="009263E1" w:rsidP="009263E1"/>
    <w:p w14:paraId="0D9FC288" w14:textId="77777777" w:rsidR="009263E1" w:rsidRDefault="009263E1" w:rsidP="009263E1"/>
    <w:p w14:paraId="43CB4F24" w14:textId="77777777" w:rsidR="009263E1" w:rsidRDefault="009263E1" w:rsidP="009263E1"/>
    <w:p w14:paraId="6C0F697F" w14:textId="77777777" w:rsidR="009263E1" w:rsidRDefault="009263E1" w:rsidP="009263E1"/>
    <w:p w14:paraId="440FF102" w14:textId="77777777" w:rsidR="009263E1" w:rsidRDefault="009263E1" w:rsidP="009263E1"/>
    <w:p w14:paraId="6785AD44" w14:textId="77777777" w:rsidR="009263E1" w:rsidRDefault="009263E1" w:rsidP="009263E1"/>
    <w:p w14:paraId="6F10BEF6" w14:textId="77777777" w:rsidR="009263E1" w:rsidRDefault="009263E1" w:rsidP="009263E1"/>
    <w:p w14:paraId="318DF6FF" w14:textId="77777777" w:rsidR="009263E1" w:rsidRDefault="009263E1" w:rsidP="009263E1"/>
    <w:p w14:paraId="513A1A56" w14:textId="77777777" w:rsidR="009263E1" w:rsidRDefault="009263E1" w:rsidP="009263E1"/>
    <w:p w14:paraId="01A7E5CF" w14:textId="77777777" w:rsidR="009263E1" w:rsidRDefault="009263E1" w:rsidP="009263E1">
      <w:pPr>
        <w:sectPr w:rsidR="009263E1">
          <w:pgSz w:w="11906" w:h="16838"/>
          <w:pgMar w:top="1440" w:right="1440" w:bottom="1440" w:left="1440" w:header="708" w:footer="708" w:gutter="0"/>
          <w:cols w:space="708"/>
          <w:docGrid w:linePitch="360"/>
        </w:sectPr>
      </w:pPr>
    </w:p>
    <w:tbl>
      <w:tblPr>
        <w:tblStyle w:val="TableGrid"/>
        <w:tblW w:w="15594" w:type="dxa"/>
        <w:tblInd w:w="-998" w:type="dxa"/>
        <w:tblLook w:val="04A0" w:firstRow="1" w:lastRow="0" w:firstColumn="1" w:lastColumn="0" w:noHBand="0" w:noVBand="1"/>
      </w:tblPr>
      <w:tblGrid>
        <w:gridCol w:w="2963"/>
        <w:gridCol w:w="1492"/>
        <w:gridCol w:w="1238"/>
        <w:gridCol w:w="1181"/>
        <w:gridCol w:w="1055"/>
        <w:gridCol w:w="1102"/>
        <w:gridCol w:w="1525"/>
        <w:gridCol w:w="1575"/>
        <w:gridCol w:w="1713"/>
        <w:gridCol w:w="1750"/>
      </w:tblGrid>
      <w:tr w:rsidR="009263E1" w:rsidRPr="009263E1" w14:paraId="0A6A6D85" w14:textId="77777777" w:rsidTr="00C01EE9">
        <w:tc>
          <w:tcPr>
            <w:tcW w:w="2964" w:type="dxa"/>
            <w:hideMark/>
          </w:tcPr>
          <w:p w14:paraId="181848D5" w14:textId="77777777" w:rsidR="009263E1" w:rsidRPr="009263E1" w:rsidRDefault="009263E1" w:rsidP="009263E1">
            <w:pPr>
              <w:spacing w:after="160" w:line="278" w:lineRule="auto"/>
              <w:rPr>
                <w:b/>
                <w:bCs/>
              </w:rPr>
            </w:pPr>
            <w:r w:rsidRPr="009263E1">
              <w:rPr>
                <w:b/>
                <w:bCs/>
              </w:rPr>
              <w:lastRenderedPageBreak/>
              <w:t>Benefit Area (from Made Smarter)</w:t>
            </w:r>
          </w:p>
        </w:tc>
        <w:tc>
          <w:tcPr>
            <w:tcW w:w="0" w:type="auto"/>
            <w:hideMark/>
          </w:tcPr>
          <w:p w14:paraId="76AED6BD" w14:textId="77777777" w:rsidR="009263E1" w:rsidRPr="009263E1" w:rsidRDefault="009263E1" w:rsidP="009263E1">
            <w:pPr>
              <w:spacing w:after="160" w:line="278" w:lineRule="auto"/>
              <w:rPr>
                <w:b/>
                <w:bCs/>
              </w:rPr>
            </w:pPr>
            <w:r w:rsidRPr="009263E1">
              <w:rPr>
                <w:b/>
                <w:bCs/>
              </w:rPr>
              <w:t>Expected Impact / Target</w:t>
            </w:r>
          </w:p>
        </w:tc>
        <w:tc>
          <w:tcPr>
            <w:tcW w:w="0" w:type="auto"/>
            <w:hideMark/>
          </w:tcPr>
          <w:p w14:paraId="2C70F5D1" w14:textId="77777777" w:rsidR="009263E1" w:rsidRPr="009263E1" w:rsidRDefault="009263E1" w:rsidP="009263E1">
            <w:pPr>
              <w:spacing w:after="160" w:line="278" w:lineRule="auto"/>
              <w:rPr>
                <w:b/>
                <w:bCs/>
              </w:rPr>
            </w:pPr>
            <w:r w:rsidRPr="009263E1">
              <w:rPr>
                <w:b/>
                <w:bCs/>
              </w:rPr>
              <w:t>Baseline (Current)</w:t>
            </w:r>
          </w:p>
        </w:tc>
        <w:tc>
          <w:tcPr>
            <w:tcW w:w="1181" w:type="dxa"/>
            <w:hideMark/>
          </w:tcPr>
          <w:p w14:paraId="04930ECC" w14:textId="77777777" w:rsidR="009263E1" w:rsidRPr="009263E1" w:rsidRDefault="009263E1" w:rsidP="009263E1">
            <w:pPr>
              <w:spacing w:after="160" w:line="278" w:lineRule="auto"/>
              <w:rPr>
                <w:b/>
                <w:bCs/>
              </w:rPr>
            </w:pPr>
            <w:r w:rsidRPr="009263E1">
              <w:rPr>
                <w:b/>
                <w:bCs/>
              </w:rPr>
              <w:t>Target Metric (e.g. %)</w:t>
            </w:r>
          </w:p>
        </w:tc>
        <w:tc>
          <w:tcPr>
            <w:tcW w:w="926" w:type="dxa"/>
            <w:hideMark/>
          </w:tcPr>
          <w:p w14:paraId="18AB609C" w14:textId="77777777" w:rsidR="009263E1" w:rsidRPr="009263E1" w:rsidRDefault="009263E1" w:rsidP="009263E1">
            <w:pPr>
              <w:spacing w:after="160" w:line="278" w:lineRule="auto"/>
              <w:rPr>
                <w:b/>
                <w:bCs/>
              </w:rPr>
            </w:pPr>
            <w:r w:rsidRPr="009263E1">
              <w:rPr>
                <w:b/>
                <w:bCs/>
              </w:rPr>
              <w:t>Actual at 3 months</w:t>
            </w:r>
          </w:p>
        </w:tc>
        <w:tc>
          <w:tcPr>
            <w:tcW w:w="0" w:type="auto"/>
            <w:hideMark/>
          </w:tcPr>
          <w:p w14:paraId="01A5F281" w14:textId="77777777" w:rsidR="009263E1" w:rsidRPr="009263E1" w:rsidRDefault="009263E1" w:rsidP="009263E1">
            <w:pPr>
              <w:spacing w:after="160" w:line="278" w:lineRule="auto"/>
              <w:rPr>
                <w:b/>
                <w:bCs/>
              </w:rPr>
            </w:pPr>
            <w:r w:rsidRPr="009263E1">
              <w:rPr>
                <w:b/>
                <w:bCs/>
              </w:rPr>
              <w:t>Actual at 6 months</w:t>
            </w:r>
          </w:p>
        </w:tc>
        <w:tc>
          <w:tcPr>
            <w:tcW w:w="1525" w:type="dxa"/>
            <w:hideMark/>
          </w:tcPr>
          <w:p w14:paraId="5654EA52" w14:textId="77777777" w:rsidR="009263E1" w:rsidRPr="009263E1" w:rsidRDefault="009263E1" w:rsidP="009263E1">
            <w:pPr>
              <w:spacing w:after="160" w:line="278" w:lineRule="auto"/>
              <w:rPr>
                <w:b/>
                <w:bCs/>
              </w:rPr>
            </w:pPr>
            <w:r w:rsidRPr="009263E1">
              <w:rPr>
                <w:b/>
                <w:bCs/>
              </w:rPr>
              <w:t>Actual at 12 months</w:t>
            </w:r>
          </w:p>
        </w:tc>
        <w:tc>
          <w:tcPr>
            <w:tcW w:w="1575" w:type="dxa"/>
            <w:hideMark/>
          </w:tcPr>
          <w:p w14:paraId="12AE331F" w14:textId="77777777" w:rsidR="009263E1" w:rsidRPr="009263E1" w:rsidRDefault="009263E1" w:rsidP="009263E1">
            <w:pPr>
              <w:spacing w:after="160" w:line="278" w:lineRule="auto"/>
              <w:rPr>
                <w:b/>
                <w:bCs/>
              </w:rPr>
            </w:pPr>
            <w:r w:rsidRPr="009263E1">
              <w:rPr>
                <w:b/>
                <w:bCs/>
              </w:rPr>
              <w:t>Responsible Person</w:t>
            </w:r>
          </w:p>
        </w:tc>
        <w:tc>
          <w:tcPr>
            <w:tcW w:w="0" w:type="auto"/>
            <w:hideMark/>
          </w:tcPr>
          <w:p w14:paraId="3FEBD759" w14:textId="77777777" w:rsidR="009263E1" w:rsidRPr="009263E1" w:rsidRDefault="009263E1" w:rsidP="009263E1">
            <w:pPr>
              <w:spacing w:after="160" w:line="278" w:lineRule="auto"/>
              <w:rPr>
                <w:b/>
                <w:bCs/>
              </w:rPr>
            </w:pPr>
            <w:r w:rsidRPr="009263E1">
              <w:rPr>
                <w:b/>
                <w:bCs/>
              </w:rPr>
              <w:t>Cyber / Safe AI / EDI Check</w:t>
            </w:r>
          </w:p>
        </w:tc>
        <w:tc>
          <w:tcPr>
            <w:tcW w:w="1750" w:type="dxa"/>
            <w:hideMark/>
          </w:tcPr>
          <w:p w14:paraId="55B135D1" w14:textId="77777777" w:rsidR="009263E1" w:rsidRPr="009263E1" w:rsidRDefault="009263E1" w:rsidP="009263E1">
            <w:pPr>
              <w:spacing w:after="160" w:line="278" w:lineRule="auto"/>
              <w:rPr>
                <w:b/>
                <w:bCs/>
              </w:rPr>
            </w:pPr>
            <w:r w:rsidRPr="009263E1">
              <w:rPr>
                <w:b/>
                <w:bCs/>
              </w:rPr>
              <w:t>Notes / Actions</w:t>
            </w:r>
          </w:p>
        </w:tc>
      </w:tr>
      <w:tr w:rsidR="009263E1" w:rsidRPr="009263E1" w14:paraId="191284DB" w14:textId="77777777" w:rsidTr="00C01EE9">
        <w:tc>
          <w:tcPr>
            <w:tcW w:w="2964" w:type="dxa"/>
            <w:hideMark/>
          </w:tcPr>
          <w:p w14:paraId="2FF82B95" w14:textId="77777777" w:rsidR="009263E1" w:rsidRPr="009263E1" w:rsidRDefault="009263E1" w:rsidP="009263E1">
            <w:pPr>
              <w:spacing w:after="160" w:line="278" w:lineRule="auto"/>
            </w:pPr>
            <w:r w:rsidRPr="009263E1">
              <w:rPr>
                <w:b/>
                <w:bCs/>
              </w:rPr>
              <w:t>Productivity &amp; Efficiency</w:t>
            </w:r>
            <w:r w:rsidRPr="009263E1">
              <w:t xml:space="preserve"> (real-time data &amp; automation)</w:t>
            </w:r>
          </w:p>
        </w:tc>
        <w:tc>
          <w:tcPr>
            <w:tcW w:w="0" w:type="auto"/>
            <w:hideMark/>
          </w:tcPr>
          <w:p w14:paraId="5EACC9AB" w14:textId="77777777" w:rsidR="009263E1" w:rsidRPr="009263E1" w:rsidRDefault="009263E1" w:rsidP="009263E1">
            <w:pPr>
              <w:spacing w:after="160" w:line="278" w:lineRule="auto"/>
            </w:pPr>
            <w:r w:rsidRPr="009263E1">
              <w:t>e.g. 15–25% increase</w:t>
            </w:r>
          </w:p>
        </w:tc>
        <w:tc>
          <w:tcPr>
            <w:tcW w:w="0" w:type="auto"/>
            <w:hideMark/>
          </w:tcPr>
          <w:p w14:paraId="25C19D75" w14:textId="77777777" w:rsidR="009263E1" w:rsidRPr="009263E1" w:rsidRDefault="009263E1" w:rsidP="009263E1">
            <w:pPr>
              <w:spacing w:after="160" w:line="278" w:lineRule="auto"/>
            </w:pPr>
          </w:p>
        </w:tc>
        <w:tc>
          <w:tcPr>
            <w:tcW w:w="1181" w:type="dxa"/>
            <w:hideMark/>
          </w:tcPr>
          <w:p w14:paraId="0FC26068" w14:textId="77777777" w:rsidR="009263E1" w:rsidRPr="009263E1" w:rsidRDefault="009263E1" w:rsidP="009263E1">
            <w:pPr>
              <w:spacing w:after="160" w:line="278" w:lineRule="auto"/>
            </w:pPr>
          </w:p>
        </w:tc>
        <w:tc>
          <w:tcPr>
            <w:tcW w:w="926" w:type="dxa"/>
            <w:hideMark/>
          </w:tcPr>
          <w:p w14:paraId="2EF93386" w14:textId="77777777" w:rsidR="009263E1" w:rsidRPr="009263E1" w:rsidRDefault="009263E1" w:rsidP="009263E1">
            <w:pPr>
              <w:spacing w:after="160" w:line="278" w:lineRule="auto"/>
            </w:pPr>
          </w:p>
        </w:tc>
        <w:tc>
          <w:tcPr>
            <w:tcW w:w="0" w:type="auto"/>
            <w:hideMark/>
          </w:tcPr>
          <w:p w14:paraId="293A68EF" w14:textId="77777777" w:rsidR="009263E1" w:rsidRPr="009263E1" w:rsidRDefault="009263E1" w:rsidP="009263E1">
            <w:pPr>
              <w:spacing w:after="160" w:line="278" w:lineRule="auto"/>
            </w:pPr>
          </w:p>
        </w:tc>
        <w:tc>
          <w:tcPr>
            <w:tcW w:w="1525" w:type="dxa"/>
            <w:hideMark/>
          </w:tcPr>
          <w:p w14:paraId="40D856B7" w14:textId="77777777" w:rsidR="009263E1" w:rsidRPr="009263E1" w:rsidRDefault="009263E1" w:rsidP="009263E1">
            <w:pPr>
              <w:spacing w:after="160" w:line="278" w:lineRule="auto"/>
            </w:pPr>
          </w:p>
        </w:tc>
        <w:tc>
          <w:tcPr>
            <w:tcW w:w="1575" w:type="dxa"/>
            <w:hideMark/>
          </w:tcPr>
          <w:p w14:paraId="468385AB" w14:textId="77777777" w:rsidR="009263E1" w:rsidRPr="009263E1" w:rsidRDefault="009263E1" w:rsidP="009263E1">
            <w:pPr>
              <w:spacing w:after="160" w:line="278" w:lineRule="auto"/>
            </w:pPr>
          </w:p>
        </w:tc>
        <w:tc>
          <w:tcPr>
            <w:tcW w:w="0" w:type="auto"/>
            <w:hideMark/>
          </w:tcPr>
          <w:p w14:paraId="3EABCD22" w14:textId="77777777" w:rsidR="009263E1" w:rsidRPr="009263E1" w:rsidRDefault="009263E1" w:rsidP="009263E1">
            <w:pPr>
              <w:spacing w:after="160" w:line="278" w:lineRule="auto"/>
            </w:pPr>
            <w:r w:rsidRPr="009263E1">
              <w:t>Has cyber risk been assessed for new tools?</w:t>
            </w:r>
          </w:p>
        </w:tc>
        <w:tc>
          <w:tcPr>
            <w:tcW w:w="1750" w:type="dxa"/>
            <w:hideMark/>
          </w:tcPr>
          <w:p w14:paraId="5FE96D49" w14:textId="77777777" w:rsidR="009263E1" w:rsidRPr="009263E1" w:rsidRDefault="009263E1" w:rsidP="009263E1">
            <w:pPr>
              <w:spacing w:after="160" w:line="278" w:lineRule="auto"/>
            </w:pPr>
          </w:p>
        </w:tc>
      </w:tr>
      <w:tr w:rsidR="009263E1" w:rsidRPr="009263E1" w14:paraId="3B28E056" w14:textId="77777777" w:rsidTr="00C01EE9">
        <w:tc>
          <w:tcPr>
            <w:tcW w:w="2964" w:type="dxa"/>
            <w:hideMark/>
          </w:tcPr>
          <w:p w14:paraId="767F7848" w14:textId="77777777" w:rsidR="009263E1" w:rsidRPr="009263E1" w:rsidRDefault="009263E1" w:rsidP="009263E1">
            <w:pPr>
              <w:spacing w:after="160" w:line="278" w:lineRule="auto"/>
            </w:pPr>
            <w:r w:rsidRPr="009263E1">
              <w:rPr>
                <w:b/>
                <w:bCs/>
              </w:rPr>
              <w:t>Cost Savings</w:t>
            </w:r>
            <w:r w:rsidRPr="009263E1">
              <w:t xml:space="preserve"> (predictive maintenance, reduced waste)</w:t>
            </w:r>
          </w:p>
        </w:tc>
        <w:tc>
          <w:tcPr>
            <w:tcW w:w="0" w:type="auto"/>
            <w:hideMark/>
          </w:tcPr>
          <w:p w14:paraId="1336613D" w14:textId="77777777" w:rsidR="009263E1" w:rsidRPr="009263E1" w:rsidRDefault="009263E1" w:rsidP="009263E1">
            <w:pPr>
              <w:spacing w:after="160" w:line="278" w:lineRule="auto"/>
            </w:pPr>
            <w:r w:rsidRPr="009263E1">
              <w:t>e.g. 10–20% reduction in downtime costs</w:t>
            </w:r>
          </w:p>
        </w:tc>
        <w:tc>
          <w:tcPr>
            <w:tcW w:w="0" w:type="auto"/>
            <w:hideMark/>
          </w:tcPr>
          <w:p w14:paraId="283D1709" w14:textId="77777777" w:rsidR="009263E1" w:rsidRPr="009263E1" w:rsidRDefault="009263E1" w:rsidP="009263E1">
            <w:pPr>
              <w:spacing w:after="160" w:line="278" w:lineRule="auto"/>
            </w:pPr>
          </w:p>
        </w:tc>
        <w:tc>
          <w:tcPr>
            <w:tcW w:w="1181" w:type="dxa"/>
            <w:hideMark/>
          </w:tcPr>
          <w:p w14:paraId="4AA97EBF" w14:textId="77777777" w:rsidR="009263E1" w:rsidRPr="009263E1" w:rsidRDefault="009263E1" w:rsidP="009263E1">
            <w:pPr>
              <w:spacing w:after="160" w:line="278" w:lineRule="auto"/>
            </w:pPr>
          </w:p>
        </w:tc>
        <w:tc>
          <w:tcPr>
            <w:tcW w:w="926" w:type="dxa"/>
            <w:hideMark/>
          </w:tcPr>
          <w:p w14:paraId="6370545B" w14:textId="77777777" w:rsidR="009263E1" w:rsidRPr="009263E1" w:rsidRDefault="009263E1" w:rsidP="009263E1">
            <w:pPr>
              <w:spacing w:after="160" w:line="278" w:lineRule="auto"/>
            </w:pPr>
          </w:p>
        </w:tc>
        <w:tc>
          <w:tcPr>
            <w:tcW w:w="0" w:type="auto"/>
            <w:hideMark/>
          </w:tcPr>
          <w:p w14:paraId="67610145" w14:textId="77777777" w:rsidR="009263E1" w:rsidRPr="009263E1" w:rsidRDefault="009263E1" w:rsidP="009263E1">
            <w:pPr>
              <w:spacing w:after="160" w:line="278" w:lineRule="auto"/>
            </w:pPr>
          </w:p>
        </w:tc>
        <w:tc>
          <w:tcPr>
            <w:tcW w:w="1525" w:type="dxa"/>
            <w:hideMark/>
          </w:tcPr>
          <w:p w14:paraId="0F7AA895" w14:textId="77777777" w:rsidR="009263E1" w:rsidRPr="009263E1" w:rsidRDefault="009263E1" w:rsidP="009263E1">
            <w:pPr>
              <w:spacing w:after="160" w:line="278" w:lineRule="auto"/>
            </w:pPr>
          </w:p>
        </w:tc>
        <w:tc>
          <w:tcPr>
            <w:tcW w:w="1575" w:type="dxa"/>
            <w:hideMark/>
          </w:tcPr>
          <w:p w14:paraId="6FA220E9" w14:textId="77777777" w:rsidR="009263E1" w:rsidRPr="009263E1" w:rsidRDefault="009263E1" w:rsidP="009263E1">
            <w:pPr>
              <w:spacing w:after="160" w:line="278" w:lineRule="auto"/>
            </w:pPr>
          </w:p>
        </w:tc>
        <w:tc>
          <w:tcPr>
            <w:tcW w:w="0" w:type="auto"/>
            <w:hideMark/>
          </w:tcPr>
          <w:p w14:paraId="39D5811B" w14:textId="77777777" w:rsidR="009263E1" w:rsidRPr="009263E1" w:rsidRDefault="009263E1" w:rsidP="009263E1">
            <w:pPr>
              <w:spacing w:after="160" w:line="278" w:lineRule="auto"/>
            </w:pPr>
            <w:r w:rsidRPr="009263E1">
              <w:t>Data privacy (GDPR) compliant?</w:t>
            </w:r>
          </w:p>
        </w:tc>
        <w:tc>
          <w:tcPr>
            <w:tcW w:w="1750" w:type="dxa"/>
            <w:hideMark/>
          </w:tcPr>
          <w:p w14:paraId="4EC6C964" w14:textId="77777777" w:rsidR="009263E1" w:rsidRPr="009263E1" w:rsidRDefault="009263E1" w:rsidP="009263E1">
            <w:pPr>
              <w:spacing w:after="160" w:line="278" w:lineRule="auto"/>
            </w:pPr>
          </w:p>
        </w:tc>
      </w:tr>
      <w:tr w:rsidR="009263E1" w:rsidRPr="009263E1" w14:paraId="17DE7CAA" w14:textId="77777777" w:rsidTr="00C01EE9">
        <w:tc>
          <w:tcPr>
            <w:tcW w:w="2964" w:type="dxa"/>
            <w:hideMark/>
          </w:tcPr>
          <w:p w14:paraId="2A33295F" w14:textId="77777777" w:rsidR="009263E1" w:rsidRPr="009263E1" w:rsidRDefault="009263E1" w:rsidP="009263E1">
            <w:pPr>
              <w:spacing w:after="160" w:line="278" w:lineRule="auto"/>
            </w:pPr>
            <w:r w:rsidRPr="009263E1">
              <w:rPr>
                <w:b/>
                <w:bCs/>
              </w:rPr>
              <w:t>Quality &amp; Precision</w:t>
            </w:r>
            <w:r w:rsidRPr="009263E1">
              <w:t xml:space="preserve"> (consistency via digital tools)</w:t>
            </w:r>
          </w:p>
        </w:tc>
        <w:tc>
          <w:tcPr>
            <w:tcW w:w="0" w:type="auto"/>
            <w:hideMark/>
          </w:tcPr>
          <w:p w14:paraId="07C6EB18" w14:textId="77777777" w:rsidR="009263E1" w:rsidRPr="009263E1" w:rsidRDefault="009263E1" w:rsidP="009263E1">
            <w:pPr>
              <w:spacing w:after="160" w:line="278" w:lineRule="auto"/>
            </w:pPr>
            <w:r w:rsidRPr="009263E1">
              <w:t>e.g. defect rate reduced by 30%</w:t>
            </w:r>
          </w:p>
        </w:tc>
        <w:tc>
          <w:tcPr>
            <w:tcW w:w="0" w:type="auto"/>
            <w:hideMark/>
          </w:tcPr>
          <w:p w14:paraId="7535B96E" w14:textId="77777777" w:rsidR="009263E1" w:rsidRPr="009263E1" w:rsidRDefault="009263E1" w:rsidP="009263E1">
            <w:pPr>
              <w:spacing w:after="160" w:line="278" w:lineRule="auto"/>
            </w:pPr>
          </w:p>
        </w:tc>
        <w:tc>
          <w:tcPr>
            <w:tcW w:w="1181" w:type="dxa"/>
            <w:hideMark/>
          </w:tcPr>
          <w:p w14:paraId="29179644" w14:textId="77777777" w:rsidR="009263E1" w:rsidRPr="009263E1" w:rsidRDefault="009263E1" w:rsidP="009263E1">
            <w:pPr>
              <w:spacing w:after="160" w:line="278" w:lineRule="auto"/>
            </w:pPr>
          </w:p>
        </w:tc>
        <w:tc>
          <w:tcPr>
            <w:tcW w:w="926" w:type="dxa"/>
            <w:hideMark/>
          </w:tcPr>
          <w:p w14:paraId="08EC785C" w14:textId="77777777" w:rsidR="009263E1" w:rsidRPr="009263E1" w:rsidRDefault="009263E1" w:rsidP="009263E1">
            <w:pPr>
              <w:spacing w:after="160" w:line="278" w:lineRule="auto"/>
            </w:pPr>
          </w:p>
        </w:tc>
        <w:tc>
          <w:tcPr>
            <w:tcW w:w="0" w:type="auto"/>
            <w:hideMark/>
          </w:tcPr>
          <w:p w14:paraId="72D22A19" w14:textId="77777777" w:rsidR="009263E1" w:rsidRPr="009263E1" w:rsidRDefault="009263E1" w:rsidP="009263E1">
            <w:pPr>
              <w:spacing w:after="160" w:line="278" w:lineRule="auto"/>
            </w:pPr>
          </w:p>
        </w:tc>
        <w:tc>
          <w:tcPr>
            <w:tcW w:w="1525" w:type="dxa"/>
            <w:hideMark/>
          </w:tcPr>
          <w:p w14:paraId="03A608A2" w14:textId="77777777" w:rsidR="009263E1" w:rsidRPr="009263E1" w:rsidRDefault="009263E1" w:rsidP="009263E1">
            <w:pPr>
              <w:spacing w:after="160" w:line="278" w:lineRule="auto"/>
            </w:pPr>
          </w:p>
        </w:tc>
        <w:tc>
          <w:tcPr>
            <w:tcW w:w="1575" w:type="dxa"/>
            <w:hideMark/>
          </w:tcPr>
          <w:p w14:paraId="13A5D298" w14:textId="77777777" w:rsidR="009263E1" w:rsidRPr="009263E1" w:rsidRDefault="009263E1" w:rsidP="009263E1">
            <w:pPr>
              <w:spacing w:after="160" w:line="278" w:lineRule="auto"/>
            </w:pPr>
          </w:p>
        </w:tc>
        <w:tc>
          <w:tcPr>
            <w:tcW w:w="0" w:type="auto"/>
            <w:hideMark/>
          </w:tcPr>
          <w:p w14:paraId="5B8CDD58" w14:textId="77777777" w:rsidR="009263E1" w:rsidRPr="009263E1" w:rsidRDefault="009263E1" w:rsidP="009263E1">
            <w:pPr>
              <w:spacing w:after="160" w:line="278" w:lineRule="auto"/>
            </w:pPr>
            <w:r w:rsidRPr="009263E1">
              <w:t>Safe AI decision-making is explainable?</w:t>
            </w:r>
          </w:p>
        </w:tc>
        <w:tc>
          <w:tcPr>
            <w:tcW w:w="1750" w:type="dxa"/>
            <w:hideMark/>
          </w:tcPr>
          <w:p w14:paraId="461467CA" w14:textId="77777777" w:rsidR="009263E1" w:rsidRPr="009263E1" w:rsidRDefault="009263E1" w:rsidP="009263E1">
            <w:pPr>
              <w:spacing w:after="160" w:line="278" w:lineRule="auto"/>
            </w:pPr>
          </w:p>
        </w:tc>
      </w:tr>
      <w:tr w:rsidR="009263E1" w:rsidRPr="009263E1" w14:paraId="2D6A1A6B" w14:textId="77777777" w:rsidTr="00C01EE9">
        <w:tc>
          <w:tcPr>
            <w:tcW w:w="2964" w:type="dxa"/>
            <w:hideMark/>
          </w:tcPr>
          <w:p w14:paraId="4D6135C9" w14:textId="77777777" w:rsidR="009263E1" w:rsidRPr="009263E1" w:rsidRDefault="009263E1" w:rsidP="009263E1">
            <w:pPr>
              <w:spacing w:after="160" w:line="278" w:lineRule="auto"/>
            </w:pPr>
            <w:r w:rsidRPr="009263E1">
              <w:rPr>
                <w:b/>
                <w:bCs/>
              </w:rPr>
              <w:t>Workforce &amp; Skills</w:t>
            </w:r>
            <w:r w:rsidRPr="009263E1">
              <w:t xml:space="preserve"> (tackling labour shortages, talent attraction)</w:t>
            </w:r>
          </w:p>
        </w:tc>
        <w:tc>
          <w:tcPr>
            <w:tcW w:w="0" w:type="auto"/>
            <w:hideMark/>
          </w:tcPr>
          <w:p w14:paraId="25594A6B" w14:textId="77777777" w:rsidR="009263E1" w:rsidRPr="009263E1" w:rsidRDefault="009263E1" w:rsidP="009263E1">
            <w:pPr>
              <w:spacing w:after="160" w:line="278" w:lineRule="auto"/>
            </w:pPr>
            <w:r w:rsidRPr="009263E1">
              <w:t>e.g. 20% reduction in manual repetitive tasks; improved staff retention</w:t>
            </w:r>
          </w:p>
        </w:tc>
        <w:tc>
          <w:tcPr>
            <w:tcW w:w="0" w:type="auto"/>
            <w:hideMark/>
          </w:tcPr>
          <w:p w14:paraId="6D88C203" w14:textId="77777777" w:rsidR="009263E1" w:rsidRPr="009263E1" w:rsidRDefault="009263E1" w:rsidP="009263E1">
            <w:pPr>
              <w:spacing w:after="160" w:line="278" w:lineRule="auto"/>
            </w:pPr>
          </w:p>
        </w:tc>
        <w:tc>
          <w:tcPr>
            <w:tcW w:w="1181" w:type="dxa"/>
            <w:hideMark/>
          </w:tcPr>
          <w:p w14:paraId="3287D072" w14:textId="77777777" w:rsidR="009263E1" w:rsidRPr="009263E1" w:rsidRDefault="009263E1" w:rsidP="009263E1">
            <w:pPr>
              <w:spacing w:after="160" w:line="278" w:lineRule="auto"/>
            </w:pPr>
          </w:p>
        </w:tc>
        <w:tc>
          <w:tcPr>
            <w:tcW w:w="926" w:type="dxa"/>
            <w:hideMark/>
          </w:tcPr>
          <w:p w14:paraId="1F5479DC" w14:textId="77777777" w:rsidR="009263E1" w:rsidRPr="009263E1" w:rsidRDefault="009263E1" w:rsidP="009263E1">
            <w:pPr>
              <w:spacing w:after="160" w:line="278" w:lineRule="auto"/>
            </w:pPr>
          </w:p>
        </w:tc>
        <w:tc>
          <w:tcPr>
            <w:tcW w:w="0" w:type="auto"/>
            <w:hideMark/>
          </w:tcPr>
          <w:p w14:paraId="06D3BB9A" w14:textId="77777777" w:rsidR="009263E1" w:rsidRPr="009263E1" w:rsidRDefault="009263E1" w:rsidP="009263E1">
            <w:pPr>
              <w:spacing w:after="160" w:line="278" w:lineRule="auto"/>
            </w:pPr>
          </w:p>
        </w:tc>
        <w:tc>
          <w:tcPr>
            <w:tcW w:w="1525" w:type="dxa"/>
            <w:hideMark/>
          </w:tcPr>
          <w:p w14:paraId="03D0ABC9" w14:textId="77777777" w:rsidR="009263E1" w:rsidRPr="009263E1" w:rsidRDefault="009263E1" w:rsidP="009263E1">
            <w:pPr>
              <w:spacing w:after="160" w:line="278" w:lineRule="auto"/>
            </w:pPr>
          </w:p>
        </w:tc>
        <w:tc>
          <w:tcPr>
            <w:tcW w:w="1575" w:type="dxa"/>
            <w:hideMark/>
          </w:tcPr>
          <w:p w14:paraId="775AF144" w14:textId="77777777" w:rsidR="009263E1" w:rsidRPr="009263E1" w:rsidRDefault="009263E1" w:rsidP="009263E1">
            <w:pPr>
              <w:spacing w:after="160" w:line="278" w:lineRule="auto"/>
            </w:pPr>
          </w:p>
        </w:tc>
        <w:tc>
          <w:tcPr>
            <w:tcW w:w="0" w:type="auto"/>
            <w:hideMark/>
          </w:tcPr>
          <w:p w14:paraId="76E6C732" w14:textId="77777777" w:rsidR="009263E1" w:rsidRPr="009263E1" w:rsidRDefault="009263E1" w:rsidP="009263E1">
            <w:pPr>
              <w:spacing w:after="160" w:line="278" w:lineRule="auto"/>
            </w:pPr>
            <w:r w:rsidRPr="009263E1">
              <w:t>EDI: Are diverse roles involved? Training accessible?</w:t>
            </w:r>
          </w:p>
        </w:tc>
        <w:tc>
          <w:tcPr>
            <w:tcW w:w="1750" w:type="dxa"/>
            <w:hideMark/>
          </w:tcPr>
          <w:p w14:paraId="0E74AEFF" w14:textId="77777777" w:rsidR="009263E1" w:rsidRPr="009263E1" w:rsidRDefault="009263E1" w:rsidP="009263E1">
            <w:pPr>
              <w:spacing w:after="160" w:line="278" w:lineRule="auto"/>
            </w:pPr>
          </w:p>
        </w:tc>
      </w:tr>
      <w:tr w:rsidR="009263E1" w:rsidRPr="009263E1" w14:paraId="19AC4A75" w14:textId="77777777" w:rsidTr="00C01EE9">
        <w:tc>
          <w:tcPr>
            <w:tcW w:w="2964" w:type="dxa"/>
            <w:hideMark/>
          </w:tcPr>
          <w:p w14:paraId="5A845409" w14:textId="77777777" w:rsidR="009263E1" w:rsidRPr="009263E1" w:rsidRDefault="009263E1" w:rsidP="009263E1">
            <w:pPr>
              <w:spacing w:after="160" w:line="278" w:lineRule="auto"/>
            </w:pPr>
            <w:r w:rsidRPr="009263E1">
              <w:rPr>
                <w:b/>
                <w:bCs/>
              </w:rPr>
              <w:lastRenderedPageBreak/>
              <w:t>Sustainability &amp; Resilience</w:t>
            </w:r>
            <w:r w:rsidRPr="009263E1">
              <w:t xml:space="preserve"> (net zero, scalability)</w:t>
            </w:r>
          </w:p>
        </w:tc>
        <w:tc>
          <w:tcPr>
            <w:tcW w:w="0" w:type="auto"/>
            <w:hideMark/>
          </w:tcPr>
          <w:p w14:paraId="2198BCF5" w14:textId="77777777" w:rsidR="009263E1" w:rsidRPr="009263E1" w:rsidRDefault="009263E1" w:rsidP="009263E1">
            <w:pPr>
              <w:spacing w:after="160" w:line="278" w:lineRule="auto"/>
            </w:pPr>
            <w:r w:rsidRPr="009263E1">
              <w:t>e.g. 15% lower energy use; better supply-chain visibility</w:t>
            </w:r>
          </w:p>
        </w:tc>
        <w:tc>
          <w:tcPr>
            <w:tcW w:w="0" w:type="auto"/>
            <w:hideMark/>
          </w:tcPr>
          <w:p w14:paraId="7B95B4C1" w14:textId="77777777" w:rsidR="009263E1" w:rsidRPr="009263E1" w:rsidRDefault="009263E1" w:rsidP="009263E1">
            <w:pPr>
              <w:spacing w:after="160" w:line="278" w:lineRule="auto"/>
            </w:pPr>
          </w:p>
        </w:tc>
        <w:tc>
          <w:tcPr>
            <w:tcW w:w="1181" w:type="dxa"/>
            <w:hideMark/>
          </w:tcPr>
          <w:p w14:paraId="39444155" w14:textId="77777777" w:rsidR="009263E1" w:rsidRPr="009263E1" w:rsidRDefault="009263E1" w:rsidP="009263E1">
            <w:pPr>
              <w:spacing w:after="160" w:line="278" w:lineRule="auto"/>
            </w:pPr>
          </w:p>
        </w:tc>
        <w:tc>
          <w:tcPr>
            <w:tcW w:w="926" w:type="dxa"/>
            <w:hideMark/>
          </w:tcPr>
          <w:p w14:paraId="0A8B1F0B" w14:textId="77777777" w:rsidR="009263E1" w:rsidRPr="009263E1" w:rsidRDefault="009263E1" w:rsidP="009263E1">
            <w:pPr>
              <w:spacing w:after="160" w:line="278" w:lineRule="auto"/>
            </w:pPr>
          </w:p>
        </w:tc>
        <w:tc>
          <w:tcPr>
            <w:tcW w:w="0" w:type="auto"/>
            <w:hideMark/>
          </w:tcPr>
          <w:p w14:paraId="16328F36" w14:textId="77777777" w:rsidR="009263E1" w:rsidRPr="009263E1" w:rsidRDefault="009263E1" w:rsidP="009263E1">
            <w:pPr>
              <w:spacing w:after="160" w:line="278" w:lineRule="auto"/>
            </w:pPr>
          </w:p>
        </w:tc>
        <w:tc>
          <w:tcPr>
            <w:tcW w:w="1525" w:type="dxa"/>
            <w:hideMark/>
          </w:tcPr>
          <w:p w14:paraId="2CACD685" w14:textId="77777777" w:rsidR="009263E1" w:rsidRPr="009263E1" w:rsidRDefault="009263E1" w:rsidP="009263E1">
            <w:pPr>
              <w:spacing w:after="160" w:line="278" w:lineRule="auto"/>
            </w:pPr>
          </w:p>
        </w:tc>
        <w:tc>
          <w:tcPr>
            <w:tcW w:w="1575" w:type="dxa"/>
            <w:hideMark/>
          </w:tcPr>
          <w:p w14:paraId="7DAE863A" w14:textId="77777777" w:rsidR="009263E1" w:rsidRPr="009263E1" w:rsidRDefault="009263E1" w:rsidP="009263E1">
            <w:pPr>
              <w:spacing w:after="160" w:line="278" w:lineRule="auto"/>
            </w:pPr>
          </w:p>
        </w:tc>
        <w:tc>
          <w:tcPr>
            <w:tcW w:w="0" w:type="auto"/>
            <w:hideMark/>
          </w:tcPr>
          <w:p w14:paraId="2B605E13" w14:textId="77777777" w:rsidR="009263E1" w:rsidRPr="009263E1" w:rsidRDefault="009263E1" w:rsidP="009263E1">
            <w:pPr>
              <w:spacing w:after="160" w:line="278" w:lineRule="auto"/>
            </w:pPr>
            <w:r w:rsidRPr="009263E1">
              <w:t>Human-centric: Workers report higher job satisfaction?</w:t>
            </w:r>
          </w:p>
        </w:tc>
        <w:tc>
          <w:tcPr>
            <w:tcW w:w="1750" w:type="dxa"/>
            <w:hideMark/>
          </w:tcPr>
          <w:p w14:paraId="2B05D43F" w14:textId="77777777" w:rsidR="009263E1" w:rsidRPr="009263E1" w:rsidRDefault="009263E1" w:rsidP="009263E1">
            <w:pPr>
              <w:spacing w:after="160" w:line="278" w:lineRule="auto"/>
            </w:pPr>
          </w:p>
        </w:tc>
      </w:tr>
      <w:tr w:rsidR="009263E1" w:rsidRPr="009263E1" w14:paraId="028FA8DF" w14:textId="77777777" w:rsidTr="00C01EE9">
        <w:tc>
          <w:tcPr>
            <w:tcW w:w="2964" w:type="dxa"/>
            <w:hideMark/>
          </w:tcPr>
          <w:p w14:paraId="01B12E9E" w14:textId="77777777" w:rsidR="009263E1" w:rsidRPr="009263E1" w:rsidRDefault="009263E1" w:rsidP="009263E1">
            <w:pPr>
              <w:spacing w:after="160" w:line="278" w:lineRule="auto"/>
            </w:pPr>
            <w:r w:rsidRPr="009263E1">
              <w:rPr>
                <w:b/>
                <w:bCs/>
              </w:rPr>
              <w:t>Cyber Resilience &amp; Risk Reduction</w:t>
            </w:r>
            <w:r w:rsidRPr="009263E1">
              <w:t xml:space="preserve"> (NWSmart5.0 priority)</w:t>
            </w:r>
          </w:p>
        </w:tc>
        <w:tc>
          <w:tcPr>
            <w:tcW w:w="0" w:type="auto"/>
            <w:hideMark/>
          </w:tcPr>
          <w:p w14:paraId="05561B26" w14:textId="77777777" w:rsidR="009263E1" w:rsidRPr="009263E1" w:rsidRDefault="009263E1" w:rsidP="009263E1">
            <w:pPr>
              <w:spacing w:after="160" w:line="278" w:lineRule="auto"/>
            </w:pPr>
            <w:r w:rsidRPr="009263E1">
              <w:t>Zero major incidents post-adoption</w:t>
            </w:r>
          </w:p>
        </w:tc>
        <w:tc>
          <w:tcPr>
            <w:tcW w:w="0" w:type="auto"/>
            <w:hideMark/>
          </w:tcPr>
          <w:p w14:paraId="535C39AD" w14:textId="77777777" w:rsidR="009263E1" w:rsidRPr="009263E1" w:rsidRDefault="009263E1" w:rsidP="009263E1">
            <w:pPr>
              <w:spacing w:after="160" w:line="278" w:lineRule="auto"/>
            </w:pPr>
          </w:p>
        </w:tc>
        <w:tc>
          <w:tcPr>
            <w:tcW w:w="1181" w:type="dxa"/>
            <w:hideMark/>
          </w:tcPr>
          <w:p w14:paraId="141D8D83" w14:textId="77777777" w:rsidR="009263E1" w:rsidRPr="009263E1" w:rsidRDefault="009263E1" w:rsidP="009263E1">
            <w:pPr>
              <w:spacing w:after="160" w:line="278" w:lineRule="auto"/>
            </w:pPr>
          </w:p>
        </w:tc>
        <w:tc>
          <w:tcPr>
            <w:tcW w:w="926" w:type="dxa"/>
            <w:hideMark/>
          </w:tcPr>
          <w:p w14:paraId="4CCAA5D1" w14:textId="77777777" w:rsidR="009263E1" w:rsidRPr="009263E1" w:rsidRDefault="009263E1" w:rsidP="009263E1">
            <w:pPr>
              <w:spacing w:after="160" w:line="278" w:lineRule="auto"/>
            </w:pPr>
          </w:p>
        </w:tc>
        <w:tc>
          <w:tcPr>
            <w:tcW w:w="0" w:type="auto"/>
            <w:hideMark/>
          </w:tcPr>
          <w:p w14:paraId="15482ADB" w14:textId="77777777" w:rsidR="009263E1" w:rsidRPr="009263E1" w:rsidRDefault="009263E1" w:rsidP="009263E1">
            <w:pPr>
              <w:spacing w:after="160" w:line="278" w:lineRule="auto"/>
            </w:pPr>
          </w:p>
        </w:tc>
        <w:tc>
          <w:tcPr>
            <w:tcW w:w="1525" w:type="dxa"/>
            <w:hideMark/>
          </w:tcPr>
          <w:p w14:paraId="0CA0C491" w14:textId="77777777" w:rsidR="009263E1" w:rsidRPr="009263E1" w:rsidRDefault="009263E1" w:rsidP="009263E1">
            <w:pPr>
              <w:spacing w:after="160" w:line="278" w:lineRule="auto"/>
            </w:pPr>
          </w:p>
        </w:tc>
        <w:tc>
          <w:tcPr>
            <w:tcW w:w="1575" w:type="dxa"/>
            <w:hideMark/>
          </w:tcPr>
          <w:p w14:paraId="0EA19A36" w14:textId="77777777" w:rsidR="009263E1" w:rsidRPr="009263E1" w:rsidRDefault="009263E1" w:rsidP="009263E1">
            <w:pPr>
              <w:spacing w:after="160" w:line="278" w:lineRule="auto"/>
            </w:pPr>
          </w:p>
        </w:tc>
        <w:tc>
          <w:tcPr>
            <w:tcW w:w="0" w:type="auto"/>
            <w:hideMark/>
          </w:tcPr>
          <w:p w14:paraId="68A5D18C" w14:textId="77777777" w:rsidR="009263E1" w:rsidRPr="009263E1" w:rsidRDefault="009263E1" w:rsidP="009263E1">
            <w:pPr>
              <w:spacing w:after="160" w:line="278" w:lineRule="auto"/>
            </w:pPr>
            <w:r w:rsidRPr="009263E1">
              <w:t>All new tech follows secure-by-design?</w:t>
            </w:r>
          </w:p>
        </w:tc>
        <w:tc>
          <w:tcPr>
            <w:tcW w:w="1750" w:type="dxa"/>
            <w:hideMark/>
          </w:tcPr>
          <w:p w14:paraId="3C64D016" w14:textId="77777777" w:rsidR="009263E1" w:rsidRPr="009263E1" w:rsidRDefault="009263E1" w:rsidP="009263E1">
            <w:pPr>
              <w:spacing w:after="160" w:line="278" w:lineRule="auto"/>
            </w:pPr>
          </w:p>
        </w:tc>
      </w:tr>
    </w:tbl>
    <w:p w14:paraId="156FEB70" w14:textId="77777777" w:rsidR="009263E1" w:rsidRDefault="009263E1" w:rsidP="009263E1"/>
    <w:p w14:paraId="2E2F5A3B" w14:textId="77777777" w:rsidR="00D557E3" w:rsidRDefault="00D557E3" w:rsidP="009263E1"/>
    <w:p w14:paraId="0551EEF9" w14:textId="77777777" w:rsidR="00D557E3" w:rsidRDefault="00D557E3" w:rsidP="009263E1"/>
    <w:p w14:paraId="2475DBE5" w14:textId="77777777" w:rsidR="00D557E3" w:rsidRDefault="00D557E3" w:rsidP="009263E1"/>
    <w:p w14:paraId="01B9AE61" w14:textId="77777777" w:rsidR="00D557E3" w:rsidRDefault="00D557E3" w:rsidP="009263E1"/>
    <w:p w14:paraId="3FCA7873" w14:textId="77777777" w:rsidR="00D557E3" w:rsidRDefault="00D557E3" w:rsidP="009263E1"/>
    <w:p w14:paraId="05756FED" w14:textId="77777777" w:rsidR="00D557E3" w:rsidRDefault="00D557E3" w:rsidP="009263E1"/>
    <w:p w14:paraId="723CCC75" w14:textId="77777777" w:rsidR="00D557E3" w:rsidRDefault="00D557E3" w:rsidP="009263E1"/>
    <w:p w14:paraId="4B5463DC" w14:textId="77777777" w:rsidR="00D557E3" w:rsidRDefault="00D557E3" w:rsidP="00D557E3">
      <w:r w:rsidRPr="00D557E3">
        <w:t>NWSmart5.0 Benefits Realisation Tracker – Adapted from Made Smarter Roadmap (2024)</w:t>
      </w:r>
    </w:p>
    <w:p w14:paraId="021C09AA" w14:textId="18D6E9F5" w:rsidR="003930BD" w:rsidRDefault="00596B9C">
      <w:r>
        <w:t xml:space="preserve">Source: </w:t>
      </w:r>
      <w:hyperlink r:id="rId5" w:history="1">
        <w:r w:rsidR="00246617" w:rsidRPr="00FD6AE1">
          <w:rPr>
            <w:rStyle w:val="Hyperlink"/>
          </w:rPr>
          <w:t>madesmarter-digital-transformation.pdf</w:t>
        </w:r>
      </w:hyperlink>
      <w:r w:rsidR="00246617">
        <w:t xml:space="preserve"> </w:t>
      </w:r>
    </w:p>
    <w:sectPr w:rsidR="003930BD" w:rsidSect="009263E1">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FEF"/>
    <w:multiLevelType w:val="multilevel"/>
    <w:tmpl w:val="9096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99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3E1"/>
    <w:rsid w:val="000B20FB"/>
    <w:rsid w:val="001D1368"/>
    <w:rsid w:val="002366ED"/>
    <w:rsid w:val="00246617"/>
    <w:rsid w:val="002A49F3"/>
    <w:rsid w:val="003930BD"/>
    <w:rsid w:val="004D7D06"/>
    <w:rsid w:val="00526DBA"/>
    <w:rsid w:val="00585ACE"/>
    <w:rsid w:val="00596B9C"/>
    <w:rsid w:val="007B2176"/>
    <w:rsid w:val="009263E1"/>
    <w:rsid w:val="00C01EE9"/>
    <w:rsid w:val="00D557E3"/>
    <w:rsid w:val="00DD0F0A"/>
    <w:rsid w:val="00F96D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213B"/>
  <w15:chartTrackingRefBased/>
  <w15:docId w15:val="{B380BF7E-CEA8-4D29-8ECF-7974B8EB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3E1"/>
    <w:rPr>
      <w:rFonts w:eastAsiaTheme="majorEastAsia" w:cstheme="majorBidi"/>
      <w:color w:val="272727" w:themeColor="text1" w:themeTint="D8"/>
    </w:rPr>
  </w:style>
  <w:style w:type="paragraph" w:styleId="Title">
    <w:name w:val="Title"/>
    <w:basedOn w:val="Normal"/>
    <w:next w:val="Normal"/>
    <w:link w:val="TitleChar"/>
    <w:uiPriority w:val="10"/>
    <w:qFormat/>
    <w:rsid w:val="00926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3E1"/>
    <w:pPr>
      <w:spacing w:before="160"/>
      <w:jc w:val="center"/>
    </w:pPr>
    <w:rPr>
      <w:i/>
      <w:iCs/>
      <w:color w:val="404040" w:themeColor="text1" w:themeTint="BF"/>
    </w:rPr>
  </w:style>
  <w:style w:type="character" w:customStyle="1" w:styleId="QuoteChar">
    <w:name w:val="Quote Char"/>
    <w:basedOn w:val="DefaultParagraphFont"/>
    <w:link w:val="Quote"/>
    <w:uiPriority w:val="29"/>
    <w:rsid w:val="009263E1"/>
    <w:rPr>
      <w:i/>
      <w:iCs/>
      <w:color w:val="404040" w:themeColor="text1" w:themeTint="BF"/>
    </w:rPr>
  </w:style>
  <w:style w:type="paragraph" w:styleId="ListParagraph">
    <w:name w:val="List Paragraph"/>
    <w:basedOn w:val="Normal"/>
    <w:uiPriority w:val="34"/>
    <w:qFormat/>
    <w:rsid w:val="009263E1"/>
    <w:pPr>
      <w:ind w:left="720"/>
      <w:contextualSpacing/>
    </w:pPr>
  </w:style>
  <w:style w:type="character" w:styleId="IntenseEmphasis">
    <w:name w:val="Intense Emphasis"/>
    <w:basedOn w:val="DefaultParagraphFont"/>
    <w:uiPriority w:val="21"/>
    <w:qFormat/>
    <w:rsid w:val="009263E1"/>
    <w:rPr>
      <w:i/>
      <w:iCs/>
      <w:color w:val="0F4761" w:themeColor="accent1" w:themeShade="BF"/>
    </w:rPr>
  </w:style>
  <w:style w:type="paragraph" w:styleId="IntenseQuote">
    <w:name w:val="Intense Quote"/>
    <w:basedOn w:val="Normal"/>
    <w:next w:val="Normal"/>
    <w:link w:val="IntenseQuoteChar"/>
    <w:uiPriority w:val="30"/>
    <w:qFormat/>
    <w:rsid w:val="00926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3E1"/>
    <w:rPr>
      <w:i/>
      <w:iCs/>
      <w:color w:val="0F4761" w:themeColor="accent1" w:themeShade="BF"/>
    </w:rPr>
  </w:style>
  <w:style w:type="character" w:styleId="IntenseReference">
    <w:name w:val="Intense Reference"/>
    <w:basedOn w:val="DefaultParagraphFont"/>
    <w:uiPriority w:val="32"/>
    <w:qFormat/>
    <w:rsid w:val="009263E1"/>
    <w:rPr>
      <w:b/>
      <w:bCs/>
      <w:smallCaps/>
      <w:color w:val="0F4761" w:themeColor="accent1" w:themeShade="BF"/>
      <w:spacing w:val="5"/>
    </w:rPr>
  </w:style>
  <w:style w:type="table" w:styleId="TableGridLight">
    <w:name w:val="Grid Table Light"/>
    <w:basedOn w:val="TableNormal"/>
    <w:uiPriority w:val="40"/>
    <w:rsid w:val="009263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26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6617"/>
    <w:rPr>
      <w:color w:val="467886" w:themeColor="hyperlink"/>
      <w:u w:val="single"/>
    </w:rPr>
  </w:style>
  <w:style w:type="character" w:styleId="FollowedHyperlink">
    <w:name w:val="FollowedHyperlink"/>
    <w:basedOn w:val="DefaultParagraphFont"/>
    <w:uiPriority w:val="99"/>
    <w:semiHidden/>
    <w:unhideWhenUsed/>
    <w:rsid w:val="002466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desmarter.uk/media/vuumewqe/madesmarter-digital-transformatio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Asif Kousar</dc:creator>
  <cp:keywords/>
  <dc:description/>
  <cp:lastModifiedBy>Esha Asif Kousar</cp:lastModifiedBy>
  <cp:revision>8</cp:revision>
  <dcterms:created xsi:type="dcterms:W3CDTF">2026-05-11T22:24:00Z</dcterms:created>
  <dcterms:modified xsi:type="dcterms:W3CDTF">2026-05-19T17:52:00Z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931aed94-ecc3-4d6d-9e8a-41d5ee535dd7</vt:lpwstr>
  </property>
</Properties>
</file>