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273" w:rsidRDefault="00807709" w:rsidP="00B97143">
      <w:pPr>
        <w:pStyle w:val="Title"/>
      </w:pPr>
      <w:r>
        <w:t xml:space="preserve">FORMAT for reading a </w:t>
      </w:r>
      <w:r w:rsidR="00A70A67">
        <w:t>s</w:t>
      </w:r>
      <w:r>
        <w:t xml:space="preserve">ummary </w:t>
      </w:r>
      <w:r w:rsidR="00A70A67">
        <w:t>f</w:t>
      </w:r>
      <w:r>
        <w:t>ile (.sum)</w:t>
      </w:r>
      <w:r w:rsidR="00A70A67">
        <w:t xml:space="preserve"> in AeroDyn</w:t>
      </w:r>
      <w:r>
        <w:t xml:space="preserve">, </w:t>
      </w:r>
      <w:r w:rsidR="003033DD">
        <w:t xml:space="preserve">for </w:t>
      </w:r>
      <w:r>
        <w:t>use with Bladed-Style FF binary files</w:t>
      </w:r>
    </w:p>
    <w:p w:rsidR="0003607D" w:rsidRDefault="00A469BA" w:rsidP="0003607D">
      <w:pPr>
        <w:pStyle w:val="NoSpacing"/>
      </w:pPr>
      <w:r>
        <w:t>T/F indicates a LOGICAL input value</w:t>
      </w:r>
    </w:p>
    <w:p w:rsidR="0003607D" w:rsidRDefault="00A469BA" w:rsidP="0003607D">
      <w:pPr>
        <w:pStyle w:val="NoSpacing"/>
      </w:pPr>
      <w:r>
        <w:t>NUM indicates a numeric (REAL, floating-point)</w:t>
      </w:r>
      <w:r w:rsidR="0003607D">
        <w:t xml:space="preserve"> input value</w:t>
      </w:r>
    </w:p>
    <w:p w:rsidR="0003607D" w:rsidRDefault="0003607D" w:rsidP="0003607D">
      <w:pPr>
        <w:pStyle w:val="NoSpacing"/>
      </w:pPr>
    </w:p>
    <w:p w:rsidR="00A469BA" w:rsidRDefault="00A469BA" w:rsidP="0003607D">
      <w:pPr>
        <w:pStyle w:val="NoSpacing"/>
      </w:pPr>
      <w:r>
        <w:t xml:space="preserve">The file name must end in “.sum” and have the same root name as the binary file.  The words in </w:t>
      </w:r>
      <w:r w:rsidRPr="00A469BA">
        <w:rPr>
          <w:rStyle w:val="RequiredText"/>
        </w:rPr>
        <w:t xml:space="preserve">bold </w:t>
      </w:r>
      <w:r>
        <w:rPr>
          <w:rStyle w:val="RequiredText"/>
        </w:rPr>
        <w:t>red</w:t>
      </w:r>
      <w:r w:rsidRPr="00A469BA">
        <w:rPr>
          <w:rStyle w:val="RequiredText"/>
        </w:rPr>
        <w:t xml:space="preserve"> font</w:t>
      </w:r>
      <w:r>
        <w:t xml:space="preserve"> are required (AeroDyn looks for those key words), and they must appear in the order listed below.  There may be other lines</w:t>
      </w:r>
      <w:r w:rsidR="0003607D">
        <w:t xml:space="preserve"> mixed in the file, with the exception that the 3 lines following UBAR </w:t>
      </w:r>
      <w:r w:rsidR="0003607D" w:rsidRPr="0003607D">
        <w:rPr>
          <w:i/>
        </w:rPr>
        <w:t>must</w:t>
      </w:r>
      <w:r w:rsidR="0003607D">
        <w:t xml:space="preserve"> be the TI parameters.</w:t>
      </w:r>
    </w:p>
    <w:p w:rsidR="0003607D" w:rsidRDefault="0003607D" w:rsidP="0003607D">
      <w:pPr>
        <w:pStyle w:val="NoSpacing"/>
      </w:pPr>
    </w:p>
    <w:p w:rsidR="00912259" w:rsidRDefault="00912259" w:rsidP="0003607D">
      <w:pPr>
        <w:pStyle w:val="NoSpacing"/>
      </w:pPr>
      <w:r>
        <w:t>The file should look like this:</w:t>
      </w:r>
    </w:p>
    <w:p w:rsidR="00095F4B" w:rsidRDefault="00B37F37" w:rsidP="00807709">
      <w:pPr>
        <w:pStyle w:val="NoSpacing"/>
      </w:pPr>
      <w:r>
        <w:pict>
          <v:rect id="_x0000_i1025" style="width:0;height:1.5pt" o:hralign="center" o:hrstd="t" o:hr="t" fillcolor="#aca899" stroked="f"/>
        </w:pict>
      </w:r>
    </w:p>
    <w:p w:rsidR="00807709" w:rsidRDefault="00807709" w:rsidP="00807709">
      <w:pPr>
        <w:pStyle w:val="NoSpacing"/>
      </w:pPr>
      <w:r>
        <w:t>T/F</w:t>
      </w:r>
      <w:r>
        <w:tab/>
      </w:r>
      <w:r w:rsidRPr="00807709">
        <w:rPr>
          <w:rStyle w:val="RequiredText"/>
        </w:rPr>
        <w:t>CLOCKWISE</w:t>
      </w:r>
    </w:p>
    <w:p w:rsidR="00807709" w:rsidRDefault="00807709" w:rsidP="00807709">
      <w:pPr>
        <w:pStyle w:val="NoSpacing"/>
      </w:pPr>
      <w:r>
        <w:t>NUM</w:t>
      </w:r>
      <w:r>
        <w:tab/>
      </w:r>
      <w:r w:rsidRPr="00807709">
        <w:rPr>
          <w:rStyle w:val="RequiredText"/>
        </w:rPr>
        <w:t>HUB HEIGHT</w:t>
      </w:r>
    </w:p>
    <w:p w:rsidR="00807709" w:rsidRDefault="00807709" w:rsidP="00807709">
      <w:pPr>
        <w:pStyle w:val="NoSpacing"/>
      </w:pPr>
    </w:p>
    <w:p w:rsidR="00807709" w:rsidRPr="00807709" w:rsidRDefault="00807709" w:rsidP="00807709">
      <w:pPr>
        <w:pStyle w:val="NoSpacing"/>
      </w:pPr>
      <w:r>
        <w:t>NUM</w:t>
      </w:r>
      <w:r>
        <w:tab/>
      </w:r>
      <w:r w:rsidRPr="00807709">
        <w:rPr>
          <w:rStyle w:val="RequiredText"/>
        </w:rPr>
        <w:t>UBAR</w:t>
      </w:r>
      <w:r w:rsidRPr="00807709">
        <w:tab/>
        <w:t>(if the character “=” exists, it must precede the numeric entry</w:t>
      </w:r>
      <w:r w:rsidR="006553F3">
        <w:t>; the lines with TI must be the next 3 lines</w:t>
      </w:r>
      <w:r w:rsidRPr="00807709">
        <w:t>)</w:t>
      </w:r>
    </w:p>
    <w:p w:rsidR="00807709" w:rsidRDefault="00807709" w:rsidP="00807709">
      <w:pPr>
        <w:pStyle w:val="NoSpacing"/>
      </w:pPr>
      <w:r>
        <w:t>NUM</w:t>
      </w:r>
      <w:r>
        <w:tab/>
        <w:t>TI(u)</w:t>
      </w:r>
      <w:r>
        <w:tab/>
      </w:r>
      <w:r w:rsidRPr="00807709">
        <w:t>(if the character</w:t>
      </w:r>
      <w:r w:rsidR="006553F3">
        <w:t>s</w:t>
      </w:r>
      <w:r w:rsidRPr="00807709">
        <w:t xml:space="preserve"> “=” </w:t>
      </w:r>
      <w:r w:rsidR="006553F3">
        <w:t xml:space="preserve">or “%” </w:t>
      </w:r>
      <w:r w:rsidRPr="00807709">
        <w:t xml:space="preserve">exists, </w:t>
      </w:r>
      <w:r w:rsidR="006553F3">
        <w:t xml:space="preserve">the </w:t>
      </w:r>
      <w:r w:rsidRPr="00807709">
        <w:t>numeric entry</w:t>
      </w:r>
      <w:r w:rsidR="006553F3">
        <w:t xml:space="preserve"> must follow the “=” and precede the “%”; e.g., [ </w:t>
      </w:r>
      <w:r w:rsidR="0003607D">
        <w:t xml:space="preserve">TI(u) </w:t>
      </w:r>
      <w:r w:rsidR="006553F3">
        <w:t xml:space="preserve">= 12.42 % ] </w:t>
      </w:r>
      <w:r w:rsidRPr="00807709">
        <w:t>)</w:t>
      </w:r>
    </w:p>
    <w:p w:rsidR="00807709" w:rsidRDefault="00807709" w:rsidP="00807709">
      <w:pPr>
        <w:pStyle w:val="NoSpacing"/>
      </w:pPr>
      <w:r>
        <w:t>NUM</w:t>
      </w:r>
      <w:r>
        <w:tab/>
        <w:t>TI(v)</w:t>
      </w:r>
      <w:r w:rsidRPr="00807709">
        <w:tab/>
      </w:r>
      <w:r w:rsidR="006553F3" w:rsidRPr="00807709">
        <w:t>(if the character</w:t>
      </w:r>
      <w:r w:rsidR="006553F3">
        <w:t>s</w:t>
      </w:r>
      <w:r w:rsidR="006553F3" w:rsidRPr="00807709">
        <w:t xml:space="preserve"> “=” </w:t>
      </w:r>
      <w:r w:rsidR="006553F3">
        <w:t xml:space="preserve">or “%” </w:t>
      </w:r>
      <w:r w:rsidR="006553F3" w:rsidRPr="00807709">
        <w:t xml:space="preserve">exists, </w:t>
      </w:r>
      <w:r w:rsidR="006553F3">
        <w:t xml:space="preserve">the </w:t>
      </w:r>
      <w:r w:rsidR="006553F3" w:rsidRPr="00807709">
        <w:t>numeric entry</w:t>
      </w:r>
      <w:r w:rsidR="006553F3">
        <w:t xml:space="preserve"> must follow the “=” and precede the “%”; e.g., [ = 12.42 % ] </w:t>
      </w:r>
      <w:r w:rsidR="006553F3" w:rsidRPr="00807709">
        <w:t>)</w:t>
      </w:r>
    </w:p>
    <w:p w:rsidR="00807709" w:rsidRDefault="00807709" w:rsidP="00807709">
      <w:pPr>
        <w:pStyle w:val="NoSpacing"/>
      </w:pPr>
      <w:r>
        <w:t>NUM</w:t>
      </w:r>
      <w:r>
        <w:tab/>
        <w:t>TI(w)</w:t>
      </w:r>
      <w:r w:rsidRPr="00807709">
        <w:tab/>
      </w:r>
      <w:r w:rsidR="006553F3" w:rsidRPr="00807709">
        <w:t>(if the character</w:t>
      </w:r>
      <w:r w:rsidR="006553F3">
        <w:t>s</w:t>
      </w:r>
      <w:r w:rsidR="006553F3" w:rsidRPr="00807709">
        <w:t xml:space="preserve"> “=” </w:t>
      </w:r>
      <w:r w:rsidR="006553F3">
        <w:t xml:space="preserve">or “%” </w:t>
      </w:r>
      <w:r w:rsidR="006553F3" w:rsidRPr="00807709">
        <w:t xml:space="preserve">exists, </w:t>
      </w:r>
      <w:r w:rsidR="006553F3">
        <w:t xml:space="preserve">the </w:t>
      </w:r>
      <w:r w:rsidR="006553F3" w:rsidRPr="00807709">
        <w:t>numeric entry</w:t>
      </w:r>
      <w:r w:rsidR="006553F3">
        <w:t xml:space="preserve"> must follow the “=” and precede the “%”; e.g., [ = 12.42 % ] </w:t>
      </w:r>
      <w:r w:rsidR="006553F3" w:rsidRPr="00807709">
        <w:t>)</w:t>
      </w:r>
    </w:p>
    <w:p w:rsidR="0003607D" w:rsidRDefault="0003607D" w:rsidP="00807709">
      <w:pPr>
        <w:pStyle w:val="NoSpacing"/>
      </w:pPr>
    </w:p>
    <w:p w:rsidR="0003607D" w:rsidRDefault="0003607D" w:rsidP="0003607D">
      <w:pPr>
        <w:pStyle w:val="NoSpacing"/>
      </w:pPr>
      <w:r>
        <w:t>NUM</w:t>
      </w:r>
      <w:r>
        <w:tab/>
      </w:r>
      <w:r>
        <w:rPr>
          <w:rStyle w:val="RequiredText"/>
        </w:rPr>
        <w:t>HEIGHT OFFSET</w:t>
      </w:r>
      <w:r w:rsidRPr="0003607D">
        <w:tab/>
        <w:t>(optional</w:t>
      </w:r>
      <w:r>
        <w:t xml:space="preserve">; </w:t>
      </w:r>
      <w:r w:rsidRPr="00807709">
        <w:t>if the character “=” exists, it must precede the numeric entry</w:t>
      </w:r>
      <w:r w:rsidRPr="0003607D">
        <w:t>)</w:t>
      </w:r>
    </w:p>
    <w:p w:rsidR="00095F4B" w:rsidRDefault="00B37F37" w:rsidP="0003607D">
      <w:pPr>
        <w:pStyle w:val="NoSpacing"/>
      </w:pPr>
      <w:r>
        <w:pict>
          <v:rect id="_x0000_i1026" style="width:0;height:1.5pt" o:hralign="center" o:hrstd="t" o:hr="t" fillcolor="#aca899" stroked="f"/>
        </w:pict>
      </w:r>
    </w:p>
    <w:p w:rsidR="00095F4B" w:rsidRDefault="006E1ABB" w:rsidP="0003607D">
      <w:pPr>
        <w:pStyle w:val="NoSpacing"/>
      </w:pPr>
      <w:r>
        <w:t>The Clockwise flag is used to determine which way the lateral dimension of the grids w</w:t>
      </w:r>
      <w:r w:rsidR="002219F3">
        <w:t>as</w:t>
      </w:r>
      <w:r>
        <w:t xml:space="preserve"> written</w:t>
      </w:r>
      <w:r w:rsidR="002219F3">
        <w:t xml:space="preserve"> to the binary file, i.e., does it </w:t>
      </w:r>
      <w:r>
        <w:t>start on the right or the left?</w:t>
      </w:r>
    </w:p>
    <w:p w:rsidR="00912259" w:rsidRDefault="00912259" w:rsidP="0003607D">
      <w:pPr>
        <w:pStyle w:val="NoSpacing"/>
      </w:pPr>
    </w:p>
    <w:p w:rsidR="00912259" w:rsidRDefault="00912259" w:rsidP="0003607D">
      <w:pPr>
        <w:pStyle w:val="NoSpacing"/>
      </w:pPr>
      <w:r>
        <w:t>UBar and the TI values are used for normalizing the binary data (</w:t>
      </w:r>
      <w:r w:rsidR="00A469C0">
        <w:t xml:space="preserve">the TI need not be </w:t>
      </w:r>
      <w:r>
        <w:t xml:space="preserve">the </w:t>
      </w:r>
      <w:r w:rsidR="00A469C0">
        <w:t xml:space="preserve">actual </w:t>
      </w:r>
      <w:r>
        <w:t>turbulence intensities</w:t>
      </w:r>
      <w:r w:rsidR="00A469C0">
        <w:t>; UBar must be within 0.1 m/s of the mean FF wind speed contained in the binary file</w:t>
      </w:r>
      <w:r>
        <w:t>)</w:t>
      </w:r>
    </w:p>
    <w:p w:rsidR="00912259" w:rsidRDefault="00912259" w:rsidP="0003607D">
      <w:pPr>
        <w:pStyle w:val="NoSpacing"/>
      </w:pPr>
    </w:p>
    <w:p w:rsidR="00912259" w:rsidRDefault="00912259" w:rsidP="00912259">
      <w:pPr>
        <w:pStyle w:val="NoSpacing"/>
      </w:pPr>
      <w:r>
        <w:t xml:space="preserve">Height Offset—calculated by </w:t>
      </w:r>
      <w:r>
        <w:rPr>
          <w:rFonts w:ascii="Courier New" w:hAnsi="Courier New" w:cs="Courier New"/>
          <w:sz w:val="20"/>
          <w:szCs w:val="20"/>
        </w:rPr>
        <w:t>HeightOffset = HH - GridBase – FFZHWid</w:t>
      </w:r>
      <w:r>
        <w:t>—is used to allow grids that are not centered vertically on the turbine hub-height</w:t>
      </w:r>
      <w:r w:rsidR="002219F3">
        <w:t>.</w:t>
      </w:r>
    </w:p>
    <w:p w:rsidR="00FB7570" w:rsidRDefault="00FB7570" w:rsidP="00912259">
      <w:pPr>
        <w:pStyle w:val="NoSpacing"/>
      </w:pPr>
    </w:p>
    <w:sectPr w:rsidR="00FB7570" w:rsidSect="006553F3">
      <w:foot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6A9E" w:rsidRDefault="00036A9E" w:rsidP="00446DD2">
      <w:pPr>
        <w:spacing w:after="0" w:line="240" w:lineRule="auto"/>
      </w:pPr>
      <w:r>
        <w:separator/>
      </w:r>
    </w:p>
  </w:endnote>
  <w:endnote w:type="continuationSeparator" w:id="0">
    <w:p w:rsidR="00036A9E" w:rsidRDefault="00036A9E" w:rsidP="00446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6DD2" w:rsidRDefault="00446DD2">
    <w:pPr>
      <w:pStyle w:val="Footer"/>
    </w:pPr>
    <w:r>
      <w:t>B. Jonkman, NREL/NWTC, March 2010</w:t>
    </w:r>
  </w:p>
  <w:p w:rsidR="00446DD2" w:rsidRDefault="00446DD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6A9E" w:rsidRDefault="00036A9E" w:rsidP="00446DD2">
      <w:pPr>
        <w:spacing w:after="0" w:line="240" w:lineRule="auto"/>
      </w:pPr>
      <w:r>
        <w:separator/>
      </w:r>
    </w:p>
  </w:footnote>
  <w:footnote w:type="continuationSeparator" w:id="0">
    <w:p w:rsidR="00036A9E" w:rsidRDefault="00036A9E" w:rsidP="00446D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07709"/>
    <w:rsid w:val="0003607D"/>
    <w:rsid w:val="00036A9E"/>
    <w:rsid w:val="00095F4B"/>
    <w:rsid w:val="002219F3"/>
    <w:rsid w:val="00233BF2"/>
    <w:rsid w:val="003033DD"/>
    <w:rsid w:val="003671A0"/>
    <w:rsid w:val="00446DD2"/>
    <w:rsid w:val="006553F3"/>
    <w:rsid w:val="006606A0"/>
    <w:rsid w:val="006E1ABB"/>
    <w:rsid w:val="00807709"/>
    <w:rsid w:val="00912259"/>
    <w:rsid w:val="00A37BCC"/>
    <w:rsid w:val="00A469BA"/>
    <w:rsid w:val="00A469C0"/>
    <w:rsid w:val="00A70A67"/>
    <w:rsid w:val="00B37F37"/>
    <w:rsid w:val="00B97143"/>
    <w:rsid w:val="00C57F3F"/>
    <w:rsid w:val="00D34E33"/>
    <w:rsid w:val="00EC2A61"/>
    <w:rsid w:val="00F71EF7"/>
    <w:rsid w:val="00FB7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E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7709"/>
    <w:pPr>
      <w:spacing w:after="0" w:line="240" w:lineRule="auto"/>
    </w:pPr>
  </w:style>
  <w:style w:type="character" w:customStyle="1" w:styleId="RequiredText">
    <w:name w:val="RequiredText"/>
    <w:basedOn w:val="DefaultParagraphFont"/>
    <w:uiPriority w:val="1"/>
    <w:qFormat/>
    <w:rsid w:val="00A469BA"/>
    <w:rPr>
      <w:b/>
      <w:color w:val="C00000"/>
    </w:rPr>
  </w:style>
  <w:style w:type="paragraph" w:styleId="Title">
    <w:name w:val="Title"/>
    <w:basedOn w:val="Normal"/>
    <w:next w:val="Normal"/>
    <w:link w:val="TitleChar"/>
    <w:uiPriority w:val="10"/>
    <w:qFormat/>
    <w:rsid w:val="00B971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71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446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6DD2"/>
  </w:style>
  <w:style w:type="paragraph" w:styleId="Footer">
    <w:name w:val="footer"/>
    <w:basedOn w:val="Normal"/>
    <w:link w:val="FooterChar"/>
    <w:uiPriority w:val="99"/>
    <w:unhideWhenUsed/>
    <w:rsid w:val="00446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DD2"/>
  </w:style>
  <w:style w:type="paragraph" w:styleId="BalloonText">
    <w:name w:val="Balloon Text"/>
    <w:basedOn w:val="Normal"/>
    <w:link w:val="BalloonTextChar"/>
    <w:uiPriority w:val="99"/>
    <w:semiHidden/>
    <w:unhideWhenUsed/>
    <w:rsid w:val="00446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D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2847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1709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bjonkman</dc:creator>
  <cp:keywords/>
  <dc:description/>
  <cp:lastModifiedBy>bjonkman</cp:lastModifiedBy>
  <cp:revision>18</cp:revision>
  <dcterms:created xsi:type="dcterms:W3CDTF">2009-09-22T16:41:00Z</dcterms:created>
  <dcterms:modified xsi:type="dcterms:W3CDTF">2010-03-10T17:22:00Z</dcterms:modified>
</cp:coreProperties>
</file>