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rFonts w:ascii="Calibri" w:cs="Calibri" w:eastAsia="Calibri" w:hAnsi="Calibri"/>
        </w:rPr>
      </w:pPr>
      <w:bookmarkStart w:colFirst="0" w:colLast="0" w:name="_45hsii8b6f0" w:id="0"/>
      <w:bookmarkEnd w:id="0"/>
      <w:r w:rsidDel="00000000" w:rsidR="00000000" w:rsidRPr="00000000">
        <w:rPr>
          <w:rFonts w:ascii="Calibri" w:cs="Calibri" w:eastAsia="Calibri" w:hAnsi="Calibri"/>
          <w:rtl w:val="0"/>
        </w:rPr>
        <w:t xml:space="preserve">Technical Specification document for the speech transcription platform user interface</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Calibri" w:cs="Calibri" w:eastAsia="Calibri" w:hAnsi="Calibri"/>
        </w:rPr>
      </w:pPr>
      <w:bookmarkStart w:colFirst="0" w:colLast="0" w:name="_6w145leelgi3" w:id="1"/>
      <w:bookmarkEnd w:id="1"/>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Calibri" w:cs="Calibri" w:eastAsia="Calibri" w:hAnsi="Calibri"/>
        </w:rPr>
      </w:pPr>
      <w:bookmarkStart w:colFirst="0" w:colLast="0" w:name="_8nb2az1kekjc" w:id="2"/>
      <w:bookmarkEnd w:id="2"/>
      <w:r w:rsidDel="00000000" w:rsidR="00000000" w:rsidRPr="00000000">
        <w:rPr>
          <w:rFonts w:ascii="Calibri" w:cs="Calibri" w:eastAsia="Calibri" w:hAnsi="Calibri"/>
          <w:rtl w:val="0"/>
        </w:rPr>
        <w:t xml:space="preserve">Prepared by: Neil Kleynhans</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Calibri" w:cs="Calibri" w:eastAsia="Calibri" w:hAnsi="Calibri"/>
        </w:rPr>
      </w:pPr>
      <w:bookmarkStart w:colFirst="0" w:colLast="0" w:name="_8nb2az1kekjc" w:id="2"/>
      <w:bookmarkEnd w:id="2"/>
      <w:r w:rsidDel="00000000" w:rsidR="00000000" w:rsidRPr="00000000">
        <w:rPr>
          <w:rFonts w:ascii="Calibri" w:cs="Calibri" w:eastAsia="Calibri" w:hAnsi="Calibri"/>
          <w:rtl w:val="0"/>
        </w:rPr>
        <w:t xml:space="preserve">Date: 25 July 2016</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Calibri" w:cs="Calibri" w:eastAsia="Calibri" w:hAnsi="Calibri"/>
        </w:rPr>
      </w:pPr>
      <w:bookmarkStart w:colFirst="0" w:colLast="0" w:name="_8nb2az1kekjc" w:id="2"/>
      <w:bookmarkEnd w:id="2"/>
      <w:r w:rsidDel="00000000" w:rsidR="00000000" w:rsidRPr="00000000">
        <w:rPr>
          <w:rFonts w:ascii="Calibri" w:cs="Calibri" w:eastAsia="Calibri" w:hAnsi="Calibri"/>
          <w:rtl w:val="0"/>
        </w:rPr>
        <w:t xml:space="preserve">Document Reference: </w:t>
      </w:r>
      <w:r w:rsidDel="00000000" w:rsidR="00000000" w:rsidRPr="00000000">
        <w:rPr>
          <w:rFonts w:ascii="Calibri" w:cs="Calibri" w:eastAsia="Calibri" w:hAnsi="Calibri"/>
          <w:color w:val="666666"/>
          <w:sz w:val="30"/>
          <w:szCs w:val="30"/>
          <w:rtl w:val="0"/>
        </w:rPr>
        <w:t xml:space="preserve">DAC-STP-UI-TECHSPEC-REV00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kvrcu638wxof" w:id="3"/>
      <w:bookmarkEnd w:id="3"/>
      <w:r w:rsidDel="00000000" w:rsidR="00000000" w:rsidRPr="00000000">
        <w:rPr>
          <w:rFonts w:ascii="Calibri" w:cs="Calibri" w:eastAsia="Calibri" w:hAnsi="Calibri"/>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This document provides design specifications for the DAC platform user interface (UI) that is coupled to application server (AppServ) developed by NWU. The UI should provide a client facing interface that is user-friendly, robust and visually appealing.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3h71ayelp42n" w:id="4"/>
      <w:bookmarkEnd w:id="4"/>
      <w:r w:rsidDel="00000000" w:rsidR="00000000" w:rsidRPr="00000000">
        <w:rPr>
          <w:rFonts w:ascii="Calibri" w:cs="Calibri" w:eastAsia="Calibri" w:hAnsi="Calibri"/>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UI should: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Deliver the software to MuST in a open format or released on web-accessible repository (such as GitHub or BitBucket).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Release the software under the </w:t>
      </w:r>
      <w:r w:rsidDel="00000000" w:rsidR="00000000" w:rsidRPr="00000000">
        <w:rPr>
          <w:rFonts w:ascii="Calibri" w:cs="Calibri" w:eastAsia="Calibri" w:hAnsi="Calibri"/>
          <w:rtl w:val="0"/>
        </w:rPr>
        <w:t xml:space="preserve">license</w:t>
      </w:r>
      <w:r w:rsidDel="00000000" w:rsidR="00000000" w:rsidRPr="00000000">
        <w:rPr>
          <w:rFonts w:ascii="Calibri" w:cs="Calibri" w:eastAsia="Calibri" w:hAnsi="Calibri"/>
          <w:rtl w:val="0"/>
        </w:rPr>
        <w:t xml:space="preserve"> specified by MuST Research Group.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Focused exclusively on the Chrome desktop web browser only. A specific version of Chrome can be stipulated after consultation.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 developed in JavaScript and or any Javascript framework.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Make use of the MuST provided application interface (API) to facilitate the displaying, capture and storage of user provided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Not be cluttered and tend towards a minimalistic representation.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Have clear visual flows and communicate the flows to the user.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basic input data verification and perform user input coherence checking where applicable.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Communicate all errors effectively to the user.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Scale to the various user-specific viewport dimensions of their desktop.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Make use of CKEditor or related free open source JavaScript editor for the transcription editor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audio with WaveSurfer or related free open source audio visualisation JavaScript software.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Link CKEditor (or related editor) and WaveSurfer (or related audio visualisation) to audio-enable the editor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7yhft52snk4g" w:id="5"/>
      <w:bookmarkEnd w:id="5"/>
      <w:r w:rsidDel="00000000" w:rsidR="00000000" w:rsidRPr="00000000">
        <w:rPr>
          <w:rFonts w:ascii="Calibri" w:cs="Calibri" w:eastAsia="Calibri" w:hAnsi="Calibri"/>
          <w:rtl w:val="0"/>
        </w:rPr>
        <w:t xml:space="preserve">NWU Demo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NWU will provide a UI JavaScript demo that captures the functionality that is required. When referring to client interfaces please make sure you are familiar with the demo first.</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s5c6kgf6ugf4" w:id="6"/>
      <w:bookmarkEnd w:id="6"/>
      <w:r w:rsidDel="00000000" w:rsidR="00000000" w:rsidRPr="00000000">
        <w:rPr>
          <w:rFonts w:ascii="Calibri" w:cs="Calibri" w:eastAsia="Calibri" w:hAnsi="Calibri"/>
          <w:rtl w:val="0"/>
        </w:rPr>
        <w:t xml:space="preserve">Client interfaces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This section provides a breakdown of client interfaces.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Web browser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color w:val="4a86e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color w:val="4a86e8"/>
              </w:rPr>
            </w:pPr>
            <w:r w:rsidDel="00000000" w:rsidR="00000000" w:rsidRPr="00000000">
              <w:rPr>
                <w:rFonts w:ascii="Calibri" w:cs="Calibri" w:eastAsia="Calibri" w:hAnsi="Calibri"/>
                <w:color w:val="4a86e8"/>
                <w:rtl w:val="0"/>
              </w:rPr>
              <w:t xml:space="preserve">Welcome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Display various interface options which can be used to navigate to the desired interface</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color w:val="4a86e8"/>
              </w:rPr>
            </w:pPr>
            <w:r w:rsidDel="00000000" w:rsidR="00000000" w:rsidRPr="00000000">
              <w:rPr>
                <w:rFonts w:ascii="Calibri" w:cs="Calibri" w:eastAsia="Calibri" w:hAnsi="Calibri"/>
                <w:color w:val="4a86e8"/>
                <w:rtl w:val="0"/>
              </w:rPr>
              <w:t xml:space="preserve">Admin</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Interface that is used to manage users. Each interface will have its own admin interface which separates user’s role.</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color w:val="4a86e8"/>
              </w:rPr>
            </w:pPr>
            <w:r w:rsidDel="00000000" w:rsidR="00000000" w:rsidRPr="00000000">
              <w:rPr>
                <w:rFonts w:ascii="Calibri" w:cs="Calibri" w:eastAsia="Calibri" w:hAnsi="Calibri"/>
                <w:color w:val="4a86e8"/>
                <w:rtl w:val="0"/>
              </w:rPr>
              <w:t xml:space="preserve">Project/Collator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Interface that provides project management and collation functionality.</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color w:val="4a86e8"/>
              </w:rPr>
            </w:pPr>
            <w:r w:rsidDel="00000000" w:rsidR="00000000" w:rsidRPr="00000000">
              <w:rPr>
                <w:rFonts w:ascii="Calibri" w:cs="Calibri" w:eastAsia="Calibri" w:hAnsi="Calibri"/>
                <w:color w:val="4a86e8"/>
                <w:rtl w:val="0"/>
              </w:rPr>
              <w:t xml:space="preserve">Editor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Interface that allows the navigation and management of assigned tasks, editing of transcriptions and the use of speech services.</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3bwv0vkaq8nc" w:id="7"/>
      <w:bookmarkEnd w:id="7"/>
      <w:commentRangeStart w:id="0"/>
      <w:commentRangeStart w:id="1"/>
      <w:r w:rsidDel="00000000" w:rsidR="00000000" w:rsidRPr="00000000">
        <w:rPr>
          <w:rFonts w:ascii="Calibri" w:cs="Calibri" w:eastAsia="Calibri" w:hAnsi="Calibri"/>
          <w:rtl w:val="0"/>
        </w:rPr>
        <w:t xml:space="preserve">Input field character limits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30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Name: 30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Surname: 30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Email: 50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name: 32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Category: 36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Audiofile: 128 Characters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Error status: 128 Characters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6fku27ajgcwj" w:id="8"/>
      <w:bookmarkEnd w:id="8"/>
      <w:r w:rsidDel="00000000" w:rsidR="00000000" w:rsidRPr="00000000">
        <w:rPr>
          <w:rFonts w:ascii="Calibri" w:cs="Calibri" w:eastAsia="Calibri" w:hAnsi="Calibri"/>
          <w:rtl w:val="0"/>
        </w:rPr>
        <w:t xml:space="preserve">Welcome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Welcome landing interface: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Displays clickable elements which can be used to navigate to other interfaces: admin (if admin separate), project and editor. </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clickable elements should contain a label,  brief description of the interface and a tooltip.</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page should display a welcome message and contain branding specific to the client.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24a5kqtacw5" w:id="9"/>
      <w:bookmarkEnd w:id="9"/>
      <w:r w:rsidDel="00000000" w:rsidR="00000000" w:rsidRPr="00000000">
        <w:rPr>
          <w:rFonts w:ascii="Calibri" w:cs="Calibri" w:eastAsia="Calibri" w:hAnsi="Calibri"/>
          <w:rtl w:val="0"/>
        </w:rPr>
        <w:t xml:space="preserve">Admin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admin interface will be used to manage users from the project and editor roles. The users for project and editors are stored separately which enforces role separation. The admin interfaces can be separate or form part of the role interfaces (project or editor).</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ddcod7je2j3e" w:id="10"/>
      <w:bookmarkEnd w:id="10"/>
      <w:r w:rsidDel="00000000" w:rsidR="00000000" w:rsidRPr="00000000">
        <w:rPr>
          <w:rFonts w:ascii="Calibri" w:cs="Calibri" w:eastAsia="Calibri" w:hAnsi="Calibri"/>
          <w:rtl w:val="0"/>
        </w:rPr>
        <w:t xml:space="preserve">Layout and elements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Login: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4395"/>
        <w:gridCol w:w="2903"/>
        <w:tblGridChange w:id="0">
          <w:tblGrid>
            <w:gridCol w:w="1727.9999999999998"/>
            <w:gridCol w:w="4395"/>
            <w:gridCol w:w="290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Role selection</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Login submit button</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wsgi/projects|editor/admin/login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Remove previous session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Used if the user forgot to logout and token is still valid. A user can only login in once per session. Current credentials are needed to remove previous stale tokens.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wsgi/projects|editor/admin/logout2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User’s display:</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 display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Display all users that belong to the specific role -- project or editor. Display other items listed below</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Clickable elements that display user information</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add users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delete user</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update user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wsgi/projects|editor/admin/get_users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 new user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bring up add user interface</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Interface should request: username, name, surname and email address</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that username is unique</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password is valid</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valid email</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 input limits</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Role selection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wsgi/projects|editor/admin/add_user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user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user</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delete user</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Confirm that the user wants to delete user</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Proceed button</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Cancel button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wsgi/projects|editor/admin/del_user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Update user information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user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current user information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Name input field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Surname input field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Email input field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request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 inputs limits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wsgi/projects|editor/admin/update_user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Change admin’s password</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change of password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reset action</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wsgi/projects|editor/admin/change_password</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Reset user’s password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current model the user will request the administrator to change the password.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user</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change request</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reset action</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wsgi/projects|editor/admin/reset_password</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Logout:</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logout on any follow-up interface</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wsgi/projects|editor/admin/logout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9c09wpohr7ex" w:id="11"/>
      <w:bookmarkEnd w:id="11"/>
      <w:r w:rsidDel="00000000" w:rsidR="00000000" w:rsidRPr="00000000">
        <w:rPr>
          <w:rFonts w:ascii="Calibri" w:cs="Calibri" w:eastAsia="Calibri" w:hAnsi="Calibri"/>
          <w:rtl w:val="0"/>
        </w:rPr>
        <w:t xml:space="preserve">Suggestions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welcome page could display the project and editor admin interfaces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admin interface could be requested from either the editor or project interfaces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m61hs4j2ywx" w:id="12"/>
      <w:bookmarkEnd w:id="12"/>
      <w:r w:rsidDel="00000000" w:rsidR="00000000" w:rsidRPr="00000000">
        <w:rPr>
          <w:rFonts w:ascii="Calibri" w:cs="Calibri" w:eastAsia="Calibri" w:hAnsi="Calibri"/>
          <w:rtl w:val="0"/>
        </w:rPr>
        <w:t xml:space="preserve">Project / Collator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project interface will be used by the project manager(and collator) to create a new project or browse previously created projects. When creating a new project the the project manager will upload the audio, either automatically or manually segment the audio, save segments and assign the segments to editors. Assigning a task to the editor transfers ownership to the editor. The ownership model controls read/write access to the task. The project will be assigned to a collator at this stage.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project manager can view created projects which are assigned to the collator but not access them. When selecting current projects the collator can view the status of the individual tasks and view the editor’s transcriptions. If ownership has been transferred back to the collator then they can edit the transcription.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z1op53y5xpt8" w:id="13"/>
      <w:bookmarkEnd w:id="13"/>
      <w:r w:rsidDel="00000000" w:rsidR="00000000" w:rsidRPr="00000000">
        <w:rPr>
          <w:rFonts w:ascii="Calibri" w:cs="Calibri" w:eastAsia="Calibri" w:hAnsi="Calibri"/>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project manager/collator will have to log in as both the project manager and editor API. The UI will have to keep track of two tokens. The editor token is needed to edit transcriptions.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mh2er8yl0ph3" w:id="14"/>
      <w:bookmarkEnd w:id="14"/>
      <w:r w:rsidDel="00000000" w:rsidR="00000000" w:rsidRPr="00000000">
        <w:rPr>
          <w:rFonts w:ascii="Calibri" w:cs="Calibri" w:eastAsia="Calibri" w:hAnsi="Calibri"/>
          <w:rtl w:val="0"/>
        </w:rPr>
        <w:t xml:space="preserve">Layout and elements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Login:</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Login button</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wsgi/projects/login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wsgi/editor/login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Remove previous session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wsgi/projects/logout2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All projects display:</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Display all projects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are two types of projects: owned by user and not owned by user (just created)</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Clickable elements displaying projects</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Split created projects but not accessible and projects that can be edited</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project name, category, locked status and error status</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Calendar to filter projects by date</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category filter</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add new project</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delete project</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unlock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wsgi/projects/listprojects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wsgi/projects/listcreatedprojects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wsgi/projects/listcategories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new project</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New Interface</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name input field</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category dropdown field</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save project</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project name is unique</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category selected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wsgi/projects/createproject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project</w:t>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project</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delete</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delete request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wsgi/projects/deleteproject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Unlock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Assumes speech job locked project.</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project</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project is locked</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unlocking of project</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unlock request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wsgi/projects/unlockproject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Change password</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change of password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password input field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reset action</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wsgi/projects/changepassword</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wsgi/projects/logout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wsgi/editor/logout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Project display (once user has clicked on project):</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 to projects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return to main project interface</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no changes should be saved</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ignore saves</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Assign collator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Project manager should select the collator. During `assign tasks` the project ownership will be moved to the collator.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 down field of collators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wsgi/projects/users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Load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Get project information from AppServ call</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Should happen when user selected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wsgi/projects/loadproject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Upload audio</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File select input field with label</w:t>
            </w:r>
          </w:p>
          <w:p w:rsidR="00000000" w:rsidDel="00000000" w:rsidP="00000000" w:rsidRDefault="00000000" w:rsidRPr="00000000">
            <w:pPr>
              <w:widowControl w:val="0"/>
              <w:numPr>
                <w:ilvl w:val="0"/>
                <w:numId w:val="2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audio file is OGG</w:t>
            </w:r>
          </w:p>
          <w:p w:rsidR="00000000" w:rsidDel="00000000" w:rsidP="00000000" w:rsidRDefault="00000000" w:rsidRPr="00000000">
            <w:pPr>
              <w:widowControl w:val="0"/>
              <w:numPr>
                <w:ilvl w:val="0"/>
                <w:numId w:val="2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audio to server</w:t>
            </w:r>
          </w:p>
          <w:p w:rsidR="00000000" w:rsidDel="00000000" w:rsidP="00000000" w:rsidRDefault="00000000" w:rsidRPr="00000000">
            <w:pPr>
              <w:widowControl w:val="0"/>
              <w:numPr>
                <w:ilvl w:val="0"/>
                <w:numId w:val="2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audio present: dialog to confirm audio override</w:t>
            </w:r>
          </w:p>
          <w:p w:rsidR="00000000" w:rsidDel="00000000" w:rsidP="00000000" w:rsidRDefault="00000000" w:rsidRPr="00000000">
            <w:pPr>
              <w:widowControl w:val="0"/>
              <w:numPr>
                <w:ilvl w:val="0"/>
                <w:numId w:val="29"/>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tasks are present tell user to delete project and create a new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wsgi/projects/uploadaudio</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Get Audio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Initialize Wavesurfer to download audio from AppServ call if project has audio already</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Audio control bar should be added</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Playback, pause, stop, skip forward, skip backward, tempo change, zoom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wsgi/projects/getaudio</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commentRangeStart w:id="2"/>
            <w:commentRangeStart w:id="3"/>
            <w:commentRangeStart w:id="4"/>
            <w:commentRangeStart w:id="5"/>
            <w:r w:rsidDel="00000000" w:rsidR="00000000" w:rsidRPr="00000000">
              <w:rPr>
                <w:rFonts w:ascii="Calibri" w:cs="Calibri" w:eastAsia="Calibri" w:hAnsi="Calibri"/>
                <w:rtl w:val="0"/>
              </w:rPr>
              <w:t xml:space="preserve">Manually created segments/tasks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 wavesurfer regions plugin to create segments on the canvas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tasks in time order below</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task if segment is deleted</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Confirm that the user wants to delete the task</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Shift segment and task order if moved in time order by user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Diarize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 the speech server to create tasks. Audio upload must happen before this. This should lock the project and move the user to the projects interface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diarize</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tasks have not been created by the user</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audio has been uploaded</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requested diarize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wsgi/projects/diarizeproject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details assignment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Area that shows the tasks that have been created/saved for the project</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and end times field</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Editor drop down field</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Language drop down field</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Speaker input field</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Ownership boolean: 0=editor  or 1=project</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Transfer to editor</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remove task</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task removal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wsgi/editors/users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wsgi/projects/languages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project</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save project details to server</w:t>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Hide if no tasks are defined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wsgi/projects/saveproject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Assign project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Assumes save has happened before this is called.</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assign tasks to editors</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Hide if no tasks have been defined</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that tasks have been defined</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projects have been saved</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task check that all details have been selected by user</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the segments are non-overlapping and touching</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Check segments are contiguous and spanning entire duration</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Check collator has been set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wsgi/projects/assigntasks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Update project information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Can only occur after a task has been assigned</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update project information</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 change: project name, project category, collator</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 change: editor, language, speaker and ownership</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wsgi/projects/updateproject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logout at any stage</w:t>
            </w:r>
          </w:p>
          <w:p w:rsidR="00000000" w:rsidDel="00000000" w:rsidP="00000000" w:rsidRDefault="00000000" w:rsidRPr="00000000">
            <w:pPr>
              <w:widowControl w:val="0"/>
              <w:numPr>
                <w:ilvl w:val="0"/>
                <w:numId w:val="3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p w:rsidR="00000000" w:rsidDel="00000000" w:rsidP="00000000" w:rsidRDefault="00000000" w:rsidRPr="00000000">
            <w:pPr>
              <w:widowControl w:val="0"/>
              <w:numPr>
                <w:ilvl w:val="0"/>
                <w:numId w:val="3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that nothing should be saved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wsgi/projects/logout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Editor:</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Transfer collator to editor interface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project manager can view an editor’s transcription by clicking on a button. This will transfer the project manager to an editor UI -- same as the editor defined in the following sections. Ownership is important here: if the editor still has ownership then the project manager can only view the transcriptions not edit at all.</w:t>
            </w:r>
          </w:p>
          <w:p w:rsidR="00000000" w:rsidDel="00000000" w:rsidP="00000000" w:rsidRDefault="00000000" w:rsidRPr="00000000">
            <w:pPr>
              <w:widowControl w:val="0"/>
              <w:numPr>
                <w:ilvl w:val="0"/>
                <w:numId w:val="2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Ownership information should be transferred to Editor UI i.e. disable all functionality that can modify the text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zfc8svlbnvn" w:id="15"/>
      <w:bookmarkEnd w:id="15"/>
      <w:r w:rsidDel="00000000" w:rsidR="00000000" w:rsidRPr="00000000">
        <w:rPr>
          <w:rFonts w:ascii="Calibri" w:cs="Calibri" w:eastAsia="Calibri" w:hAnsi="Calibri"/>
          <w:rtl w:val="0"/>
        </w:rPr>
        <w:t xml:space="preserve">Editor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The editor interface is used by the editor to browse the assigned tasks and transcribe the audio that is associated to each task. The editor can manually edit or make use of the speech services to help in transcribing. The editor marks the task as done when finished editing which transfers ownership back to the collator. If the editor has ownership then the editor can edit the document else it becomes read-only.</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n194lhrfoeig" w:id="16"/>
      <w:bookmarkEnd w:id="16"/>
      <w:r w:rsidDel="00000000" w:rsidR="00000000" w:rsidRPr="00000000">
        <w:rPr>
          <w:rFonts w:ascii="Calibri" w:cs="Calibri" w:eastAsia="Calibri" w:hAnsi="Calibri"/>
          <w:rtl w:val="0"/>
        </w:rPr>
        <w:t xml:space="preserve">Layout and elements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Login:</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Login button</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wsgi/editor/login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Remove previous session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Password input field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Tooltip for username and password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both username and password were supplied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wsgi/editor/logout2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Task display:</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Load tasks belonging to editor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Occurs after login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Clickable elements displaying tasks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task date assigned, task last modified, task locked status, task ownership, task error status, project name, category</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Calendar to filter task by date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Task filter by project category</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unlock task</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clear task error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wsgi/editor/loadtasks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Unlock Task</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Assumes task currently locked by speech job</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task is locked</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unlocking of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unlock request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wsgi/editor/unlocktask</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Clear task error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task error has occurred and must be cleared</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task has an error</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unlocking of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unlock request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wsgi/editor/clearerror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done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Assign task is done and transfer ownership</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task is not locked or in error</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task is done</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unlock request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wsgi/editor/taskdone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Logout button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wsgi/projects/logout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Editor:</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3649"/>
        <w:gridCol w:w="3649"/>
        <w:tblGridChange w:id="0">
          <w:tblGrid>
            <w:gridCol w:w="1727.9999999999998"/>
            <w:gridCol w:w="3649"/>
            <w:gridCol w:w="364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Elements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AppServ Calls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 to tasks</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return to main editor interface</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no changes should be saved</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ignore saves</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Get Text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Load text into CKEditor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wsgi/editor/gettext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Get Audio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Initialize Wavesurfer to download audio from AppServ call. Audio control should be added to CKEditor</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Audio control bar should be added</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Playback, pause, stop, skip forward, skip backward, tempo change, zoom</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wsgi/editor/getaudio</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text</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save text</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unlocking of task</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submit unlock request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wsgi/editor/saveaudio</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Diarize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 diarize speech service</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diarize</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there is no text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request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Return to main task page as the task will be locked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wsgi/editor/diarize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Recognize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 recognize speech service</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recognize</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there is no text or at least a time region with no text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request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Return to main task page as the task will be locked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wsgi/editor/recognize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Align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 align speech service</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request align</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there is text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Dialog to confirm request</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cancel</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Button to proceed</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Return to main task page as the task will be locked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wsgi/editor/align</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rFonts w:ascii="Calibri" w:cs="Calibri" w:eastAsia="Calibri" w:hAnsi="Calibri"/>
        </w:rPr>
      </w:pPr>
      <w:bookmarkStart w:colFirst="0" w:colLast="0" w:name="_i2gyad2p1bz5" w:id="17"/>
      <w:bookmarkEnd w:id="17"/>
      <w:r w:rsidDel="00000000" w:rsidR="00000000" w:rsidRPr="00000000">
        <w:rPr>
          <w:rFonts w:ascii="Calibri" w:cs="Calibri" w:eastAsia="Calibri" w:hAnsi="Calibri"/>
          <w:rtl w:val="0"/>
        </w:rPr>
        <w:t xml:space="preserve">CKEditor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CKEditor will be modified to enable audio support. These include:</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Audio playback: play, pause, stop, skip forward, skip backward</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timestamp</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on timestamp and shift audio to location</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Double-click on text word and move to audio location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Fonts w:ascii="Calibri" w:cs="Calibri" w:eastAsia="Calibri" w:hAnsi="Calibri"/>
          <w:rtl w:val="0"/>
        </w:rPr>
        <w:t xml:space="preserve">NWU has written plugins for these and will provide them to GeckoTech.</w:t>
      </w:r>
    </w:p>
    <w:sectPr>
      <w:pgSz w:h="16838" w:w="11906"/>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 van Niekerk" w:id="2" w:date="2016-07-08T20:1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segments are contiguous and spanning entire duration</w:t>
      </w:r>
    </w:p>
  </w:comment>
  <w:comment w:author="Neil Kleynhans" w:id="3" w:date="2016-07-06T21:13: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this to the assign task check</w:t>
      </w:r>
    </w:p>
  </w:comment>
  <w:comment w:author="Ernst Nolte" w:id="4" w:date="2016-07-08T19:55: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if I understand correctly, the segmenting is done manually. Is the check contiguousness also manual? Does deletion of a segment not automatically break contiguousness?</w:t>
      </w:r>
    </w:p>
  </w:comment>
  <w:comment w:author="Neil Kleynhans" w:id="5" w:date="2016-07-08T20:1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 we would like the entire audio to be assigned. The UI can perform this check on `assigntasks`. If the user requests a diarize, then we will automatically ensure that the constraints are met. However, the user can modify this after, so we should check. But the check can be delayed while editing the segments.</w:t>
      </w:r>
    </w:p>
  </w:comment>
  <w:comment w:author="Daniel van Niekerk" w:id="0" w:date="2016-07-07T16:25: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put this into an Appendix if it grows...</w:t>
      </w:r>
    </w:p>
  </w:comment>
  <w:comment w:author="Neil Kleynhans" w:id="1" w:date="2016-07-07T16:25: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